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AE3F5" w14:textId="4190CE66" w:rsidR="00D84F80" w:rsidRPr="00004888" w:rsidRDefault="00D84F80" w:rsidP="00EB2925">
      <w:pPr>
        <w:spacing w:after="0" w:line="240" w:lineRule="auto"/>
        <w:jc w:val="center"/>
        <w:rPr>
          <w:rFonts w:ascii="Arial" w:hAnsi="Arial" w:cs="Arial"/>
          <w:b/>
          <w:bCs/>
          <w:szCs w:val="24"/>
        </w:rPr>
      </w:pPr>
      <w:bookmarkStart w:id="0" w:name="_Hlk228267425"/>
      <w:r w:rsidRPr="00004888">
        <w:rPr>
          <w:rFonts w:ascii="Arial" w:hAnsi="Arial" w:cs="Arial"/>
          <w:b/>
          <w:bCs/>
          <w:szCs w:val="24"/>
        </w:rPr>
        <w:t xml:space="preserve">ZARZĄDZENIE NR </w:t>
      </w:r>
      <w:r w:rsidR="00693D19" w:rsidRPr="00004888">
        <w:rPr>
          <w:rFonts w:ascii="Arial" w:hAnsi="Arial" w:cs="Arial"/>
          <w:b/>
          <w:bCs/>
          <w:szCs w:val="24"/>
        </w:rPr>
        <w:t>17</w:t>
      </w:r>
      <w:r w:rsidRPr="00004888">
        <w:rPr>
          <w:rFonts w:ascii="Arial" w:hAnsi="Arial" w:cs="Arial"/>
          <w:b/>
          <w:bCs/>
          <w:szCs w:val="24"/>
        </w:rPr>
        <w:t>/20</w:t>
      </w:r>
      <w:r w:rsidR="00693D19" w:rsidRPr="00004888">
        <w:rPr>
          <w:rFonts w:ascii="Arial" w:hAnsi="Arial" w:cs="Arial"/>
          <w:b/>
          <w:bCs/>
          <w:szCs w:val="24"/>
        </w:rPr>
        <w:t>26</w:t>
      </w:r>
    </w:p>
    <w:p w14:paraId="5BD7FEDA" w14:textId="72B38209" w:rsidR="00D84F80" w:rsidRPr="00004888" w:rsidRDefault="00D84F80" w:rsidP="00EB2925">
      <w:pPr>
        <w:spacing w:after="0" w:line="240" w:lineRule="auto"/>
        <w:jc w:val="center"/>
        <w:rPr>
          <w:rFonts w:ascii="Arial" w:hAnsi="Arial" w:cs="Arial"/>
          <w:b/>
          <w:bCs/>
          <w:szCs w:val="24"/>
        </w:rPr>
      </w:pPr>
      <w:r w:rsidRPr="00004888">
        <w:rPr>
          <w:rFonts w:ascii="Arial" w:hAnsi="Arial" w:cs="Arial"/>
          <w:b/>
          <w:bCs/>
          <w:szCs w:val="24"/>
        </w:rPr>
        <w:t xml:space="preserve">Wójta Gminy Sobolew z dnia </w:t>
      </w:r>
      <w:r w:rsidR="00693D19" w:rsidRPr="00004888">
        <w:rPr>
          <w:rFonts w:ascii="Arial" w:hAnsi="Arial" w:cs="Arial"/>
          <w:b/>
          <w:bCs/>
          <w:szCs w:val="24"/>
        </w:rPr>
        <w:t>13</w:t>
      </w:r>
      <w:r w:rsidRPr="00004888">
        <w:rPr>
          <w:rFonts w:ascii="Arial" w:hAnsi="Arial" w:cs="Arial"/>
          <w:b/>
          <w:bCs/>
          <w:szCs w:val="24"/>
        </w:rPr>
        <w:t xml:space="preserve"> </w:t>
      </w:r>
      <w:r w:rsidR="00693D19" w:rsidRPr="00004888">
        <w:rPr>
          <w:rFonts w:ascii="Arial" w:hAnsi="Arial" w:cs="Arial"/>
          <w:b/>
          <w:bCs/>
          <w:szCs w:val="24"/>
        </w:rPr>
        <w:t>lutego</w:t>
      </w:r>
      <w:r w:rsidRPr="00004888">
        <w:rPr>
          <w:rFonts w:ascii="Arial" w:hAnsi="Arial" w:cs="Arial"/>
          <w:b/>
          <w:bCs/>
          <w:szCs w:val="24"/>
        </w:rPr>
        <w:t xml:space="preserve"> 202</w:t>
      </w:r>
      <w:r w:rsidR="00693D19" w:rsidRPr="00004888">
        <w:rPr>
          <w:rFonts w:ascii="Arial" w:hAnsi="Arial" w:cs="Arial"/>
          <w:b/>
          <w:bCs/>
          <w:szCs w:val="24"/>
        </w:rPr>
        <w:t>6</w:t>
      </w:r>
      <w:r w:rsidRPr="00004888">
        <w:rPr>
          <w:rFonts w:ascii="Arial" w:hAnsi="Arial" w:cs="Arial"/>
          <w:b/>
          <w:bCs/>
          <w:szCs w:val="24"/>
        </w:rPr>
        <w:t>r.</w:t>
      </w:r>
    </w:p>
    <w:p w14:paraId="0858CAAA" w14:textId="77777777" w:rsidR="00D84F80" w:rsidRDefault="00D84F80" w:rsidP="00EB2925">
      <w:pPr>
        <w:spacing w:after="0" w:line="240" w:lineRule="auto"/>
        <w:jc w:val="center"/>
        <w:rPr>
          <w:rFonts w:ascii="Arial" w:hAnsi="Arial" w:cs="Arial"/>
          <w:b/>
          <w:bCs/>
          <w:szCs w:val="24"/>
        </w:rPr>
      </w:pPr>
      <w:r w:rsidRPr="00004888">
        <w:rPr>
          <w:rFonts w:ascii="Arial" w:hAnsi="Arial" w:cs="Arial"/>
          <w:b/>
          <w:bCs/>
          <w:szCs w:val="24"/>
        </w:rPr>
        <w:t>o zmianie zarządzenia w sprawie wprowadzenia Regulaminu Organizacyjnego Urzędu Gminy Sobolew</w:t>
      </w:r>
    </w:p>
    <w:bookmarkEnd w:id="0"/>
    <w:p w14:paraId="07CC4CF5" w14:textId="77777777" w:rsidR="008B444F" w:rsidRPr="00004888" w:rsidRDefault="008B444F" w:rsidP="00EB2925">
      <w:pPr>
        <w:spacing w:after="0" w:line="240" w:lineRule="auto"/>
        <w:jc w:val="center"/>
        <w:rPr>
          <w:rFonts w:ascii="Arial" w:hAnsi="Arial" w:cs="Arial"/>
          <w:b/>
          <w:bCs/>
          <w:szCs w:val="24"/>
        </w:rPr>
      </w:pPr>
    </w:p>
    <w:p w14:paraId="72C88A7C" w14:textId="455D48CD" w:rsidR="00D84F80" w:rsidRPr="00004888" w:rsidRDefault="00D84F80" w:rsidP="003636B7">
      <w:pPr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Na podstawie art. 33 ust. 2 ustawy z dnia 8 marca 1990 r. o samorządzie gminnym (</w:t>
      </w:r>
      <w:r w:rsidR="003636B7" w:rsidRPr="003636B7">
        <w:rPr>
          <w:rFonts w:ascii="Arial" w:hAnsi="Arial" w:cs="Arial"/>
          <w:szCs w:val="24"/>
        </w:rPr>
        <w:t>Dz. U. z 2025 r.</w:t>
      </w:r>
      <w:r w:rsidR="003636B7">
        <w:rPr>
          <w:rFonts w:ascii="Arial" w:hAnsi="Arial" w:cs="Arial"/>
          <w:szCs w:val="24"/>
        </w:rPr>
        <w:t xml:space="preserve"> </w:t>
      </w:r>
      <w:r w:rsidR="003636B7" w:rsidRPr="003636B7">
        <w:rPr>
          <w:rFonts w:ascii="Arial" w:hAnsi="Arial" w:cs="Arial"/>
          <w:szCs w:val="24"/>
        </w:rPr>
        <w:t>poz. 1153</w:t>
      </w:r>
      <w:r w:rsidRPr="00004888">
        <w:rPr>
          <w:rFonts w:ascii="Arial" w:hAnsi="Arial" w:cs="Arial"/>
          <w:szCs w:val="24"/>
        </w:rPr>
        <w:t xml:space="preserve"> ze zmianami), zarządza się, co następuje:</w:t>
      </w:r>
    </w:p>
    <w:p w14:paraId="60BCDC04" w14:textId="77777777" w:rsidR="00D7501A" w:rsidRPr="00004888" w:rsidRDefault="00D84F80" w:rsidP="00D84F80">
      <w:pPr>
        <w:jc w:val="center"/>
        <w:rPr>
          <w:rFonts w:ascii="Arial" w:hAnsi="Arial" w:cs="Arial"/>
          <w:b/>
          <w:bCs/>
          <w:szCs w:val="24"/>
        </w:rPr>
      </w:pPr>
      <w:r w:rsidRPr="00004888">
        <w:rPr>
          <w:rFonts w:ascii="Arial" w:hAnsi="Arial" w:cs="Arial"/>
          <w:b/>
          <w:bCs/>
          <w:szCs w:val="24"/>
        </w:rPr>
        <w:t>§ 1</w:t>
      </w:r>
      <w:r w:rsidR="00D7501A" w:rsidRPr="00004888">
        <w:rPr>
          <w:rFonts w:ascii="Arial" w:hAnsi="Arial" w:cs="Arial"/>
          <w:b/>
          <w:bCs/>
          <w:szCs w:val="24"/>
        </w:rPr>
        <w:t xml:space="preserve"> </w:t>
      </w:r>
    </w:p>
    <w:p w14:paraId="7274049A" w14:textId="11E4A712" w:rsidR="004D6DB3" w:rsidRPr="00AB5A35" w:rsidRDefault="00D7501A" w:rsidP="00AB5A35">
      <w:pPr>
        <w:pStyle w:val="Akapitzlist"/>
        <w:numPr>
          <w:ilvl w:val="0"/>
          <w:numId w:val="4"/>
        </w:numPr>
        <w:ind w:left="567" w:hanging="284"/>
        <w:jc w:val="both"/>
        <w:rPr>
          <w:rFonts w:ascii="Arial" w:hAnsi="Arial" w:cs="Arial"/>
          <w:szCs w:val="24"/>
        </w:rPr>
      </w:pPr>
      <w:r w:rsidRPr="00AB5A35">
        <w:rPr>
          <w:rFonts w:ascii="Arial" w:hAnsi="Arial" w:cs="Arial"/>
          <w:szCs w:val="24"/>
        </w:rPr>
        <w:t>W Regulaminie Organizacyjnym Gminy Sobolew stanowiącym załącznik do zarządzenia Nr 77/2019 z dnia 30 grudnia 2019 Wójta Gminy Sobolew</w:t>
      </w:r>
      <w:r w:rsidR="00AE28FF">
        <w:rPr>
          <w:rFonts w:ascii="Arial" w:hAnsi="Arial" w:cs="Arial"/>
          <w:szCs w:val="24"/>
        </w:rPr>
        <w:br/>
      </w:r>
      <w:r w:rsidRPr="00AB5A35">
        <w:rPr>
          <w:rFonts w:ascii="Arial" w:hAnsi="Arial" w:cs="Arial"/>
          <w:szCs w:val="24"/>
        </w:rPr>
        <w:t>w sprawie Regulamin Organizacyjnego Gminy Sobolew wprowadza się następujące zmiany</w:t>
      </w:r>
      <w:r w:rsidR="004D6DB3" w:rsidRPr="00AB5A35">
        <w:rPr>
          <w:rFonts w:ascii="Arial" w:hAnsi="Arial" w:cs="Arial"/>
          <w:szCs w:val="24"/>
        </w:rPr>
        <w:t>:</w:t>
      </w:r>
    </w:p>
    <w:p w14:paraId="243ECA60" w14:textId="12538186" w:rsidR="00E15D2F" w:rsidRPr="00AB5A35" w:rsidRDefault="00A9465D" w:rsidP="00AB5A35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AB5A35">
        <w:rPr>
          <w:rFonts w:ascii="Arial" w:hAnsi="Arial" w:cs="Arial"/>
          <w:szCs w:val="24"/>
        </w:rPr>
        <w:t xml:space="preserve">Paragraf  13  </w:t>
      </w:r>
      <w:r w:rsidR="00E15D2F" w:rsidRPr="00AB5A35">
        <w:rPr>
          <w:rFonts w:ascii="Arial" w:hAnsi="Arial" w:cs="Arial"/>
          <w:szCs w:val="24"/>
        </w:rPr>
        <w:t>Rozdział</w:t>
      </w:r>
      <w:r w:rsidRPr="00AB5A35">
        <w:rPr>
          <w:rFonts w:ascii="Arial" w:hAnsi="Arial" w:cs="Arial"/>
          <w:szCs w:val="24"/>
        </w:rPr>
        <w:t>u</w:t>
      </w:r>
      <w:r w:rsidR="00E15D2F" w:rsidRPr="00AB5A35">
        <w:rPr>
          <w:rFonts w:ascii="Arial" w:hAnsi="Arial" w:cs="Arial"/>
          <w:szCs w:val="24"/>
        </w:rPr>
        <w:t xml:space="preserve"> 4 Struktura Organizacja Urzędu otrzymuje następujące brzmienie</w:t>
      </w:r>
      <w:r w:rsidR="008B444F" w:rsidRPr="00AB5A35">
        <w:rPr>
          <w:rFonts w:ascii="Arial" w:hAnsi="Arial" w:cs="Arial"/>
          <w:szCs w:val="24"/>
        </w:rPr>
        <w:t>:</w:t>
      </w:r>
      <w:r w:rsidR="00E15D2F" w:rsidRPr="00AB5A35">
        <w:rPr>
          <w:rFonts w:ascii="Arial" w:hAnsi="Arial" w:cs="Arial"/>
          <w:szCs w:val="24"/>
        </w:rPr>
        <w:t xml:space="preserve"> </w:t>
      </w:r>
    </w:p>
    <w:p w14:paraId="63571657" w14:textId="573E10C6" w:rsidR="00A43867" w:rsidRPr="008B444F" w:rsidRDefault="00A43867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>„§ 13. 1. Strukturę organizacyjną Urzędu ustala Wójt, który jest zwierzchnikiem służbowym wszystkich pracowników Urzędu.</w:t>
      </w:r>
    </w:p>
    <w:p w14:paraId="1F00E8A4" w14:textId="0C2AE388" w:rsidR="00A43867" w:rsidRPr="008B444F" w:rsidRDefault="00A43867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 xml:space="preserve">2. W skład Urzędu wchodzą </w:t>
      </w:r>
      <w:r w:rsidR="00BE2EE2" w:rsidRPr="008B444F">
        <w:rPr>
          <w:rFonts w:ascii="Arial" w:hAnsi="Arial" w:cs="Arial"/>
          <w:szCs w:val="24"/>
        </w:rPr>
        <w:t>następujące</w:t>
      </w:r>
      <w:r w:rsidRPr="008B444F">
        <w:rPr>
          <w:rFonts w:ascii="Arial" w:hAnsi="Arial" w:cs="Arial"/>
          <w:szCs w:val="24"/>
        </w:rPr>
        <w:t xml:space="preserve"> referaty oraz samodzielne stanowiska pracy używające przy znakowaniu akt oznaczenia:</w:t>
      </w:r>
    </w:p>
    <w:p w14:paraId="5E5209B1" w14:textId="5CA24F08" w:rsidR="00A43867" w:rsidRPr="008B444F" w:rsidRDefault="00A43867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>1) Referat Organizacyjno-Administracyjny - OA,</w:t>
      </w:r>
    </w:p>
    <w:p w14:paraId="0C4AB6B7" w14:textId="732D7E17" w:rsidR="00A43867" w:rsidRPr="008B444F" w:rsidRDefault="00BB2744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>2</w:t>
      </w:r>
      <w:r w:rsidR="00A43867" w:rsidRPr="008B444F">
        <w:rPr>
          <w:rFonts w:ascii="Arial" w:hAnsi="Arial" w:cs="Arial"/>
          <w:szCs w:val="24"/>
        </w:rPr>
        <w:t>) Referat Finansów i Budżetu - FB,</w:t>
      </w:r>
    </w:p>
    <w:p w14:paraId="29503963" w14:textId="642DC114" w:rsidR="00A43867" w:rsidRPr="008B444F" w:rsidRDefault="00BB2744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>3</w:t>
      </w:r>
      <w:r w:rsidR="00A43867" w:rsidRPr="008B444F">
        <w:rPr>
          <w:rFonts w:ascii="Arial" w:hAnsi="Arial" w:cs="Arial"/>
          <w:szCs w:val="24"/>
        </w:rPr>
        <w:t>) Referat Inwestycji, Gospodarki Przestrzennej i Ochrony środowiska – IG,</w:t>
      </w:r>
    </w:p>
    <w:p w14:paraId="05B65992" w14:textId="7C89E0BC" w:rsidR="00A43867" w:rsidRPr="008B444F" w:rsidRDefault="00BB2744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 xml:space="preserve">4) </w:t>
      </w:r>
      <w:r w:rsidR="00A43867" w:rsidRPr="008B444F">
        <w:rPr>
          <w:rFonts w:ascii="Arial" w:hAnsi="Arial" w:cs="Arial"/>
          <w:szCs w:val="24"/>
        </w:rPr>
        <w:t>Referat Oświaty – OŚ,</w:t>
      </w:r>
    </w:p>
    <w:p w14:paraId="3F96D7E8" w14:textId="19C30030" w:rsidR="00A43867" w:rsidRPr="008B444F" w:rsidRDefault="00BB2744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 xml:space="preserve">5) </w:t>
      </w:r>
      <w:r w:rsidR="00A43867" w:rsidRPr="008B444F">
        <w:rPr>
          <w:rFonts w:ascii="Arial" w:hAnsi="Arial" w:cs="Arial"/>
          <w:szCs w:val="24"/>
        </w:rPr>
        <w:t>Referat Gospodarki Komunalnej – GK,</w:t>
      </w:r>
    </w:p>
    <w:p w14:paraId="18E5BD05" w14:textId="1FE209D6" w:rsidR="00A43867" w:rsidRPr="008B444F" w:rsidRDefault="00BB2744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 xml:space="preserve">6) </w:t>
      </w:r>
      <w:r w:rsidR="00A43867" w:rsidRPr="008B444F">
        <w:rPr>
          <w:rFonts w:ascii="Arial" w:hAnsi="Arial" w:cs="Arial"/>
          <w:szCs w:val="24"/>
        </w:rPr>
        <w:t>Urząd Stanu Cywilnego – USC,</w:t>
      </w:r>
    </w:p>
    <w:p w14:paraId="40912535" w14:textId="7D7AB98F" w:rsidR="00A43867" w:rsidRPr="008B444F" w:rsidRDefault="00BB2744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 xml:space="preserve">7) </w:t>
      </w:r>
      <w:r w:rsidR="00A43867" w:rsidRPr="008B444F">
        <w:rPr>
          <w:rFonts w:ascii="Arial" w:hAnsi="Arial" w:cs="Arial"/>
          <w:szCs w:val="24"/>
        </w:rPr>
        <w:t>samodzielne stanowisko ds. informacji niejawnych – IN</w:t>
      </w:r>
    </w:p>
    <w:p w14:paraId="1B4D4B88" w14:textId="0BC8ADE6" w:rsidR="00A43867" w:rsidRPr="008B444F" w:rsidRDefault="00BB2744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 xml:space="preserve">8) </w:t>
      </w:r>
      <w:r w:rsidR="00A43867" w:rsidRPr="008B444F">
        <w:rPr>
          <w:rFonts w:ascii="Arial" w:hAnsi="Arial" w:cs="Arial"/>
          <w:szCs w:val="24"/>
        </w:rPr>
        <w:t xml:space="preserve">samodzielne stanowisko ds. </w:t>
      </w:r>
      <w:r w:rsidR="00A43867" w:rsidRPr="00004888">
        <w:rPr>
          <w:rFonts w:ascii="Arial" w:hAnsi="Arial" w:cs="Arial"/>
          <w:szCs w:val="24"/>
        </w:rPr>
        <w:t>bezpieczeństwa ludności, spraw wojskowych i obronnych – OC,</w:t>
      </w:r>
    </w:p>
    <w:p w14:paraId="5567A931" w14:textId="77777777" w:rsidR="00A43867" w:rsidRPr="008B444F" w:rsidRDefault="00A43867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>3. W Urzędzie funkcjonują następujące stanowiska kierownicze:</w:t>
      </w:r>
    </w:p>
    <w:p w14:paraId="04D2B1EB" w14:textId="532511B5" w:rsidR="00A43867" w:rsidRPr="008B444F" w:rsidRDefault="008B444F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1) </w:t>
      </w:r>
      <w:r w:rsidR="00A43867" w:rsidRPr="008B444F">
        <w:rPr>
          <w:rFonts w:ascii="Arial" w:hAnsi="Arial" w:cs="Arial"/>
          <w:szCs w:val="24"/>
        </w:rPr>
        <w:t xml:space="preserve">Wójt i jego </w:t>
      </w:r>
      <w:r w:rsidR="005A5084" w:rsidRPr="008B444F">
        <w:rPr>
          <w:rFonts w:ascii="Arial" w:hAnsi="Arial" w:cs="Arial"/>
          <w:szCs w:val="24"/>
        </w:rPr>
        <w:t>z</w:t>
      </w:r>
      <w:r w:rsidR="00A43867" w:rsidRPr="008B444F">
        <w:rPr>
          <w:rFonts w:ascii="Arial" w:hAnsi="Arial" w:cs="Arial"/>
          <w:szCs w:val="24"/>
        </w:rPr>
        <w:t>astępca,</w:t>
      </w:r>
    </w:p>
    <w:p w14:paraId="2200342D" w14:textId="6D66BCA3" w:rsidR="00A43867" w:rsidRPr="008B444F" w:rsidRDefault="008B444F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2) </w:t>
      </w:r>
      <w:r w:rsidR="00A43867" w:rsidRPr="008B444F">
        <w:rPr>
          <w:rFonts w:ascii="Arial" w:hAnsi="Arial" w:cs="Arial"/>
          <w:szCs w:val="24"/>
        </w:rPr>
        <w:t>Sekretarz,</w:t>
      </w:r>
    </w:p>
    <w:p w14:paraId="7CDE77D6" w14:textId="51DC14FC" w:rsidR="00A43867" w:rsidRPr="008B444F" w:rsidRDefault="008B444F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3) </w:t>
      </w:r>
      <w:r w:rsidR="00A43867" w:rsidRPr="008B444F">
        <w:rPr>
          <w:rFonts w:ascii="Arial" w:hAnsi="Arial" w:cs="Arial"/>
          <w:szCs w:val="24"/>
        </w:rPr>
        <w:t>Skarbnik</w:t>
      </w:r>
      <w:r w:rsidR="00BB2744" w:rsidRPr="008B444F">
        <w:rPr>
          <w:rFonts w:ascii="Arial" w:hAnsi="Arial" w:cs="Arial"/>
          <w:szCs w:val="24"/>
        </w:rPr>
        <w:t xml:space="preserve"> i jego </w:t>
      </w:r>
      <w:r w:rsidR="005A5084" w:rsidRPr="008B444F">
        <w:rPr>
          <w:rFonts w:ascii="Arial" w:hAnsi="Arial" w:cs="Arial"/>
          <w:szCs w:val="24"/>
        </w:rPr>
        <w:t>z</w:t>
      </w:r>
      <w:r w:rsidR="00BB2744" w:rsidRPr="008B444F">
        <w:rPr>
          <w:rFonts w:ascii="Arial" w:hAnsi="Arial" w:cs="Arial"/>
          <w:szCs w:val="24"/>
        </w:rPr>
        <w:t>astępca</w:t>
      </w:r>
      <w:r w:rsidR="00A43867" w:rsidRPr="008B444F">
        <w:rPr>
          <w:rFonts w:ascii="Arial" w:hAnsi="Arial" w:cs="Arial"/>
          <w:szCs w:val="24"/>
        </w:rPr>
        <w:t>,</w:t>
      </w:r>
    </w:p>
    <w:p w14:paraId="7DA8569B" w14:textId="241ECB67" w:rsidR="00A43867" w:rsidRPr="008B444F" w:rsidRDefault="008B444F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4) </w:t>
      </w:r>
      <w:r w:rsidR="00A43867" w:rsidRPr="008B444F">
        <w:rPr>
          <w:rFonts w:ascii="Arial" w:hAnsi="Arial" w:cs="Arial"/>
          <w:szCs w:val="24"/>
        </w:rPr>
        <w:t xml:space="preserve">Kierownik referatu </w:t>
      </w:r>
      <w:r w:rsidR="00BB2744" w:rsidRPr="008B444F">
        <w:rPr>
          <w:rFonts w:ascii="Arial" w:hAnsi="Arial" w:cs="Arial"/>
          <w:szCs w:val="24"/>
        </w:rPr>
        <w:t xml:space="preserve">jego zastępca </w:t>
      </w:r>
      <w:r w:rsidR="00A43867" w:rsidRPr="008B444F">
        <w:rPr>
          <w:rFonts w:ascii="Arial" w:hAnsi="Arial" w:cs="Arial"/>
          <w:szCs w:val="24"/>
        </w:rPr>
        <w:t>lub osoba pełniąca obowiązki kierownika referatu,</w:t>
      </w:r>
    </w:p>
    <w:p w14:paraId="3E0F80E7" w14:textId="77777777" w:rsidR="00A43867" w:rsidRPr="008B444F" w:rsidRDefault="00A43867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>4. Referaty dzielą się na stanowiska pracy. Zakresy czynności pracowników, w tym ich obowiązki i stopień odpowiedzialności, opracowuje właściwy merytorycznie kierownik referatu.</w:t>
      </w:r>
    </w:p>
    <w:p w14:paraId="73D0FCD9" w14:textId="77777777" w:rsidR="00A43867" w:rsidRPr="008B444F" w:rsidRDefault="00A43867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>5. Strukturę organizacyjną Urzędu określa schemat organizacyjny, stanowiący załącznik nr 3 do Regulaminu.</w:t>
      </w:r>
    </w:p>
    <w:p w14:paraId="2BD355B0" w14:textId="2FF17D3A" w:rsidR="00AA3FE1" w:rsidRPr="008B444F" w:rsidRDefault="00A43867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 xml:space="preserve">3. Niezależnie od stanowisk pracy określonych w schemacie organizacyjnym, w strukturze organizacyjnej Urzędu przewiduje się zatrudnienie na czas określony na stanowiskach pomocniczych pomocy administracyjnej oraz na stanowiskach, na których nawiązanie stosunku </w:t>
      </w:r>
      <w:r w:rsidRPr="008B444F">
        <w:rPr>
          <w:rFonts w:ascii="Arial" w:hAnsi="Arial" w:cs="Arial"/>
          <w:szCs w:val="24"/>
        </w:rPr>
        <w:lastRenderedPageBreak/>
        <w:t>pracy następuje w ramach robót publicznych i prac interwencyjnych,</w:t>
      </w:r>
      <w:r w:rsidR="00AE28FF">
        <w:rPr>
          <w:rFonts w:ascii="Arial" w:hAnsi="Arial" w:cs="Arial"/>
          <w:szCs w:val="24"/>
        </w:rPr>
        <w:br/>
      </w:r>
      <w:r w:rsidRPr="008B444F">
        <w:rPr>
          <w:rFonts w:ascii="Arial" w:hAnsi="Arial" w:cs="Arial"/>
          <w:szCs w:val="24"/>
        </w:rPr>
        <w:t>w zależności od potrzeb Urzędu.</w:t>
      </w:r>
    </w:p>
    <w:p w14:paraId="6CA270E6" w14:textId="3C501D0A" w:rsidR="002D155A" w:rsidRPr="008B444F" w:rsidRDefault="00AA3FE1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>4. W celu zapewnienia realizacji przepisów wł</w:t>
      </w:r>
      <w:r w:rsidR="00B405D2" w:rsidRPr="008B444F">
        <w:rPr>
          <w:rFonts w:ascii="Arial" w:hAnsi="Arial" w:cs="Arial"/>
          <w:szCs w:val="24"/>
        </w:rPr>
        <w:t>aściwych</w:t>
      </w:r>
      <w:r w:rsidRPr="008B444F">
        <w:rPr>
          <w:rFonts w:ascii="Arial" w:hAnsi="Arial" w:cs="Arial"/>
          <w:szCs w:val="24"/>
        </w:rPr>
        <w:t xml:space="preserve"> ustaw nakładających na podmioty publiczne zadania z zakresu: </w:t>
      </w:r>
      <w:r w:rsidR="00CE2FD6" w:rsidRPr="008B444F">
        <w:rPr>
          <w:rFonts w:ascii="Arial" w:hAnsi="Arial" w:cs="Arial"/>
          <w:szCs w:val="24"/>
        </w:rPr>
        <w:t>zarządzania kryzysowego</w:t>
      </w:r>
      <w:r w:rsidR="00CB0CF4" w:rsidRPr="008B444F">
        <w:rPr>
          <w:rFonts w:ascii="Arial" w:hAnsi="Arial" w:cs="Arial"/>
          <w:szCs w:val="24"/>
        </w:rPr>
        <w:t>,</w:t>
      </w:r>
      <w:r w:rsidR="00CE2FD6" w:rsidRPr="008B444F">
        <w:rPr>
          <w:rFonts w:ascii="Arial" w:hAnsi="Arial" w:cs="Arial"/>
          <w:szCs w:val="24"/>
        </w:rPr>
        <w:t xml:space="preserve"> ochrony ludności i obrony cywilnej</w:t>
      </w:r>
      <w:r w:rsidRPr="008B444F">
        <w:rPr>
          <w:rFonts w:ascii="Arial" w:hAnsi="Arial" w:cs="Arial"/>
          <w:szCs w:val="24"/>
        </w:rPr>
        <w:t>, Wójt wyznacza wśród swoich pracowników</w:t>
      </w:r>
      <w:r w:rsidR="00CE2FD6" w:rsidRPr="008B444F">
        <w:rPr>
          <w:rFonts w:ascii="Arial" w:hAnsi="Arial" w:cs="Arial"/>
          <w:szCs w:val="24"/>
        </w:rPr>
        <w:t xml:space="preserve"> osoby do realizacji tych zadań</w:t>
      </w:r>
      <w:r w:rsidR="00B405D2" w:rsidRPr="008B444F">
        <w:rPr>
          <w:rFonts w:ascii="Arial" w:hAnsi="Arial" w:cs="Arial"/>
          <w:szCs w:val="24"/>
        </w:rPr>
        <w:t>.</w:t>
      </w:r>
    </w:p>
    <w:p w14:paraId="3381165B" w14:textId="4C6DF2D4" w:rsidR="00A43867" w:rsidRPr="008B444F" w:rsidRDefault="002D155A" w:rsidP="008B444F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8B444F">
        <w:rPr>
          <w:rFonts w:ascii="Arial" w:hAnsi="Arial" w:cs="Arial"/>
          <w:szCs w:val="24"/>
        </w:rPr>
        <w:t>5. Zadania radcy prawnego, służby BHP oraz Inspektora Ochrony Danych zostały</w:t>
      </w:r>
      <w:r w:rsidR="008B444F">
        <w:rPr>
          <w:rFonts w:ascii="Arial" w:hAnsi="Arial" w:cs="Arial"/>
          <w:szCs w:val="24"/>
        </w:rPr>
        <w:t xml:space="preserve"> </w:t>
      </w:r>
      <w:r w:rsidRPr="008B444F">
        <w:rPr>
          <w:rFonts w:ascii="Arial" w:hAnsi="Arial" w:cs="Arial"/>
          <w:szCs w:val="24"/>
        </w:rPr>
        <w:t>powierzone instytucjom zewnętrznym.</w:t>
      </w:r>
      <w:r w:rsidR="00A43867" w:rsidRPr="008B444F">
        <w:rPr>
          <w:rFonts w:ascii="Arial" w:hAnsi="Arial" w:cs="Arial"/>
          <w:szCs w:val="24"/>
        </w:rPr>
        <w:t>”</w:t>
      </w:r>
    </w:p>
    <w:p w14:paraId="63379FBE" w14:textId="77777777" w:rsidR="00DA4A0E" w:rsidRPr="00004888" w:rsidRDefault="00DA4A0E" w:rsidP="002D155A">
      <w:pPr>
        <w:spacing w:after="0"/>
        <w:jc w:val="both"/>
        <w:rPr>
          <w:rFonts w:ascii="Arial" w:eastAsia="Times New Roman" w:hAnsi="Arial" w:cs="Arial"/>
          <w:szCs w:val="24"/>
          <w:lang w:eastAsia="pl-PL"/>
        </w:rPr>
      </w:pPr>
    </w:p>
    <w:p w14:paraId="7DA51EFB" w14:textId="1789E2D7" w:rsidR="00DA4A0E" w:rsidRPr="00AB5A35" w:rsidRDefault="00705045" w:rsidP="00AB5A35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AB5A35">
        <w:rPr>
          <w:rFonts w:ascii="Arial" w:hAnsi="Arial" w:cs="Arial"/>
          <w:szCs w:val="24"/>
        </w:rPr>
        <w:t xml:space="preserve">Paragraf </w:t>
      </w:r>
      <w:r w:rsidR="00DA4A0E" w:rsidRPr="00AB5A35">
        <w:rPr>
          <w:rFonts w:ascii="Arial" w:hAnsi="Arial" w:cs="Arial"/>
          <w:szCs w:val="24"/>
        </w:rPr>
        <w:t>16 ust</w:t>
      </w:r>
      <w:r w:rsidRPr="00AB5A35">
        <w:rPr>
          <w:rFonts w:ascii="Arial" w:hAnsi="Arial" w:cs="Arial"/>
          <w:szCs w:val="24"/>
        </w:rPr>
        <w:t>.</w:t>
      </w:r>
      <w:r w:rsidR="00DA4A0E" w:rsidRPr="00AB5A35">
        <w:rPr>
          <w:rFonts w:ascii="Arial" w:hAnsi="Arial" w:cs="Arial"/>
          <w:szCs w:val="24"/>
        </w:rPr>
        <w:t xml:space="preserve"> 1 </w:t>
      </w:r>
      <w:r w:rsidR="002F7202" w:rsidRPr="00AB5A35">
        <w:rPr>
          <w:rFonts w:ascii="Arial" w:hAnsi="Arial" w:cs="Arial"/>
          <w:szCs w:val="24"/>
        </w:rPr>
        <w:t xml:space="preserve">Rozdziału </w:t>
      </w:r>
      <w:r w:rsidR="00CB0CF4" w:rsidRPr="00AB5A35">
        <w:rPr>
          <w:rFonts w:ascii="Arial" w:hAnsi="Arial" w:cs="Arial"/>
          <w:szCs w:val="24"/>
        </w:rPr>
        <w:t>5</w:t>
      </w:r>
      <w:r w:rsidR="002F7202" w:rsidRPr="00AB5A35">
        <w:rPr>
          <w:rFonts w:ascii="Arial" w:hAnsi="Arial" w:cs="Arial"/>
          <w:szCs w:val="24"/>
        </w:rPr>
        <w:t xml:space="preserve"> </w:t>
      </w:r>
      <w:r w:rsidR="00CB0CF4" w:rsidRPr="00AB5A35">
        <w:rPr>
          <w:rFonts w:ascii="Arial" w:hAnsi="Arial" w:cs="Arial"/>
          <w:szCs w:val="24"/>
        </w:rPr>
        <w:t xml:space="preserve">Podział zadań w zakresie kierowania urzędem </w:t>
      </w:r>
      <w:r w:rsidR="002F7202" w:rsidRPr="00AB5A35">
        <w:rPr>
          <w:rFonts w:ascii="Arial" w:hAnsi="Arial" w:cs="Arial"/>
          <w:szCs w:val="24"/>
        </w:rPr>
        <w:t xml:space="preserve"> </w:t>
      </w:r>
      <w:r w:rsidR="00DA4A0E" w:rsidRPr="00AB5A35">
        <w:rPr>
          <w:rFonts w:ascii="Arial" w:hAnsi="Arial" w:cs="Arial"/>
          <w:szCs w:val="24"/>
        </w:rPr>
        <w:t>otrzymuje brzmienie:</w:t>
      </w:r>
    </w:p>
    <w:p w14:paraId="026E9A61" w14:textId="77777777" w:rsidR="002F7202" w:rsidRPr="00004888" w:rsidRDefault="002F7202" w:rsidP="002F7202">
      <w:pPr>
        <w:pStyle w:val="Akapitzlist"/>
        <w:ind w:left="988"/>
        <w:jc w:val="both"/>
        <w:rPr>
          <w:rFonts w:ascii="Arial" w:hAnsi="Arial" w:cs="Arial"/>
          <w:szCs w:val="24"/>
        </w:rPr>
      </w:pPr>
    </w:p>
    <w:p w14:paraId="6E412E06" w14:textId="644E58EC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„</w:t>
      </w:r>
      <w:r w:rsidR="00705045">
        <w:rPr>
          <w:rFonts w:ascii="Arial" w:hAnsi="Arial" w:cs="Arial"/>
          <w:szCs w:val="24"/>
        </w:rPr>
        <w:t xml:space="preserve">§ 17. </w:t>
      </w:r>
      <w:r w:rsidRPr="00004888">
        <w:rPr>
          <w:rFonts w:ascii="Arial" w:hAnsi="Arial" w:cs="Arial"/>
          <w:szCs w:val="24"/>
        </w:rPr>
        <w:t xml:space="preserve">1. Do zadań Sekretarza należy zapewnienie sprawnego funkcjonowania Urzędu, </w:t>
      </w:r>
      <w:r w:rsidR="00705045">
        <w:rPr>
          <w:rFonts w:ascii="Arial" w:hAnsi="Arial" w:cs="Arial"/>
          <w:szCs w:val="24"/>
        </w:rPr>
        <w:t xml:space="preserve"> </w:t>
      </w:r>
      <w:r w:rsidRPr="00004888">
        <w:rPr>
          <w:rFonts w:ascii="Arial" w:hAnsi="Arial" w:cs="Arial"/>
          <w:szCs w:val="24"/>
        </w:rPr>
        <w:t>a w szczególności:</w:t>
      </w:r>
    </w:p>
    <w:p w14:paraId="558F939D" w14:textId="1B367ECE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1)</w:t>
      </w:r>
      <w:r w:rsidRPr="00004888">
        <w:rPr>
          <w:rFonts w:ascii="Arial" w:hAnsi="Arial" w:cs="Arial"/>
          <w:szCs w:val="24"/>
        </w:rPr>
        <w:tab/>
      </w:r>
      <w:r w:rsidR="00CB0CF4">
        <w:rPr>
          <w:rFonts w:ascii="Arial" w:hAnsi="Arial" w:cs="Arial"/>
          <w:szCs w:val="24"/>
        </w:rPr>
        <w:t xml:space="preserve">kierowanie i </w:t>
      </w:r>
      <w:r w:rsidRPr="00004888">
        <w:rPr>
          <w:rFonts w:ascii="Arial" w:hAnsi="Arial" w:cs="Arial"/>
          <w:szCs w:val="24"/>
        </w:rPr>
        <w:t>wykonywanie bezpośredniego nadzoru nad całokształtem funkcjonowania Referatu Organizacyjno-Administracyjnego</w:t>
      </w:r>
      <w:r w:rsidR="00CB0CF4">
        <w:rPr>
          <w:rFonts w:ascii="Arial" w:hAnsi="Arial" w:cs="Arial"/>
          <w:szCs w:val="24"/>
        </w:rPr>
        <w:t xml:space="preserve"> i pomocy administracyjnej</w:t>
      </w:r>
      <w:r w:rsidRPr="00004888">
        <w:rPr>
          <w:rFonts w:ascii="Arial" w:hAnsi="Arial" w:cs="Arial"/>
          <w:szCs w:val="24"/>
        </w:rPr>
        <w:t>,</w:t>
      </w:r>
    </w:p>
    <w:p w14:paraId="001EDC8F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2)</w:t>
      </w:r>
      <w:r w:rsidRPr="00004888">
        <w:rPr>
          <w:rFonts w:ascii="Arial" w:hAnsi="Arial" w:cs="Arial"/>
          <w:szCs w:val="24"/>
        </w:rPr>
        <w:tab/>
        <w:t>współudział w kierowaniu pracą Urzędu oraz zapewnienie wykonywania prawnych obowiązków w zakresie spraw pracowniczych dotyczących bhp i ppoż,</w:t>
      </w:r>
    </w:p>
    <w:p w14:paraId="3B000A5B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3)</w:t>
      </w:r>
      <w:r w:rsidRPr="00004888">
        <w:rPr>
          <w:rFonts w:ascii="Arial" w:hAnsi="Arial" w:cs="Arial"/>
          <w:szCs w:val="24"/>
        </w:rPr>
        <w:tab/>
        <w:t>zapewnienie prawidłowej i sprawnej organizacji i funkcjonowania Urzędu,</w:t>
      </w:r>
    </w:p>
    <w:p w14:paraId="0B9A0594" w14:textId="5357DADA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4)</w:t>
      </w:r>
      <w:r w:rsidRPr="00004888">
        <w:rPr>
          <w:rFonts w:ascii="Arial" w:hAnsi="Arial" w:cs="Arial"/>
          <w:szCs w:val="24"/>
        </w:rPr>
        <w:tab/>
        <w:t>inicjowanie oraz koordynacja systemowych działań i rozwiązań</w:t>
      </w:r>
      <w:r w:rsidR="00AE28FF">
        <w:rPr>
          <w:rFonts w:ascii="Arial" w:hAnsi="Arial" w:cs="Arial"/>
          <w:szCs w:val="24"/>
        </w:rPr>
        <w:br/>
      </w:r>
      <w:r w:rsidRPr="00004888">
        <w:rPr>
          <w:rFonts w:ascii="Arial" w:hAnsi="Arial" w:cs="Arial"/>
          <w:szCs w:val="24"/>
        </w:rPr>
        <w:t>w zakresie racjonalnego zarządzania zasobami ludzkimi w Urzędzie,</w:t>
      </w:r>
    </w:p>
    <w:p w14:paraId="2ED4A954" w14:textId="315B0240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5)</w:t>
      </w:r>
      <w:r w:rsidRPr="00004888">
        <w:rPr>
          <w:rFonts w:ascii="Arial" w:hAnsi="Arial" w:cs="Arial"/>
          <w:szCs w:val="24"/>
        </w:rPr>
        <w:tab/>
        <w:t>realizowanie pod kierunkiem Wójta polityki kadrowej i płacowej</w:t>
      </w:r>
      <w:r w:rsidR="00AE28FF">
        <w:rPr>
          <w:rFonts w:ascii="Arial" w:hAnsi="Arial" w:cs="Arial"/>
          <w:szCs w:val="24"/>
        </w:rPr>
        <w:br/>
      </w:r>
      <w:r w:rsidRPr="00004888">
        <w:rPr>
          <w:rFonts w:ascii="Arial" w:hAnsi="Arial" w:cs="Arial"/>
          <w:szCs w:val="24"/>
        </w:rPr>
        <w:t xml:space="preserve">w Urzędzie, w tym nadzór nad naborem pracowników samorządowych na stanowiskach urzędniczych </w:t>
      </w:r>
    </w:p>
    <w:p w14:paraId="2F70B596" w14:textId="32260E7B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i kierowniczych stanowiskach urzędniczych, koordynacja i nadzór nad odbywanymi praktykami i stażami w Urzędzie, nadzór nad terminowym dokonywaniem ocen pracowników samorządowych na stanowiskach urzędniczych oraz nadzór nad przeprowadzaniem służby przygotowawczej</w:t>
      </w:r>
      <w:r w:rsidR="00AE28FF">
        <w:rPr>
          <w:rFonts w:ascii="Arial" w:hAnsi="Arial" w:cs="Arial"/>
          <w:szCs w:val="24"/>
        </w:rPr>
        <w:br/>
      </w:r>
      <w:r w:rsidRPr="00004888">
        <w:rPr>
          <w:rFonts w:ascii="Arial" w:hAnsi="Arial" w:cs="Arial"/>
          <w:szCs w:val="24"/>
        </w:rPr>
        <w:t xml:space="preserve">i organizowania egzaminu kończącego </w:t>
      </w:r>
    </w:p>
    <w:p w14:paraId="11F30C91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tę służbę,</w:t>
      </w:r>
    </w:p>
    <w:p w14:paraId="3435DEAF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6)</w:t>
      </w:r>
      <w:r w:rsidRPr="00004888">
        <w:rPr>
          <w:rFonts w:ascii="Arial" w:hAnsi="Arial" w:cs="Arial"/>
          <w:szCs w:val="24"/>
        </w:rPr>
        <w:tab/>
        <w:t>nadzór nad prawidłowym załatwianiem i rozstrzyganiem spraw organizacyjnych, szkoleniowych i osobowych pracowników Urzędu,</w:t>
      </w:r>
    </w:p>
    <w:p w14:paraId="11ACA868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7)</w:t>
      </w:r>
      <w:r w:rsidRPr="00004888">
        <w:rPr>
          <w:rFonts w:ascii="Arial" w:hAnsi="Arial" w:cs="Arial"/>
          <w:szCs w:val="24"/>
        </w:rPr>
        <w:tab/>
        <w:t>zapewnienie prawidłowej realizacji zadań wynikających z niniejszego regulaminu, opracowywanie projektów zmian Regulaminów i procedur wewnętrznych funkcjonujących w Urzędzie,</w:t>
      </w:r>
    </w:p>
    <w:p w14:paraId="27C5668A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8)</w:t>
      </w:r>
      <w:r w:rsidRPr="00004888">
        <w:rPr>
          <w:rFonts w:ascii="Arial" w:hAnsi="Arial" w:cs="Arial"/>
          <w:szCs w:val="24"/>
        </w:rPr>
        <w:tab/>
        <w:t>koordynacja i organizacja spraw związanych z wyborami, referendami i spisami,</w:t>
      </w:r>
    </w:p>
    <w:p w14:paraId="5AFB7DEB" w14:textId="04DDC6EC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9)</w:t>
      </w:r>
      <w:r w:rsidRPr="00004888">
        <w:rPr>
          <w:rFonts w:ascii="Arial" w:hAnsi="Arial" w:cs="Arial"/>
          <w:szCs w:val="24"/>
        </w:rPr>
        <w:tab/>
        <w:t>prowadzenie całokształtu spraw związanych z kontrolą zarządczą</w:t>
      </w:r>
      <w:r w:rsidR="00AE28FF">
        <w:rPr>
          <w:rFonts w:ascii="Arial" w:hAnsi="Arial" w:cs="Arial"/>
          <w:szCs w:val="24"/>
        </w:rPr>
        <w:br/>
      </w:r>
      <w:r w:rsidRPr="00004888">
        <w:rPr>
          <w:rFonts w:ascii="Arial" w:hAnsi="Arial" w:cs="Arial"/>
          <w:szCs w:val="24"/>
        </w:rPr>
        <w:t>i analizą ryzyka,</w:t>
      </w:r>
    </w:p>
    <w:p w14:paraId="7D1A8CA4" w14:textId="681CECBB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lastRenderedPageBreak/>
        <w:t>10)</w:t>
      </w:r>
      <w:r w:rsidRPr="00004888">
        <w:rPr>
          <w:rFonts w:ascii="Arial" w:hAnsi="Arial" w:cs="Arial"/>
          <w:szCs w:val="24"/>
        </w:rPr>
        <w:tab/>
        <w:t>przedkładanie Wójtowi propozycji dotyczących usprawnienia pracy</w:t>
      </w:r>
      <w:r w:rsidR="00AE28FF">
        <w:rPr>
          <w:rFonts w:ascii="Arial" w:hAnsi="Arial" w:cs="Arial"/>
          <w:szCs w:val="24"/>
        </w:rPr>
        <w:br/>
      </w:r>
      <w:r w:rsidRPr="00004888">
        <w:rPr>
          <w:rFonts w:ascii="Arial" w:hAnsi="Arial" w:cs="Arial"/>
          <w:szCs w:val="24"/>
        </w:rPr>
        <w:t>w Urzędzie,</w:t>
      </w:r>
    </w:p>
    <w:p w14:paraId="7E925B79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11)</w:t>
      </w:r>
      <w:r w:rsidRPr="00004888">
        <w:rPr>
          <w:rFonts w:ascii="Arial" w:hAnsi="Arial" w:cs="Arial"/>
          <w:szCs w:val="24"/>
        </w:rPr>
        <w:tab/>
        <w:t>koordynacja i nadzór nad pracami remontowymi w Urzędzie i zakupem środków trwałych dla Urzędu,</w:t>
      </w:r>
    </w:p>
    <w:p w14:paraId="4FCC2060" w14:textId="3B86D921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12)</w:t>
      </w:r>
      <w:r w:rsidRPr="00004888">
        <w:rPr>
          <w:rFonts w:ascii="Arial" w:hAnsi="Arial" w:cs="Arial"/>
          <w:szCs w:val="24"/>
        </w:rPr>
        <w:tab/>
        <w:t>nadzór nad realizacją zadań związanych ze współpracą</w:t>
      </w:r>
      <w:r w:rsidR="00AE28FF">
        <w:rPr>
          <w:rFonts w:ascii="Arial" w:hAnsi="Arial" w:cs="Arial"/>
          <w:szCs w:val="24"/>
        </w:rPr>
        <w:br/>
      </w:r>
      <w:r w:rsidRPr="00004888">
        <w:rPr>
          <w:rFonts w:ascii="Arial" w:hAnsi="Arial" w:cs="Arial"/>
          <w:szCs w:val="24"/>
        </w:rPr>
        <w:t>z organizacjami pozarządowymi,</w:t>
      </w:r>
    </w:p>
    <w:p w14:paraId="6502E09C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13)</w:t>
      </w:r>
      <w:r w:rsidRPr="00004888">
        <w:rPr>
          <w:rFonts w:ascii="Arial" w:hAnsi="Arial" w:cs="Arial"/>
          <w:szCs w:val="24"/>
        </w:rPr>
        <w:tab/>
        <w:t>nadzór nad przygotowaniem projektów uchwał, przygotowaniem projektów zarządzeń i pism okólnych,</w:t>
      </w:r>
    </w:p>
    <w:p w14:paraId="3A6FA36E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14)</w:t>
      </w:r>
      <w:r w:rsidRPr="00004888">
        <w:rPr>
          <w:rFonts w:ascii="Arial" w:hAnsi="Arial" w:cs="Arial"/>
          <w:szCs w:val="24"/>
        </w:rPr>
        <w:tab/>
        <w:t>ogólny nadzór nad prawidłowym wykonywaniem przez pracowników Urzędu czynności kancelaryjnych,</w:t>
      </w:r>
    </w:p>
    <w:p w14:paraId="67DD75DF" w14:textId="4833A72B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15)</w:t>
      </w:r>
      <w:r w:rsidRPr="00004888">
        <w:rPr>
          <w:rFonts w:ascii="Arial" w:hAnsi="Arial" w:cs="Arial"/>
          <w:szCs w:val="24"/>
        </w:rPr>
        <w:tab/>
        <w:t>nadzorowanie całości zadań dotyczących kultury, w tym placówek upowszechniania kultury oraz kultury fizycznej, terenów rekreacyjnych</w:t>
      </w:r>
      <w:r w:rsidR="00AE28FF">
        <w:rPr>
          <w:rFonts w:ascii="Arial" w:hAnsi="Arial" w:cs="Arial"/>
          <w:szCs w:val="24"/>
        </w:rPr>
        <w:br/>
      </w:r>
      <w:r w:rsidRPr="00004888">
        <w:rPr>
          <w:rFonts w:ascii="Arial" w:hAnsi="Arial" w:cs="Arial"/>
          <w:szCs w:val="24"/>
        </w:rPr>
        <w:t>i urządzeń sportowych,</w:t>
      </w:r>
    </w:p>
    <w:p w14:paraId="35FFCDB8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16)</w:t>
      </w:r>
      <w:r w:rsidRPr="00004888">
        <w:rPr>
          <w:rFonts w:ascii="Arial" w:hAnsi="Arial" w:cs="Arial"/>
          <w:szCs w:val="24"/>
        </w:rPr>
        <w:tab/>
        <w:t>wykonywanie czynności z zakresu prawa pracy wobec Wójta za wyjątkiem nawiązania i rozwiązania stosunku pracy oraz ustalenia wynagrodzenia,</w:t>
      </w:r>
    </w:p>
    <w:p w14:paraId="3183E04A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17) sekretarz pełni rolę opiekuna praktyk i stażystów,</w:t>
      </w:r>
    </w:p>
    <w:p w14:paraId="2B40458F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 xml:space="preserve">18) sekretarz pełni rolę Koordynatora ds. dostępności do jego zadań należy w szczególności: </w:t>
      </w:r>
    </w:p>
    <w:p w14:paraId="5BB94E26" w14:textId="77777777" w:rsidR="00DA4A0E" w:rsidRPr="00004888" w:rsidRDefault="00DA4A0E" w:rsidP="00DA4A0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 xml:space="preserve">wsparcie osób ze szczególnymi potrzebami w dostępie do usług świadczonych przez Urząd Gminy, </w:t>
      </w:r>
    </w:p>
    <w:p w14:paraId="6EF7E16B" w14:textId="77777777" w:rsidR="00DA4A0E" w:rsidRPr="00004888" w:rsidRDefault="00DA4A0E" w:rsidP="00DA4A0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 xml:space="preserve">przygotowanie i koordynacja wdrożenia planu działania na rzecz poprawy zapewniania dostępności osobom ze szczególnymi potrzebami przez Gminę, zgodnie z wymaganiami określonymi w art. 6 ustawy z dnia 19.07.2019 roku o zapewnieniu dostępności osobom ze szczególnymi potrzebami, </w:t>
      </w:r>
    </w:p>
    <w:p w14:paraId="368FA901" w14:textId="3AAB9813" w:rsidR="00DA4A0E" w:rsidRDefault="00DA4A0E" w:rsidP="00DA4A0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monitorowanie działalności podejmowanej przez Urząd Gminy</w:t>
      </w:r>
      <w:r w:rsidR="00AE28FF">
        <w:rPr>
          <w:rFonts w:ascii="Arial" w:hAnsi="Arial" w:cs="Arial"/>
          <w:szCs w:val="24"/>
        </w:rPr>
        <w:br/>
      </w:r>
      <w:r w:rsidRPr="00004888">
        <w:rPr>
          <w:rFonts w:ascii="Arial" w:hAnsi="Arial" w:cs="Arial"/>
          <w:szCs w:val="24"/>
        </w:rPr>
        <w:t xml:space="preserve">w zakresie zapewniania dostępności osobom ze szczególnymi potrzebami. </w:t>
      </w:r>
    </w:p>
    <w:p w14:paraId="40534AD4" w14:textId="63F5DC0E" w:rsidR="00DA4A0E" w:rsidRPr="00004888" w:rsidRDefault="00CB0CF4" w:rsidP="00CB0CF4">
      <w:pPr>
        <w:ind w:left="1080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19) </w:t>
      </w:r>
      <w:r w:rsidR="00DA4A0E" w:rsidRPr="00004888">
        <w:rPr>
          <w:rFonts w:ascii="Arial" w:hAnsi="Arial" w:cs="Arial"/>
          <w:szCs w:val="24"/>
        </w:rPr>
        <w:t>wykonywanie innych czynności i zadań na polecenie lub</w:t>
      </w:r>
      <w:r w:rsidR="00AE28FF">
        <w:rPr>
          <w:rFonts w:ascii="Arial" w:hAnsi="Arial" w:cs="Arial"/>
          <w:szCs w:val="24"/>
        </w:rPr>
        <w:br/>
      </w:r>
      <w:r w:rsidR="00DA4A0E" w:rsidRPr="00004888">
        <w:rPr>
          <w:rFonts w:ascii="Arial" w:hAnsi="Arial" w:cs="Arial"/>
          <w:szCs w:val="24"/>
        </w:rPr>
        <w:t xml:space="preserve"> z upoważnienia Wójta,</w:t>
      </w:r>
    </w:p>
    <w:p w14:paraId="4E00CD30" w14:textId="77777777" w:rsidR="00DA4A0E" w:rsidRPr="00004888" w:rsidRDefault="00DA4A0E" w:rsidP="00DA4A0E">
      <w:pPr>
        <w:pStyle w:val="Akapitzlist"/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2. Realizując powierzone zadania Sekretarz upoważniony jest do wydawania poleceń kierownikom komórek organizacyjnych.</w:t>
      </w:r>
    </w:p>
    <w:p w14:paraId="05CE821B" w14:textId="77777777" w:rsidR="00DA4A0E" w:rsidRPr="00004888" w:rsidRDefault="00DA4A0E" w:rsidP="002D155A">
      <w:pPr>
        <w:spacing w:after="0"/>
        <w:jc w:val="both"/>
        <w:rPr>
          <w:rFonts w:ascii="Arial" w:eastAsia="Times New Roman" w:hAnsi="Arial" w:cs="Arial"/>
          <w:color w:val="FF0000"/>
          <w:szCs w:val="24"/>
          <w:lang w:eastAsia="pl-PL"/>
        </w:rPr>
      </w:pPr>
    </w:p>
    <w:p w14:paraId="4CD3DF62" w14:textId="2D9AED25" w:rsidR="00E15D2F" w:rsidRPr="00004888" w:rsidRDefault="00A9465D" w:rsidP="00AB5A35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Paragraf 17 Rozdziału 5 Podział zadań w zakresie kierowania urzędem otrzymuje brzmienie:</w:t>
      </w:r>
    </w:p>
    <w:p w14:paraId="35DA1435" w14:textId="500408C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„§ 17. 1. Do zadań Skarbnika należy w szczególności: </w:t>
      </w:r>
    </w:p>
    <w:p w14:paraId="0A4615EA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>1) pełnienie funkcji głównego księgowego budżetu Gminy i Urzędu,</w:t>
      </w:r>
    </w:p>
    <w:p w14:paraId="3DC3719F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2) kontrasygnowanie czynności prawnych mogących spowodować powstanie zobowiązań pieniężnych, </w:t>
      </w:r>
    </w:p>
    <w:p w14:paraId="0DEAC2C5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lastRenderedPageBreak/>
        <w:t xml:space="preserve">3) informowanie Rady oraz Regionalnej Izby Obrachunkowej o odmowie złożenia kontrasygnaty, </w:t>
      </w:r>
    </w:p>
    <w:p w14:paraId="023EC986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4) upoważnienie innych osób do składania kontrasygnaty, </w:t>
      </w:r>
    </w:p>
    <w:p w14:paraId="3DC5D7DF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5) nadzór nad gospodarką finansową Gminy, a w szczególności odpowiedzialność </w:t>
      </w:r>
      <w:r w:rsidRPr="00CB0CF4">
        <w:rPr>
          <w:rFonts w:ascii="Arial" w:hAnsi="Arial" w:cs="Arial"/>
          <w:szCs w:val="24"/>
        </w:rPr>
        <w:br/>
        <w:t xml:space="preserve">za przestrzeganie dyscypliny finansów publicznych, </w:t>
      </w:r>
    </w:p>
    <w:p w14:paraId="69F756B6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6) nadzór nad prowadzeniem rachunkowości i ewidencją majątku Gminy, </w:t>
      </w:r>
    </w:p>
    <w:p w14:paraId="50C666A6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7) opracowywanie i przedkładanie Wójtowi propozycji projektu uchwały budżetowej, </w:t>
      </w:r>
      <w:r w:rsidRPr="00CB0CF4">
        <w:rPr>
          <w:rFonts w:ascii="Arial" w:hAnsi="Arial" w:cs="Arial"/>
          <w:szCs w:val="24"/>
        </w:rPr>
        <w:br/>
        <w:t xml:space="preserve">8) nadzór nad prawidłową realizacją uchwały budżetowej, w szczególności w zakresie ustawy o finansach publicznych, wnioskowanie w sprawie zmian w uchwale budżetowej, </w:t>
      </w:r>
    </w:p>
    <w:p w14:paraId="665CC2AC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9) przedkładanie Wójtowi sprawozdań finansowych i opisowych z realizacji uchwały budżetowej, </w:t>
      </w:r>
    </w:p>
    <w:p w14:paraId="0FA52E8F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10) opracowywanie i opiniowanie projektów zarządzeń Wójtowi i projektów uchwał Rady, </w:t>
      </w:r>
    </w:p>
    <w:p w14:paraId="4EF7D0E8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11) okresowe rozliczanie funduszu wynagrodzeń Urzędu oraz gminnych jednostek organizacyjnych, </w:t>
      </w:r>
    </w:p>
    <w:p w14:paraId="14162D86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12) wydawanie decyzji administracyjnych w sprawach określonych imiennym upoważnieniem Wójta, </w:t>
      </w:r>
    </w:p>
    <w:p w14:paraId="31DD2DF8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13) współdziałanie w zakresie kontroli finansowej jednostek organizacyjnych Gminy, </w:t>
      </w:r>
    </w:p>
    <w:p w14:paraId="0D395717" w14:textId="1D3D358C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 xml:space="preserve">14) </w:t>
      </w:r>
      <w:r w:rsidR="00CB0CF4" w:rsidRPr="00CB0CF4">
        <w:rPr>
          <w:rFonts w:ascii="Arial" w:hAnsi="Arial" w:cs="Arial"/>
          <w:szCs w:val="24"/>
        </w:rPr>
        <w:t xml:space="preserve">kierowanie i </w:t>
      </w:r>
      <w:r w:rsidRPr="00CB0CF4">
        <w:rPr>
          <w:rFonts w:ascii="Arial" w:hAnsi="Arial" w:cs="Arial"/>
          <w:szCs w:val="24"/>
        </w:rPr>
        <w:t xml:space="preserve">sprawowanie bezpośredniego nadzoru nad Referatem Finansów i Budżetu i wnioskowanie w sprawach awansowania, nagradzania oraz udzielania kar pracownikom tego referatu. </w:t>
      </w:r>
    </w:p>
    <w:p w14:paraId="6BCED895" w14:textId="77777777" w:rsidR="00A9465D" w:rsidRPr="00CB0CF4" w:rsidRDefault="00A9465D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 w:rsidRPr="00CB0CF4">
        <w:rPr>
          <w:rFonts w:ascii="Arial" w:hAnsi="Arial" w:cs="Arial"/>
          <w:szCs w:val="24"/>
        </w:rPr>
        <w:t>2. W celu realizacji swoich zadań Skarbnik jest uprawniony do:</w:t>
      </w:r>
    </w:p>
    <w:p w14:paraId="79FB7C50" w14:textId="4DC8DBB2" w:rsidR="00745CB9" w:rsidRDefault="00745CB9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1) </w:t>
      </w:r>
      <w:r w:rsidR="00A9465D" w:rsidRPr="00CB0CF4">
        <w:rPr>
          <w:rFonts w:ascii="Arial" w:hAnsi="Arial" w:cs="Arial"/>
          <w:szCs w:val="24"/>
        </w:rPr>
        <w:t>żądania od jednostek organizacyjnych, udzielenia w formie ustnej lub pisemnej niezbędnych informacji i wyjaśnień, jak również udostępnienia do wglądu dokumentów i wyliczeń będących źródłem tych informacji</w:t>
      </w:r>
      <w:r w:rsidR="00AE28FF">
        <w:rPr>
          <w:rFonts w:ascii="Arial" w:hAnsi="Arial" w:cs="Arial"/>
          <w:szCs w:val="24"/>
        </w:rPr>
        <w:br/>
      </w:r>
      <w:r w:rsidR="00A9465D" w:rsidRPr="00CB0CF4">
        <w:rPr>
          <w:rFonts w:ascii="Arial" w:hAnsi="Arial" w:cs="Arial"/>
          <w:szCs w:val="24"/>
        </w:rPr>
        <w:t>i wyjaśnień,</w:t>
      </w:r>
    </w:p>
    <w:p w14:paraId="34A35487" w14:textId="06D157AC" w:rsidR="00A9465D" w:rsidRDefault="00745CB9" w:rsidP="00745CB9">
      <w:pPr>
        <w:pStyle w:val="Akapitzlist"/>
        <w:ind w:left="98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2) </w:t>
      </w:r>
      <w:r w:rsidR="00A9465D" w:rsidRPr="00CB0CF4">
        <w:rPr>
          <w:rFonts w:ascii="Arial" w:hAnsi="Arial" w:cs="Arial"/>
          <w:szCs w:val="24"/>
        </w:rPr>
        <w:t xml:space="preserve"> </w:t>
      </w:r>
      <w:r w:rsidR="00A9465D" w:rsidRPr="00745CB9">
        <w:rPr>
          <w:rFonts w:ascii="Arial" w:hAnsi="Arial" w:cs="Arial"/>
          <w:szCs w:val="24"/>
        </w:rPr>
        <w:t>wyrażania opinii, na wniosek kierowników jednostek, o osobach powoływanych na stanowiska głównych księgowych w jednostkach organizacyjnych funkcjonujących w ramach budżetu gminy, na podstawie ofert złożonych w wyniku ogłoszonego naboru,</w:t>
      </w:r>
    </w:p>
    <w:p w14:paraId="78EE97FB" w14:textId="453160DC" w:rsidR="00A9465D" w:rsidRPr="00745CB9" w:rsidRDefault="00745CB9" w:rsidP="00745CB9">
      <w:pPr>
        <w:pStyle w:val="Akapitzlist"/>
        <w:ind w:left="98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3)  </w:t>
      </w:r>
      <w:r w:rsidR="00A9465D" w:rsidRPr="00745CB9">
        <w:rPr>
          <w:rFonts w:ascii="Arial" w:hAnsi="Arial" w:cs="Arial"/>
          <w:szCs w:val="24"/>
        </w:rPr>
        <w:t>wnioskowania do Wójta o skierowanie sprawy do właściwych organów w przypadku naruszenia dyscypliny finansów publicznych lub popełnienia czynów zabronionych przez kierowników lub pracowników komórek organizacyjnych lub jednostek organizacyjnych Gminy, a także do przygotowania projektów zawiadomień do tych organów.</w:t>
      </w:r>
    </w:p>
    <w:p w14:paraId="1E9949A9" w14:textId="3B357681" w:rsidR="00A9465D" w:rsidRDefault="00745CB9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3. </w:t>
      </w:r>
      <w:r w:rsidR="005B3F7F" w:rsidRPr="00CB0CF4">
        <w:rPr>
          <w:rFonts w:ascii="Arial" w:hAnsi="Arial" w:cs="Arial"/>
          <w:szCs w:val="24"/>
        </w:rPr>
        <w:t>W czasie nieobecności Skarbnika Gminy, jego obowiązki i uprawnienia wykonuje Zastępca Skarbnika</w:t>
      </w:r>
      <w:r w:rsidR="00A9465D" w:rsidRPr="00CB0CF4">
        <w:rPr>
          <w:rFonts w:ascii="Arial" w:hAnsi="Arial" w:cs="Arial"/>
          <w:szCs w:val="24"/>
        </w:rPr>
        <w:t>.”</w:t>
      </w:r>
    </w:p>
    <w:p w14:paraId="7A1E6BB7" w14:textId="77777777" w:rsidR="00CB0CF4" w:rsidRPr="00CB0CF4" w:rsidRDefault="00CB0CF4" w:rsidP="00CB0CF4">
      <w:pPr>
        <w:pStyle w:val="Akapitzlist"/>
        <w:ind w:left="988"/>
        <w:jc w:val="both"/>
        <w:rPr>
          <w:rFonts w:ascii="Arial" w:hAnsi="Arial" w:cs="Arial"/>
          <w:szCs w:val="24"/>
        </w:rPr>
      </w:pPr>
    </w:p>
    <w:p w14:paraId="6A4D5267" w14:textId="4DE22F96" w:rsidR="006A7BE1" w:rsidRPr="00635C42" w:rsidRDefault="006A7BE1" w:rsidP="00635C42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635C42">
        <w:rPr>
          <w:rFonts w:ascii="Arial" w:hAnsi="Arial" w:cs="Arial"/>
          <w:szCs w:val="24"/>
        </w:rPr>
        <w:t>Paragraf 27 Rozdziału 7 szczegółowy wykaz zadań wykonywanych przez poszczególne referaty i samodzielne stanowiska pracy otrzymuje brzmienie:</w:t>
      </w:r>
    </w:p>
    <w:p w14:paraId="7AE915C7" w14:textId="77777777" w:rsidR="006A7BE1" w:rsidRPr="00CB0CF4" w:rsidRDefault="006A7BE1" w:rsidP="006A7BE1">
      <w:pPr>
        <w:pStyle w:val="Akapitzlist"/>
        <w:jc w:val="both"/>
        <w:rPr>
          <w:rFonts w:ascii="Arial" w:hAnsi="Arial" w:cs="Arial"/>
          <w:szCs w:val="24"/>
        </w:rPr>
      </w:pPr>
    </w:p>
    <w:p w14:paraId="32BC4BC6" w14:textId="22DB0025" w:rsidR="00907AD3" w:rsidRPr="00004888" w:rsidRDefault="00907AD3" w:rsidP="00144B85">
      <w:pPr>
        <w:spacing w:after="0"/>
        <w:ind w:left="993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b/>
          <w:bCs/>
          <w:szCs w:val="24"/>
          <w:lang w:eastAsia="pl-PL"/>
        </w:rPr>
        <w:t xml:space="preserve">„§ 27. </w:t>
      </w:r>
      <w:r w:rsidRPr="00004888">
        <w:rPr>
          <w:rFonts w:ascii="Arial" w:eastAsia="Times New Roman" w:hAnsi="Arial" w:cs="Arial"/>
          <w:szCs w:val="24"/>
          <w:lang w:eastAsia="pl-PL"/>
        </w:rPr>
        <w:t>Do zadań Referatu Oświat</w:t>
      </w:r>
      <w:r w:rsidR="00CB0CF4">
        <w:rPr>
          <w:rFonts w:ascii="Arial" w:eastAsia="Times New Roman" w:hAnsi="Arial" w:cs="Arial"/>
          <w:szCs w:val="24"/>
          <w:lang w:eastAsia="pl-PL"/>
        </w:rPr>
        <w:t>y</w:t>
      </w:r>
      <w:r w:rsidRPr="00004888">
        <w:rPr>
          <w:rFonts w:ascii="Arial" w:eastAsia="Times New Roman" w:hAnsi="Arial" w:cs="Arial"/>
          <w:szCs w:val="24"/>
          <w:lang w:eastAsia="pl-PL"/>
        </w:rPr>
        <w:t xml:space="preserve"> należy: </w:t>
      </w:r>
    </w:p>
    <w:p w14:paraId="7CB3C225" w14:textId="77777777" w:rsidR="00907AD3" w:rsidRPr="00004888" w:rsidRDefault="00907AD3" w:rsidP="00144B85">
      <w:pPr>
        <w:spacing w:after="0"/>
        <w:ind w:left="993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004888">
        <w:rPr>
          <w:rFonts w:ascii="Arial" w:eastAsia="Times New Roman" w:hAnsi="Arial" w:cs="Arial"/>
          <w:b/>
          <w:bCs/>
          <w:szCs w:val="24"/>
          <w:lang w:eastAsia="pl-PL"/>
        </w:rPr>
        <w:t>Prowadzenie obsługi finansowo – księgowej szkół i przedszkoli oraz żłobka, dla których Gmina Sobolew jest organem prowadzącym poprzez</w:t>
      </w:r>
      <w:r w:rsidRPr="00004888">
        <w:rPr>
          <w:rFonts w:ascii="Arial" w:eastAsia="Times New Roman" w:hAnsi="Arial" w:cs="Arial"/>
          <w:szCs w:val="24"/>
          <w:lang w:eastAsia="pl-PL"/>
        </w:rPr>
        <w:t xml:space="preserve">: </w:t>
      </w:r>
    </w:p>
    <w:p w14:paraId="172BEFC4" w14:textId="77777777" w:rsidR="00907AD3" w:rsidRPr="00004888" w:rsidRDefault="00907AD3" w:rsidP="00144B85">
      <w:pPr>
        <w:pStyle w:val="Akapitzlist"/>
        <w:numPr>
          <w:ilvl w:val="3"/>
          <w:numId w:val="8"/>
        </w:numPr>
        <w:spacing w:after="0"/>
        <w:ind w:left="993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obsługę finansowo - księgową obejmującą wydatki i dochody budżetowe, zakładowy fundusz świadczeń socjalnych oraz dochody i wydatki gromadzone przez jednostki oświatowe na wyodrębnionym rachunku, </w:t>
      </w:r>
    </w:p>
    <w:p w14:paraId="0B9A0274" w14:textId="19C27085" w:rsidR="00907AD3" w:rsidRPr="00004888" w:rsidRDefault="00907AD3" w:rsidP="00144B85">
      <w:pPr>
        <w:pStyle w:val="Akapitzlist"/>
        <w:numPr>
          <w:ilvl w:val="3"/>
          <w:numId w:val="8"/>
        </w:numPr>
        <w:spacing w:after="0"/>
        <w:ind w:left="993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>sporządzanie okresowych sprawozdań budżetowych z realizacji dochodów i wydatków budżetowych, sprawozdań o stanie należności</w:t>
      </w:r>
      <w:r w:rsidR="00AE28FF">
        <w:rPr>
          <w:rFonts w:ascii="Arial" w:eastAsia="Times New Roman" w:hAnsi="Arial" w:cs="Arial"/>
          <w:szCs w:val="24"/>
          <w:lang w:eastAsia="pl-PL"/>
        </w:rPr>
        <w:br/>
      </w:r>
      <w:r w:rsidRPr="00004888">
        <w:rPr>
          <w:rFonts w:ascii="Arial" w:eastAsia="Times New Roman" w:hAnsi="Arial" w:cs="Arial"/>
          <w:szCs w:val="24"/>
          <w:lang w:eastAsia="pl-PL"/>
        </w:rPr>
        <w:t xml:space="preserve">i zobowiązań a w przypadku jednostek oświatowych również sprawozdań z dochodów gromadzonych na wyodrębnionym rachunku a także innych sprawozdań wymaganych przepisami prawa, </w:t>
      </w:r>
    </w:p>
    <w:p w14:paraId="2E5CE439" w14:textId="77777777" w:rsidR="00907AD3" w:rsidRPr="00004888" w:rsidRDefault="00907AD3" w:rsidP="00144B85">
      <w:pPr>
        <w:pStyle w:val="Akapitzlist"/>
        <w:numPr>
          <w:ilvl w:val="3"/>
          <w:numId w:val="8"/>
        </w:numPr>
        <w:spacing w:after="0"/>
        <w:ind w:left="993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sporządzanie sprawozdań finansowych (bilans, rachunek zysków i strat oraz zestawienie zmian w funduszu), </w:t>
      </w:r>
    </w:p>
    <w:p w14:paraId="3CAC2E82" w14:textId="1D101EC8" w:rsidR="00907AD3" w:rsidRPr="00004888" w:rsidRDefault="00907AD3" w:rsidP="00144B85">
      <w:pPr>
        <w:pStyle w:val="Akapitzlist"/>
        <w:numPr>
          <w:ilvl w:val="3"/>
          <w:numId w:val="8"/>
        </w:numPr>
        <w:spacing w:after="0"/>
        <w:ind w:left="993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>pomoc i koordynacja w opracowaniu projektów planów dochodów</w:t>
      </w:r>
      <w:r w:rsidR="00AE28FF">
        <w:rPr>
          <w:rFonts w:ascii="Arial" w:eastAsia="Times New Roman" w:hAnsi="Arial" w:cs="Arial"/>
          <w:szCs w:val="24"/>
          <w:lang w:eastAsia="pl-PL"/>
        </w:rPr>
        <w:br/>
      </w:r>
      <w:r w:rsidRPr="00004888">
        <w:rPr>
          <w:rFonts w:ascii="Arial" w:eastAsia="Times New Roman" w:hAnsi="Arial" w:cs="Arial"/>
          <w:szCs w:val="24"/>
          <w:lang w:eastAsia="pl-PL"/>
        </w:rPr>
        <w:t>i wydatków dla poszczególnych jednostek oraz w opracowywaniu zmian</w:t>
      </w:r>
      <w:r w:rsidR="00AE28FF">
        <w:rPr>
          <w:rFonts w:ascii="Arial" w:eastAsia="Times New Roman" w:hAnsi="Arial" w:cs="Arial"/>
          <w:szCs w:val="24"/>
          <w:lang w:eastAsia="pl-PL"/>
        </w:rPr>
        <w:br/>
      </w:r>
      <w:r w:rsidRPr="00004888">
        <w:rPr>
          <w:rFonts w:ascii="Arial" w:eastAsia="Times New Roman" w:hAnsi="Arial" w:cs="Arial"/>
          <w:szCs w:val="24"/>
          <w:lang w:eastAsia="pl-PL"/>
        </w:rPr>
        <w:t xml:space="preserve">w tych planach, </w:t>
      </w:r>
    </w:p>
    <w:p w14:paraId="3480F5DD" w14:textId="77777777" w:rsidR="00907AD3" w:rsidRPr="00004888" w:rsidRDefault="00907AD3" w:rsidP="00144B85">
      <w:pPr>
        <w:pStyle w:val="Akapitzlist"/>
        <w:numPr>
          <w:ilvl w:val="3"/>
          <w:numId w:val="8"/>
        </w:numPr>
        <w:spacing w:after="0"/>
        <w:ind w:left="993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sprawowanie bieżącej kontroli i analizowanie realizacji planów finansowych, </w:t>
      </w:r>
    </w:p>
    <w:p w14:paraId="5264E172" w14:textId="77777777" w:rsidR="00907AD3" w:rsidRDefault="00907AD3" w:rsidP="00144B85">
      <w:pPr>
        <w:pStyle w:val="Akapitzlist"/>
        <w:numPr>
          <w:ilvl w:val="3"/>
          <w:numId w:val="8"/>
        </w:numPr>
        <w:spacing w:after="0"/>
        <w:ind w:left="993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rozliczanie inwentaryzacji, </w:t>
      </w:r>
    </w:p>
    <w:p w14:paraId="0329BB2B" w14:textId="77777777" w:rsidR="00907AD3" w:rsidRPr="00144B85" w:rsidRDefault="00907AD3" w:rsidP="00144B85">
      <w:pPr>
        <w:pStyle w:val="Akapitzlist"/>
        <w:numPr>
          <w:ilvl w:val="3"/>
          <w:numId w:val="8"/>
        </w:numPr>
        <w:spacing w:after="0"/>
        <w:ind w:left="993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144B85">
        <w:rPr>
          <w:rFonts w:ascii="Arial" w:eastAsia="Times New Roman" w:hAnsi="Arial" w:cs="Arial"/>
          <w:szCs w:val="24"/>
          <w:lang w:eastAsia="pl-PL"/>
        </w:rPr>
        <w:t xml:space="preserve">obsługa spraw dotyczących wynagrodzeń, a w szczególności: </w:t>
      </w:r>
    </w:p>
    <w:p w14:paraId="72FE118C" w14:textId="682FFC4C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>sporządzanie list płac oraz dokonywanie wypłat wynagrodzeń</w:t>
      </w:r>
      <w:r w:rsidR="00AE28FF">
        <w:rPr>
          <w:rFonts w:ascii="Arial" w:eastAsia="Times New Roman" w:hAnsi="Arial" w:cs="Arial"/>
          <w:szCs w:val="24"/>
          <w:lang w:eastAsia="pl-PL"/>
        </w:rPr>
        <w:br/>
      </w:r>
      <w:r w:rsidRPr="00004888">
        <w:rPr>
          <w:rFonts w:ascii="Arial" w:eastAsia="Times New Roman" w:hAnsi="Arial" w:cs="Arial"/>
          <w:szCs w:val="24"/>
          <w:lang w:eastAsia="pl-PL"/>
        </w:rPr>
        <w:t>i innych należności,</w:t>
      </w:r>
    </w:p>
    <w:p w14:paraId="17F41928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prowadzenie kart wynagrodzeń i kart zasiłkowych, </w:t>
      </w:r>
    </w:p>
    <w:p w14:paraId="0A75D04D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prowadzenie analizy wypłat z osobowego funduszu płac, </w:t>
      </w:r>
    </w:p>
    <w:p w14:paraId="64C4D95C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naliczanie zasiłku chorobowego, </w:t>
      </w:r>
    </w:p>
    <w:p w14:paraId="6ED391E2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sporządzanie deklaracji dla Urzędu Skarbowego i Zakładu Ubezpieczeń Społecznych oraz wszelkiej dokumentacji dla ZUS, </w:t>
      </w:r>
    </w:p>
    <w:p w14:paraId="459087C8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wystawianie zaświadczeń o zatrudnieniu i wynagrodzeniu dla obecnych i byłych pracowników podległych jednostek, dla celów emerytalnych i naliczania kapitału początkowego. </w:t>
      </w:r>
    </w:p>
    <w:p w14:paraId="54B5E716" w14:textId="77777777" w:rsidR="00907AD3" w:rsidRPr="00144B85" w:rsidRDefault="00907AD3" w:rsidP="00144B85">
      <w:pPr>
        <w:pStyle w:val="Akapitzlist"/>
        <w:spacing w:after="0"/>
        <w:ind w:left="993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144B85">
        <w:rPr>
          <w:rFonts w:ascii="Arial" w:eastAsia="Times New Roman" w:hAnsi="Arial" w:cs="Arial"/>
          <w:b/>
          <w:bCs/>
          <w:szCs w:val="24"/>
          <w:lang w:eastAsia="pl-PL"/>
        </w:rPr>
        <w:t xml:space="preserve">w zakresie systemu oświaty: </w:t>
      </w:r>
    </w:p>
    <w:p w14:paraId="616F1241" w14:textId="77777777" w:rsidR="00907AD3" w:rsidRPr="00144B85" w:rsidRDefault="00907AD3" w:rsidP="00144B85">
      <w:pPr>
        <w:pStyle w:val="Akapitzlist"/>
        <w:numPr>
          <w:ilvl w:val="0"/>
          <w:numId w:val="14"/>
        </w:numPr>
        <w:spacing w:after="0"/>
        <w:ind w:left="993" w:hanging="32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prowadzenie spraw związanych z zadaniami gminy jako organu prowadzącego przedszkola, szkoły, a w szczególności spraw dotyczących: </w:t>
      </w:r>
    </w:p>
    <w:p w14:paraId="7D1C2A97" w14:textId="77777777" w:rsidR="00907AD3" w:rsidRPr="00144B85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144B85">
        <w:rPr>
          <w:rFonts w:ascii="Arial" w:eastAsia="Times New Roman" w:hAnsi="Arial" w:cs="Arial"/>
          <w:szCs w:val="24"/>
          <w:lang w:eastAsia="pl-PL"/>
        </w:rPr>
        <w:t xml:space="preserve">zakładania, przekształcania i likwidowania jednostek oświatowych, </w:t>
      </w:r>
    </w:p>
    <w:p w14:paraId="3C9AE109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utrzymywania tych jednostek, </w:t>
      </w:r>
    </w:p>
    <w:p w14:paraId="1CB7EB9E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kształtowania sieci przedszkoli i szkół podstawowych, </w:t>
      </w:r>
    </w:p>
    <w:p w14:paraId="56D6BB9A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zatwierdzania arkuszy organizacyjnych przedszkoli i szkół podstawowych, </w:t>
      </w:r>
    </w:p>
    <w:p w14:paraId="06E7ED6C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zapewniania dzieciom przygotowania przedszkolnego, </w:t>
      </w:r>
    </w:p>
    <w:p w14:paraId="0A8BFFFC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lastRenderedPageBreak/>
        <w:t xml:space="preserve">zapewniania bezpłatnego transportu dzieci do i ze szkoły, </w:t>
      </w:r>
    </w:p>
    <w:p w14:paraId="37E81F6B" w14:textId="4FA99949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>powierzania stanowisk kierowniczych w oświacie i odwoływania</w:t>
      </w:r>
      <w:r w:rsidR="00AE28FF">
        <w:rPr>
          <w:rFonts w:ascii="Arial" w:eastAsia="Times New Roman" w:hAnsi="Arial" w:cs="Arial"/>
          <w:szCs w:val="24"/>
          <w:lang w:eastAsia="pl-PL"/>
        </w:rPr>
        <w:br/>
      </w:r>
      <w:r w:rsidRPr="00004888">
        <w:rPr>
          <w:rFonts w:ascii="Arial" w:eastAsia="Times New Roman" w:hAnsi="Arial" w:cs="Arial"/>
          <w:szCs w:val="24"/>
          <w:lang w:eastAsia="pl-PL"/>
        </w:rPr>
        <w:t xml:space="preserve">z tych stanowisk, </w:t>
      </w:r>
    </w:p>
    <w:p w14:paraId="5F0A208A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oceniania dyrektorów jednostek oświatowych, </w:t>
      </w:r>
    </w:p>
    <w:p w14:paraId="228F31B7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zatrudniania dyrektorów tych jednostek jako pracowników – nauczycieli, </w:t>
      </w:r>
    </w:p>
    <w:p w14:paraId="6A72FC50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>realizowanie zadań związanych z postępowaniami egzaminacyjnymi dla nauczycieli ubiegających się o awans na stopień nauczyciela mianowanego,</w:t>
      </w:r>
    </w:p>
    <w:p w14:paraId="1DEE1191" w14:textId="77777777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>prowadzenie całokształtu spraw związanych z Systemem Informacji Oświatowej (SIO),</w:t>
      </w:r>
    </w:p>
    <w:p w14:paraId="58468A2A" w14:textId="38417222" w:rsidR="00907AD3" w:rsidRPr="00004888" w:rsidRDefault="00907AD3" w:rsidP="00144B85">
      <w:pPr>
        <w:pStyle w:val="Akapitzlist"/>
        <w:numPr>
          <w:ilvl w:val="3"/>
          <w:numId w:val="13"/>
        </w:numPr>
        <w:spacing w:after="0"/>
        <w:ind w:left="1560"/>
        <w:jc w:val="both"/>
        <w:rPr>
          <w:rFonts w:ascii="Arial" w:eastAsia="Times New Roman" w:hAnsi="Arial" w:cs="Arial"/>
          <w:szCs w:val="24"/>
          <w:lang w:eastAsia="pl-PL"/>
        </w:rPr>
      </w:pPr>
      <w:r w:rsidRPr="00004888">
        <w:rPr>
          <w:rFonts w:ascii="Arial" w:eastAsia="Times New Roman" w:hAnsi="Arial" w:cs="Arial"/>
          <w:szCs w:val="24"/>
          <w:lang w:eastAsia="pl-PL"/>
        </w:rPr>
        <w:t xml:space="preserve">prowadzenie całokształtu spraw w sprawie warunków udzielania pomocy uzdolnionym dzieciom i młodzieży pobierającym naukę na terenie Gminy Sobolew. </w:t>
      </w:r>
    </w:p>
    <w:p w14:paraId="252F45D3" w14:textId="77777777" w:rsidR="00907AD3" w:rsidRPr="00144B85" w:rsidRDefault="00907AD3" w:rsidP="00144B85">
      <w:pPr>
        <w:pStyle w:val="Akapitzlist"/>
        <w:spacing w:after="0"/>
        <w:ind w:left="993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144B85">
        <w:rPr>
          <w:rFonts w:ascii="Arial" w:eastAsia="Times New Roman" w:hAnsi="Arial" w:cs="Arial"/>
          <w:b/>
          <w:bCs/>
          <w:szCs w:val="24"/>
          <w:lang w:eastAsia="pl-PL"/>
        </w:rPr>
        <w:t xml:space="preserve">w zakresie projektów i programów społeczno - edukacyjnych należy w szczególności: </w:t>
      </w:r>
    </w:p>
    <w:p w14:paraId="661949BC" w14:textId="77777777" w:rsidR="00144B85" w:rsidRPr="00144B85" w:rsidRDefault="00907AD3" w:rsidP="00144B85">
      <w:pPr>
        <w:pStyle w:val="Akapitzlist"/>
        <w:numPr>
          <w:ilvl w:val="0"/>
          <w:numId w:val="16"/>
        </w:numPr>
        <w:spacing w:after="0"/>
        <w:jc w:val="both"/>
        <w:rPr>
          <w:rFonts w:ascii="Arial" w:eastAsia="Times New Roman" w:hAnsi="Arial" w:cs="Arial"/>
          <w:szCs w:val="24"/>
          <w:lang w:eastAsia="pl-PL"/>
        </w:rPr>
      </w:pPr>
      <w:r w:rsidRPr="00144B85">
        <w:rPr>
          <w:rFonts w:ascii="Arial" w:eastAsia="Times New Roman" w:hAnsi="Arial" w:cs="Arial"/>
          <w:szCs w:val="24"/>
          <w:lang w:eastAsia="pl-PL"/>
        </w:rPr>
        <w:t>przygotowywanie wniosków edukacyjnych aplikujących o środki rządowe oraz pochodzące z innych źródeł, prowadzenie, monitorowanie i rozliczanie pozytywnie rozpatrzonych wniosków,</w:t>
      </w:r>
    </w:p>
    <w:p w14:paraId="256ACC5D" w14:textId="386A72D7" w:rsidR="00907AD3" w:rsidRPr="00144B85" w:rsidRDefault="00907AD3" w:rsidP="00144B85">
      <w:pPr>
        <w:pStyle w:val="Akapitzlist"/>
        <w:numPr>
          <w:ilvl w:val="0"/>
          <w:numId w:val="16"/>
        </w:numPr>
        <w:spacing w:after="0"/>
        <w:jc w:val="both"/>
        <w:rPr>
          <w:rFonts w:ascii="Arial" w:eastAsia="Times New Roman" w:hAnsi="Arial" w:cs="Arial"/>
          <w:szCs w:val="24"/>
          <w:lang w:eastAsia="pl-PL"/>
        </w:rPr>
      </w:pPr>
      <w:r w:rsidRPr="00144B85">
        <w:rPr>
          <w:rFonts w:ascii="Arial" w:eastAsia="Times New Roman" w:hAnsi="Arial" w:cs="Arial"/>
          <w:szCs w:val="24"/>
          <w:lang w:eastAsia="pl-PL"/>
        </w:rPr>
        <w:t xml:space="preserve"> współpraca z jednostkami oświatowymi w zakresie pozyskiwania</w:t>
      </w:r>
      <w:r w:rsidR="00AE28FF">
        <w:rPr>
          <w:rFonts w:ascii="Arial" w:eastAsia="Times New Roman" w:hAnsi="Arial" w:cs="Arial"/>
          <w:szCs w:val="24"/>
          <w:lang w:eastAsia="pl-PL"/>
        </w:rPr>
        <w:br/>
      </w:r>
      <w:r w:rsidRPr="00144B85">
        <w:rPr>
          <w:rFonts w:ascii="Arial" w:eastAsia="Times New Roman" w:hAnsi="Arial" w:cs="Arial"/>
          <w:szCs w:val="24"/>
          <w:lang w:eastAsia="pl-PL"/>
        </w:rPr>
        <w:t xml:space="preserve"> i obsługi środków rządowych oraz pochodzących z innych źródeł, </w:t>
      </w:r>
    </w:p>
    <w:p w14:paraId="0D2ED3A5" w14:textId="77777777" w:rsidR="00907AD3" w:rsidRPr="00144B85" w:rsidRDefault="00907AD3" w:rsidP="00745CB9">
      <w:pPr>
        <w:pStyle w:val="Akapitzlist"/>
        <w:spacing w:after="0"/>
        <w:ind w:left="993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144B85">
        <w:rPr>
          <w:rFonts w:ascii="Arial" w:eastAsia="Times New Roman" w:hAnsi="Arial" w:cs="Arial"/>
          <w:b/>
          <w:bCs/>
          <w:szCs w:val="24"/>
          <w:lang w:eastAsia="pl-PL"/>
        </w:rPr>
        <w:t xml:space="preserve">w zakresie zadań na rzecz innych podmiotów do zadań Referatu należy w szczególności: </w:t>
      </w:r>
    </w:p>
    <w:p w14:paraId="587A1BD5" w14:textId="77777777" w:rsidR="00907AD3" w:rsidRPr="00745CB9" w:rsidRDefault="00907AD3" w:rsidP="00745CB9">
      <w:pPr>
        <w:pStyle w:val="Akapitzlist"/>
        <w:spacing w:after="0"/>
        <w:ind w:left="993"/>
        <w:jc w:val="both"/>
        <w:rPr>
          <w:rFonts w:ascii="Arial" w:eastAsia="Times New Roman" w:hAnsi="Arial" w:cs="Arial"/>
          <w:szCs w:val="24"/>
          <w:lang w:eastAsia="pl-PL"/>
        </w:rPr>
      </w:pPr>
      <w:r w:rsidRPr="00745CB9">
        <w:rPr>
          <w:rFonts w:ascii="Arial" w:eastAsia="Times New Roman" w:hAnsi="Arial" w:cs="Arial"/>
          <w:szCs w:val="24"/>
          <w:lang w:eastAsia="pl-PL"/>
        </w:rPr>
        <w:t xml:space="preserve">a) prowadzenie spraw związanych z udzielaniem dofinansowania pracodawcom kosztów przygotowania zawodowego młodocianych pracowników, </w:t>
      </w:r>
    </w:p>
    <w:p w14:paraId="5F8AB1BD" w14:textId="77777777" w:rsidR="00907AD3" w:rsidRPr="00745CB9" w:rsidRDefault="00907AD3" w:rsidP="00745CB9">
      <w:pPr>
        <w:pStyle w:val="Akapitzlist"/>
        <w:spacing w:after="0"/>
        <w:ind w:left="993"/>
        <w:jc w:val="both"/>
        <w:rPr>
          <w:rFonts w:ascii="Arial" w:eastAsia="Times New Roman" w:hAnsi="Arial" w:cs="Arial"/>
          <w:szCs w:val="24"/>
          <w:lang w:eastAsia="pl-PL"/>
        </w:rPr>
      </w:pPr>
      <w:r w:rsidRPr="00745CB9">
        <w:rPr>
          <w:rFonts w:ascii="Arial" w:eastAsia="Times New Roman" w:hAnsi="Arial" w:cs="Arial"/>
          <w:szCs w:val="24"/>
          <w:lang w:eastAsia="pl-PL"/>
        </w:rPr>
        <w:t xml:space="preserve">b) prowadzenie spraw związanych z zakładaniem szkół i placówek niepublicznych, w tym prowadzenie ewidencji oraz nadawanie i cofanie uprawnień szkoły publicznej, </w:t>
      </w:r>
    </w:p>
    <w:p w14:paraId="66D1870F" w14:textId="77777777" w:rsidR="00907AD3" w:rsidRPr="00144B85" w:rsidRDefault="00907AD3" w:rsidP="00745CB9">
      <w:pPr>
        <w:pStyle w:val="Akapitzlist"/>
        <w:spacing w:after="0"/>
        <w:ind w:left="993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144B85">
        <w:rPr>
          <w:rFonts w:ascii="Arial" w:eastAsia="Times New Roman" w:hAnsi="Arial" w:cs="Arial"/>
          <w:b/>
          <w:bCs/>
          <w:szCs w:val="24"/>
          <w:lang w:eastAsia="pl-PL"/>
        </w:rPr>
        <w:t xml:space="preserve">w zakresie spraw dotyczących udzielania i rozliczania dotacji dla niepublicznych przedszkoli, szkół i placówek oświatowych, w tym: </w:t>
      </w:r>
    </w:p>
    <w:p w14:paraId="0F373DC4" w14:textId="77777777" w:rsidR="00907AD3" w:rsidRPr="00745CB9" w:rsidRDefault="00907AD3" w:rsidP="00745CB9">
      <w:pPr>
        <w:pStyle w:val="Akapitzlist"/>
        <w:spacing w:after="0"/>
        <w:ind w:left="993"/>
        <w:jc w:val="both"/>
        <w:rPr>
          <w:rFonts w:ascii="Arial" w:eastAsia="Times New Roman" w:hAnsi="Arial" w:cs="Arial"/>
          <w:szCs w:val="24"/>
          <w:lang w:eastAsia="pl-PL"/>
        </w:rPr>
      </w:pPr>
      <w:r w:rsidRPr="00745CB9">
        <w:rPr>
          <w:rFonts w:ascii="Arial" w:eastAsia="Times New Roman" w:hAnsi="Arial" w:cs="Arial"/>
          <w:szCs w:val="24"/>
          <w:lang w:eastAsia="pl-PL"/>
        </w:rPr>
        <w:t xml:space="preserve">a) ustalanie z Referatem Finansów i Budżetu podstawowych stawek dotacji, </w:t>
      </w:r>
    </w:p>
    <w:p w14:paraId="55495095" w14:textId="77777777" w:rsidR="00907AD3" w:rsidRPr="00745CB9" w:rsidRDefault="00907AD3" w:rsidP="00745CB9">
      <w:pPr>
        <w:pStyle w:val="Akapitzlist"/>
        <w:spacing w:after="0"/>
        <w:ind w:left="993"/>
        <w:jc w:val="both"/>
        <w:rPr>
          <w:rFonts w:ascii="Arial" w:eastAsia="Times New Roman" w:hAnsi="Arial" w:cs="Arial"/>
          <w:szCs w:val="24"/>
          <w:lang w:eastAsia="pl-PL"/>
        </w:rPr>
      </w:pPr>
      <w:r w:rsidRPr="00745CB9">
        <w:rPr>
          <w:rFonts w:ascii="Arial" w:eastAsia="Times New Roman" w:hAnsi="Arial" w:cs="Arial"/>
          <w:szCs w:val="24"/>
          <w:lang w:eastAsia="pl-PL"/>
        </w:rPr>
        <w:t xml:space="preserve">b) weryfikacja informacji będących podstawą do przekazania dotacji, </w:t>
      </w:r>
    </w:p>
    <w:p w14:paraId="78A54FCC" w14:textId="77777777" w:rsidR="00907AD3" w:rsidRPr="00745CB9" w:rsidRDefault="00907AD3" w:rsidP="00745CB9">
      <w:pPr>
        <w:pStyle w:val="Akapitzlist"/>
        <w:spacing w:after="0"/>
        <w:ind w:left="993"/>
        <w:jc w:val="both"/>
        <w:rPr>
          <w:rFonts w:ascii="Arial" w:eastAsia="Times New Roman" w:hAnsi="Arial" w:cs="Arial"/>
          <w:szCs w:val="24"/>
          <w:lang w:eastAsia="pl-PL"/>
        </w:rPr>
      </w:pPr>
      <w:r w:rsidRPr="00745CB9">
        <w:rPr>
          <w:rFonts w:ascii="Arial" w:eastAsia="Times New Roman" w:hAnsi="Arial" w:cs="Arial"/>
          <w:szCs w:val="24"/>
          <w:lang w:eastAsia="pl-PL"/>
        </w:rPr>
        <w:t xml:space="preserve">c) rozliczania pod względem merytorycznym udzielonych dotacji, </w:t>
      </w:r>
    </w:p>
    <w:p w14:paraId="78F345FC" w14:textId="412A515E" w:rsidR="00907AD3" w:rsidRDefault="00907AD3" w:rsidP="00745CB9">
      <w:pPr>
        <w:pStyle w:val="Akapitzlist"/>
        <w:spacing w:after="0"/>
        <w:ind w:left="993"/>
        <w:jc w:val="both"/>
        <w:rPr>
          <w:rFonts w:ascii="Arial" w:eastAsia="Times New Roman" w:hAnsi="Arial" w:cs="Arial"/>
          <w:szCs w:val="24"/>
          <w:lang w:eastAsia="pl-PL"/>
        </w:rPr>
      </w:pPr>
      <w:r w:rsidRPr="00745CB9">
        <w:rPr>
          <w:rFonts w:ascii="Arial" w:eastAsia="Times New Roman" w:hAnsi="Arial" w:cs="Arial"/>
          <w:szCs w:val="24"/>
          <w:lang w:eastAsia="pl-PL"/>
        </w:rPr>
        <w:t>d) prowadzenie spraw związanych z dokonywaniem zwrotów z tytułu uczęszczania dzieci będących mieszkańcami Gminy Sobolew do przedszkoli publicznych i niepublicznych na terenie innych gmin.</w:t>
      </w:r>
    </w:p>
    <w:p w14:paraId="27D0BE92" w14:textId="01EC0B02" w:rsidR="00907AD3" w:rsidRPr="00144B85" w:rsidRDefault="00745CB9" w:rsidP="00745CB9">
      <w:pPr>
        <w:pStyle w:val="Akapitzlist"/>
        <w:spacing w:after="0"/>
        <w:ind w:left="993"/>
        <w:jc w:val="both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 xml:space="preserve">2. </w:t>
      </w:r>
      <w:r w:rsidR="00907AD3" w:rsidRPr="00144B85">
        <w:rPr>
          <w:rFonts w:ascii="Arial" w:eastAsia="Times New Roman" w:hAnsi="Arial" w:cs="Arial"/>
          <w:szCs w:val="24"/>
          <w:lang w:eastAsia="pl-PL"/>
        </w:rPr>
        <w:t>Wykonywanie innych zadań zleconych przez Wójta oraz wynikających z przepisów prawa.”</w:t>
      </w:r>
    </w:p>
    <w:p w14:paraId="5001D53E" w14:textId="0D8C5434" w:rsidR="00D84F80" w:rsidRPr="00004888" w:rsidRDefault="00D7501A" w:rsidP="007A4224">
      <w:pPr>
        <w:jc w:val="center"/>
        <w:rPr>
          <w:rFonts w:ascii="Arial" w:hAnsi="Arial" w:cs="Arial"/>
          <w:b/>
          <w:bCs/>
          <w:szCs w:val="24"/>
        </w:rPr>
      </w:pPr>
      <w:r w:rsidRPr="00004888">
        <w:rPr>
          <w:rFonts w:ascii="Arial" w:hAnsi="Arial" w:cs="Arial"/>
          <w:b/>
          <w:bCs/>
          <w:szCs w:val="24"/>
        </w:rPr>
        <w:t>§ 2</w:t>
      </w:r>
    </w:p>
    <w:p w14:paraId="6141D852" w14:textId="2CB642FB" w:rsidR="00A9465D" w:rsidRPr="00004888" w:rsidRDefault="00A9465D" w:rsidP="00A9465D">
      <w:pPr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 xml:space="preserve">Wprowadza się zmiany w załączniku nr 3 Struktura organizacyjna Urzędu Gminy w Sobolewie do zarządzenia Nr 77/2019 z dnia 30 grudnia 2019 Wójta Gminy </w:t>
      </w:r>
      <w:r w:rsidRPr="00004888">
        <w:rPr>
          <w:rFonts w:ascii="Arial" w:hAnsi="Arial" w:cs="Arial"/>
          <w:szCs w:val="24"/>
        </w:rPr>
        <w:lastRenderedPageBreak/>
        <w:t>Sobolew w sprawie Regulamin</w:t>
      </w:r>
      <w:r w:rsidR="00705045">
        <w:rPr>
          <w:rFonts w:ascii="Arial" w:hAnsi="Arial" w:cs="Arial"/>
          <w:szCs w:val="24"/>
        </w:rPr>
        <w:t>u</w:t>
      </w:r>
      <w:r w:rsidRPr="00004888">
        <w:rPr>
          <w:rFonts w:ascii="Arial" w:hAnsi="Arial" w:cs="Arial"/>
          <w:szCs w:val="24"/>
        </w:rPr>
        <w:t xml:space="preserve"> Organizacyjnego Gminy Sobolew, który po zmianie otrzymuje brzmienie, jak w załączniku nr 1 do niniejszego zarządzenia.</w:t>
      </w:r>
    </w:p>
    <w:p w14:paraId="715E8BBB" w14:textId="15720BD3" w:rsidR="00D84F80" w:rsidRPr="00CB0CF4" w:rsidRDefault="00D84F80" w:rsidP="00D84F80">
      <w:pPr>
        <w:jc w:val="center"/>
        <w:rPr>
          <w:rFonts w:ascii="Arial" w:hAnsi="Arial" w:cs="Arial"/>
          <w:b/>
          <w:bCs/>
          <w:szCs w:val="24"/>
        </w:rPr>
      </w:pPr>
      <w:r w:rsidRPr="00CB0CF4">
        <w:rPr>
          <w:rFonts w:ascii="Arial" w:hAnsi="Arial" w:cs="Arial"/>
          <w:b/>
          <w:bCs/>
          <w:szCs w:val="24"/>
        </w:rPr>
        <w:t xml:space="preserve">§ </w:t>
      </w:r>
      <w:r w:rsidR="002F7202" w:rsidRPr="00CB0CF4">
        <w:rPr>
          <w:rFonts w:ascii="Arial" w:hAnsi="Arial" w:cs="Arial"/>
          <w:b/>
          <w:bCs/>
          <w:szCs w:val="24"/>
        </w:rPr>
        <w:t>3</w:t>
      </w:r>
    </w:p>
    <w:p w14:paraId="53236777" w14:textId="3457A508" w:rsidR="00D84F80" w:rsidRPr="00004888" w:rsidRDefault="00D84F80" w:rsidP="00D84F80">
      <w:pPr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 xml:space="preserve">Wykonanie zarządzenia powierza się </w:t>
      </w:r>
      <w:r w:rsidR="00CD54F8" w:rsidRPr="00004888">
        <w:rPr>
          <w:rFonts w:ascii="Arial" w:hAnsi="Arial" w:cs="Arial"/>
          <w:szCs w:val="24"/>
        </w:rPr>
        <w:t>Sekretarzowi</w:t>
      </w:r>
      <w:r w:rsidRPr="00004888">
        <w:rPr>
          <w:rFonts w:ascii="Arial" w:hAnsi="Arial" w:cs="Arial"/>
          <w:szCs w:val="24"/>
        </w:rPr>
        <w:t xml:space="preserve"> Gminy oraz innym osobom pełniącym kierownicze funkcje w Urzędzie. </w:t>
      </w:r>
    </w:p>
    <w:p w14:paraId="40E7734C" w14:textId="1661AC69" w:rsidR="002F7202" w:rsidRPr="00CB0CF4" w:rsidRDefault="002F7202" w:rsidP="002F7202">
      <w:pPr>
        <w:jc w:val="center"/>
        <w:rPr>
          <w:rFonts w:ascii="Arial" w:hAnsi="Arial" w:cs="Arial"/>
          <w:b/>
          <w:bCs/>
          <w:szCs w:val="24"/>
        </w:rPr>
      </w:pPr>
      <w:r w:rsidRPr="00CB0CF4">
        <w:rPr>
          <w:rFonts w:ascii="Arial" w:hAnsi="Arial" w:cs="Arial"/>
          <w:b/>
          <w:bCs/>
          <w:szCs w:val="24"/>
        </w:rPr>
        <w:t>§ 4</w:t>
      </w:r>
    </w:p>
    <w:p w14:paraId="26F9DA84" w14:textId="03581F14" w:rsidR="00D84F80" w:rsidRPr="00004888" w:rsidRDefault="00CD54F8" w:rsidP="00D84F80">
      <w:pPr>
        <w:jc w:val="both"/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 xml:space="preserve">Traci moc załącznik nr 3 do zarządzenia nr 98/2020 Wójta Gminy Sobolew z dnia 31 grudnia 2020r. o zmianie zarządzenia w sprawie wprowadzenia Regulaminu Organizacyjnego Urzędu Gminy Sobolew pn. struktura organizacyjna Urzędu Gminy w Sobolewie oraz </w:t>
      </w:r>
      <w:r w:rsidR="00D84F80" w:rsidRPr="00004888">
        <w:rPr>
          <w:rFonts w:ascii="Arial" w:hAnsi="Arial" w:cs="Arial"/>
          <w:szCs w:val="24"/>
        </w:rPr>
        <w:t xml:space="preserve">Traci moc zarządzenie </w:t>
      </w:r>
      <w:bookmarkStart w:id="1" w:name="_Hlk215128183"/>
      <w:r w:rsidR="00D84F80" w:rsidRPr="00004888">
        <w:rPr>
          <w:rFonts w:ascii="Arial" w:hAnsi="Arial" w:cs="Arial"/>
          <w:szCs w:val="24"/>
        </w:rPr>
        <w:t xml:space="preserve">nr 46/2024 Wójta Gminy Sobolew z dnia 25 października 2024r. o zmianie zarządzenia w sprawie wprowadzenia Regulaminu Organizacyjnego Urzędu Gminy Sobolew. </w:t>
      </w:r>
    </w:p>
    <w:bookmarkEnd w:id="1"/>
    <w:p w14:paraId="104514AE" w14:textId="31A74D07" w:rsidR="00D84F80" w:rsidRPr="00CB0CF4" w:rsidRDefault="00D84F80" w:rsidP="00D84F80">
      <w:pPr>
        <w:jc w:val="center"/>
        <w:rPr>
          <w:rFonts w:ascii="Arial" w:hAnsi="Arial" w:cs="Arial"/>
          <w:b/>
          <w:bCs/>
          <w:szCs w:val="24"/>
        </w:rPr>
      </w:pPr>
      <w:r w:rsidRPr="00CB0CF4">
        <w:rPr>
          <w:rFonts w:ascii="Arial" w:hAnsi="Arial" w:cs="Arial"/>
          <w:b/>
          <w:bCs/>
          <w:szCs w:val="24"/>
        </w:rPr>
        <w:t xml:space="preserve">§ </w:t>
      </w:r>
      <w:r w:rsidR="002F7202" w:rsidRPr="00CB0CF4">
        <w:rPr>
          <w:rFonts w:ascii="Arial" w:hAnsi="Arial" w:cs="Arial"/>
          <w:b/>
          <w:bCs/>
          <w:szCs w:val="24"/>
        </w:rPr>
        <w:t>5</w:t>
      </w:r>
    </w:p>
    <w:p w14:paraId="3D284434" w14:textId="543EBBCB" w:rsidR="00070486" w:rsidRPr="00004888" w:rsidRDefault="00D84F80" w:rsidP="00D84F80">
      <w:pPr>
        <w:rPr>
          <w:rFonts w:ascii="Arial" w:hAnsi="Arial" w:cs="Arial"/>
          <w:szCs w:val="24"/>
        </w:rPr>
      </w:pPr>
      <w:r w:rsidRPr="00004888">
        <w:rPr>
          <w:rFonts w:ascii="Arial" w:hAnsi="Arial" w:cs="Arial"/>
          <w:szCs w:val="24"/>
        </w:rPr>
        <w:t>Zarządzenie wchodzi w życiem z dniem podpisania.</w:t>
      </w:r>
    </w:p>
    <w:p w14:paraId="72F909C6" w14:textId="77777777" w:rsidR="00D84F80" w:rsidRPr="00004888" w:rsidRDefault="00D84F80" w:rsidP="00D84F80">
      <w:pPr>
        <w:rPr>
          <w:rFonts w:ascii="Arial" w:hAnsi="Arial" w:cs="Arial"/>
          <w:szCs w:val="24"/>
        </w:rPr>
      </w:pPr>
    </w:p>
    <w:sectPr w:rsidR="00D84F80" w:rsidRPr="00004888" w:rsidSect="00144B85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2991"/>
    <w:multiLevelType w:val="hybridMultilevel"/>
    <w:tmpl w:val="C9F2E02C"/>
    <w:lvl w:ilvl="0" w:tplc="0415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1" w15:restartNumberingAfterBreak="0">
    <w:nsid w:val="014734A3"/>
    <w:multiLevelType w:val="hybridMultilevel"/>
    <w:tmpl w:val="221C04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C1E158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928F6"/>
    <w:multiLevelType w:val="hybridMultilevel"/>
    <w:tmpl w:val="6BAAD586"/>
    <w:lvl w:ilvl="0" w:tplc="A8C29E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3935AD"/>
    <w:multiLevelType w:val="hybridMultilevel"/>
    <w:tmpl w:val="F48C4DF0"/>
    <w:lvl w:ilvl="0" w:tplc="0415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33" w:hanging="360"/>
      </w:pPr>
    </w:lvl>
    <w:lvl w:ilvl="2" w:tplc="FFFFFFFF" w:tentative="1">
      <w:start w:val="1"/>
      <w:numFmt w:val="lowerRoman"/>
      <w:lvlText w:val="%3."/>
      <w:lvlJc w:val="right"/>
      <w:pPr>
        <w:ind w:left="2853" w:hanging="180"/>
      </w:pPr>
    </w:lvl>
    <w:lvl w:ilvl="3" w:tplc="FFFFFFFF" w:tentative="1">
      <w:start w:val="1"/>
      <w:numFmt w:val="decimal"/>
      <w:lvlText w:val="%4."/>
      <w:lvlJc w:val="left"/>
      <w:pPr>
        <w:ind w:left="3573" w:hanging="360"/>
      </w:pPr>
    </w:lvl>
    <w:lvl w:ilvl="4" w:tplc="FFFFFFFF" w:tentative="1">
      <w:start w:val="1"/>
      <w:numFmt w:val="lowerLetter"/>
      <w:lvlText w:val="%5."/>
      <w:lvlJc w:val="left"/>
      <w:pPr>
        <w:ind w:left="4293" w:hanging="360"/>
      </w:pPr>
    </w:lvl>
    <w:lvl w:ilvl="5" w:tplc="FFFFFFFF" w:tentative="1">
      <w:start w:val="1"/>
      <w:numFmt w:val="lowerRoman"/>
      <w:lvlText w:val="%6."/>
      <w:lvlJc w:val="right"/>
      <w:pPr>
        <w:ind w:left="5013" w:hanging="180"/>
      </w:pPr>
    </w:lvl>
    <w:lvl w:ilvl="6" w:tplc="FFFFFFFF" w:tentative="1">
      <w:start w:val="1"/>
      <w:numFmt w:val="decimal"/>
      <w:lvlText w:val="%7."/>
      <w:lvlJc w:val="left"/>
      <w:pPr>
        <w:ind w:left="5733" w:hanging="360"/>
      </w:pPr>
    </w:lvl>
    <w:lvl w:ilvl="7" w:tplc="FFFFFFFF" w:tentative="1">
      <w:start w:val="1"/>
      <w:numFmt w:val="lowerLetter"/>
      <w:lvlText w:val="%8."/>
      <w:lvlJc w:val="left"/>
      <w:pPr>
        <w:ind w:left="6453" w:hanging="360"/>
      </w:pPr>
    </w:lvl>
    <w:lvl w:ilvl="8" w:tplc="FFFFFFFF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4" w15:restartNumberingAfterBreak="0">
    <w:nsid w:val="0490381C"/>
    <w:multiLevelType w:val="hybridMultilevel"/>
    <w:tmpl w:val="DAE4F04A"/>
    <w:lvl w:ilvl="0" w:tplc="0415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33" w:hanging="360"/>
      </w:pPr>
    </w:lvl>
    <w:lvl w:ilvl="2" w:tplc="FFFFFFFF" w:tentative="1">
      <w:start w:val="1"/>
      <w:numFmt w:val="lowerRoman"/>
      <w:lvlText w:val="%3."/>
      <w:lvlJc w:val="right"/>
      <w:pPr>
        <w:ind w:left="2853" w:hanging="180"/>
      </w:pPr>
    </w:lvl>
    <w:lvl w:ilvl="3" w:tplc="FFFFFFFF" w:tentative="1">
      <w:start w:val="1"/>
      <w:numFmt w:val="decimal"/>
      <w:lvlText w:val="%4."/>
      <w:lvlJc w:val="left"/>
      <w:pPr>
        <w:ind w:left="3573" w:hanging="360"/>
      </w:pPr>
    </w:lvl>
    <w:lvl w:ilvl="4" w:tplc="FFFFFFFF" w:tentative="1">
      <w:start w:val="1"/>
      <w:numFmt w:val="lowerLetter"/>
      <w:lvlText w:val="%5."/>
      <w:lvlJc w:val="left"/>
      <w:pPr>
        <w:ind w:left="4293" w:hanging="360"/>
      </w:pPr>
    </w:lvl>
    <w:lvl w:ilvl="5" w:tplc="FFFFFFFF" w:tentative="1">
      <w:start w:val="1"/>
      <w:numFmt w:val="lowerRoman"/>
      <w:lvlText w:val="%6."/>
      <w:lvlJc w:val="right"/>
      <w:pPr>
        <w:ind w:left="5013" w:hanging="180"/>
      </w:pPr>
    </w:lvl>
    <w:lvl w:ilvl="6" w:tplc="FFFFFFFF" w:tentative="1">
      <w:start w:val="1"/>
      <w:numFmt w:val="decimal"/>
      <w:lvlText w:val="%7."/>
      <w:lvlJc w:val="left"/>
      <w:pPr>
        <w:ind w:left="5733" w:hanging="360"/>
      </w:pPr>
    </w:lvl>
    <w:lvl w:ilvl="7" w:tplc="FFFFFFFF" w:tentative="1">
      <w:start w:val="1"/>
      <w:numFmt w:val="lowerLetter"/>
      <w:lvlText w:val="%8."/>
      <w:lvlJc w:val="left"/>
      <w:pPr>
        <w:ind w:left="6453" w:hanging="360"/>
      </w:pPr>
    </w:lvl>
    <w:lvl w:ilvl="8" w:tplc="FFFFFFFF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5" w15:restartNumberingAfterBreak="0">
    <w:nsid w:val="0E76668D"/>
    <w:multiLevelType w:val="hybridMultilevel"/>
    <w:tmpl w:val="6BAAD586"/>
    <w:lvl w:ilvl="0" w:tplc="A8C29E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E5EED"/>
    <w:multiLevelType w:val="hybridMultilevel"/>
    <w:tmpl w:val="02E68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2161C"/>
    <w:multiLevelType w:val="hybridMultilevel"/>
    <w:tmpl w:val="E5E8B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97136"/>
    <w:multiLevelType w:val="hybridMultilevel"/>
    <w:tmpl w:val="6BBC62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A4C5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E09A3"/>
    <w:multiLevelType w:val="hybridMultilevel"/>
    <w:tmpl w:val="D5D00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C525E"/>
    <w:multiLevelType w:val="hybridMultilevel"/>
    <w:tmpl w:val="49B65A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83820"/>
    <w:multiLevelType w:val="hybridMultilevel"/>
    <w:tmpl w:val="B39E3BF2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3671E"/>
    <w:multiLevelType w:val="hybridMultilevel"/>
    <w:tmpl w:val="5BDECC7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52530A3"/>
    <w:multiLevelType w:val="hybridMultilevel"/>
    <w:tmpl w:val="5B3ED6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A1B8F"/>
    <w:multiLevelType w:val="hybridMultilevel"/>
    <w:tmpl w:val="85047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AC313E"/>
    <w:multiLevelType w:val="hybridMultilevel"/>
    <w:tmpl w:val="83246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8B7D0B"/>
    <w:multiLevelType w:val="hybridMultilevel"/>
    <w:tmpl w:val="0972C0AC"/>
    <w:lvl w:ilvl="0" w:tplc="D598E7AA">
      <w:numFmt w:val="bullet"/>
      <w:lvlText w:val="•"/>
      <w:lvlJc w:val="left"/>
      <w:pPr>
        <w:ind w:left="1413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1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3" w:hanging="360"/>
      </w:pPr>
      <w:rPr>
        <w:rFonts w:ascii="Wingdings" w:hAnsi="Wingdings" w:hint="default"/>
      </w:rPr>
    </w:lvl>
  </w:abstractNum>
  <w:abstractNum w:abstractNumId="17" w15:restartNumberingAfterBreak="0">
    <w:nsid w:val="33190815"/>
    <w:multiLevelType w:val="hybridMultilevel"/>
    <w:tmpl w:val="7AA46B1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22423F"/>
    <w:multiLevelType w:val="multilevel"/>
    <w:tmpl w:val="88105E12"/>
    <w:lvl w:ilvl="0">
      <w:start w:val="1"/>
      <w:numFmt w:val="decimal"/>
      <w:lvlText w:val="%1."/>
      <w:lvlJc w:val="left"/>
      <w:pPr>
        <w:ind w:left="988" w:hanging="705"/>
      </w:pPr>
      <w:rPr>
        <w:rFonts w:ascii="Arial" w:eastAsiaTheme="minorHAnsi" w:hAnsi="Arial" w:cs="Arial"/>
      </w:rPr>
    </w:lvl>
    <w:lvl w:ilvl="1"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3" w:hanging="1800"/>
      </w:pPr>
      <w:rPr>
        <w:rFonts w:hint="default"/>
      </w:rPr>
    </w:lvl>
  </w:abstractNum>
  <w:abstractNum w:abstractNumId="19" w15:restartNumberingAfterBreak="0">
    <w:nsid w:val="3E7311A6"/>
    <w:multiLevelType w:val="hybridMultilevel"/>
    <w:tmpl w:val="0938068A"/>
    <w:lvl w:ilvl="0" w:tplc="0415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33" w:hanging="360"/>
      </w:pPr>
    </w:lvl>
    <w:lvl w:ilvl="2" w:tplc="FFFFFFFF" w:tentative="1">
      <w:start w:val="1"/>
      <w:numFmt w:val="lowerRoman"/>
      <w:lvlText w:val="%3."/>
      <w:lvlJc w:val="right"/>
      <w:pPr>
        <w:ind w:left="2853" w:hanging="180"/>
      </w:pPr>
    </w:lvl>
    <w:lvl w:ilvl="3" w:tplc="FFFFFFFF" w:tentative="1">
      <w:start w:val="1"/>
      <w:numFmt w:val="decimal"/>
      <w:lvlText w:val="%4."/>
      <w:lvlJc w:val="left"/>
      <w:pPr>
        <w:ind w:left="3573" w:hanging="360"/>
      </w:pPr>
    </w:lvl>
    <w:lvl w:ilvl="4" w:tplc="FFFFFFFF" w:tentative="1">
      <w:start w:val="1"/>
      <w:numFmt w:val="lowerLetter"/>
      <w:lvlText w:val="%5."/>
      <w:lvlJc w:val="left"/>
      <w:pPr>
        <w:ind w:left="4293" w:hanging="360"/>
      </w:pPr>
    </w:lvl>
    <w:lvl w:ilvl="5" w:tplc="FFFFFFFF" w:tentative="1">
      <w:start w:val="1"/>
      <w:numFmt w:val="lowerRoman"/>
      <w:lvlText w:val="%6."/>
      <w:lvlJc w:val="right"/>
      <w:pPr>
        <w:ind w:left="5013" w:hanging="180"/>
      </w:pPr>
    </w:lvl>
    <w:lvl w:ilvl="6" w:tplc="FFFFFFFF" w:tentative="1">
      <w:start w:val="1"/>
      <w:numFmt w:val="decimal"/>
      <w:lvlText w:val="%7."/>
      <w:lvlJc w:val="left"/>
      <w:pPr>
        <w:ind w:left="5733" w:hanging="360"/>
      </w:pPr>
    </w:lvl>
    <w:lvl w:ilvl="7" w:tplc="FFFFFFFF" w:tentative="1">
      <w:start w:val="1"/>
      <w:numFmt w:val="lowerLetter"/>
      <w:lvlText w:val="%8."/>
      <w:lvlJc w:val="left"/>
      <w:pPr>
        <w:ind w:left="6453" w:hanging="360"/>
      </w:pPr>
    </w:lvl>
    <w:lvl w:ilvl="8" w:tplc="FFFFFFFF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20" w15:restartNumberingAfterBreak="0">
    <w:nsid w:val="42E76C94"/>
    <w:multiLevelType w:val="hybridMultilevel"/>
    <w:tmpl w:val="85A6BB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57B66"/>
    <w:multiLevelType w:val="hybridMultilevel"/>
    <w:tmpl w:val="A768CE7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4E1B1E92"/>
    <w:multiLevelType w:val="hybridMultilevel"/>
    <w:tmpl w:val="6E74BD62"/>
    <w:lvl w:ilvl="0" w:tplc="B45A7712">
      <w:start w:val="1"/>
      <w:numFmt w:val="lowerLetter"/>
      <w:lvlText w:val="%1)"/>
      <w:lvlJc w:val="left"/>
      <w:pPr>
        <w:ind w:left="14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33" w:hanging="360"/>
      </w:pPr>
    </w:lvl>
    <w:lvl w:ilvl="2" w:tplc="0415001B" w:tentative="1">
      <w:start w:val="1"/>
      <w:numFmt w:val="lowerRoman"/>
      <w:lvlText w:val="%3."/>
      <w:lvlJc w:val="right"/>
      <w:pPr>
        <w:ind w:left="2853" w:hanging="180"/>
      </w:pPr>
    </w:lvl>
    <w:lvl w:ilvl="3" w:tplc="0415000F" w:tentative="1">
      <w:start w:val="1"/>
      <w:numFmt w:val="decimal"/>
      <w:lvlText w:val="%4."/>
      <w:lvlJc w:val="left"/>
      <w:pPr>
        <w:ind w:left="3573" w:hanging="360"/>
      </w:pPr>
    </w:lvl>
    <w:lvl w:ilvl="4" w:tplc="04150019" w:tentative="1">
      <w:start w:val="1"/>
      <w:numFmt w:val="lowerLetter"/>
      <w:lvlText w:val="%5."/>
      <w:lvlJc w:val="left"/>
      <w:pPr>
        <w:ind w:left="4293" w:hanging="360"/>
      </w:pPr>
    </w:lvl>
    <w:lvl w:ilvl="5" w:tplc="0415001B" w:tentative="1">
      <w:start w:val="1"/>
      <w:numFmt w:val="lowerRoman"/>
      <w:lvlText w:val="%6."/>
      <w:lvlJc w:val="right"/>
      <w:pPr>
        <w:ind w:left="5013" w:hanging="180"/>
      </w:pPr>
    </w:lvl>
    <w:lvl w:ilvl="6" w:tplc="0415000F" w:tentative="1">
      <w:start w:val="1"/>
      <w:numFmt w:val="decimal"/>
      <w:lvlText w:val="%7."/>
      <w:lvlJc w:val="left"/>
      <w:pPr>
        <w:ind w:left="5733" w:hanging="360"/>
      </w:pPr>
    </w:lvl>
    <w:lvl w:ilvl="7" w:tplc="04150019" w:tentative="1">
      <w:start w:val="1"/>
      <w:numFmt w:val="lowerLetter"/>
      <w:lvlText w:val="%8."/>
      <w:lvlJc w:val="left"/>
      <w:pPr>
        <w:ind w:left="6453" w:hanging="360"/>
      </w:pPr>
    </w:lvl>
    <w:lvl w:ilvl="8" w:tplc="0415001B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23" w15:restartNumberingAfterBreak="0">
    <w:nsid w:val="507D095A"/>
    <w:multiLevelType w:val="hybridMultilevel"/>
    <w:tmpl w:val="9FC6E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5E5132"/>
    <w:multiLevelType w:val="hybridMultilevel"/>
    <w:tmpl w:val="25AE04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2ED0"/>
    <w:multiLevelType w:val="hybridMultilevel"/>
    <w:tmpl w:val="01044B7E"/>
    <w:lvl w:ilvl="0" w:tplc="0415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33" w:hanging="360"/>
      </w:pPr>
    </w:lvl>
    <w:lvl w:ilvl="2" w:tplc="FFFFFFFF" w:tentative="1">
      <w:start w:val="1"/>
      <w:numFmt w:val="lowerRoman"/>
      <w:lvlText w:val="%3."/>
      <w:lvlJc w:val="right"/>
      <w:pPr>
        <w:ind w:left="2853" w:hanging="180"/>
      </w:pPr>
    </w:lvl>
    <w:lvl w:ilvl="3" w:tplc="FFFFFFFF" w:tentative="1">
      <w:start w:val="1"/>
      <w:numFmt w:val="decimal"/>
      <w:lvlText w:val="%4."/>
      <w:lvlJc w:val="left"/>
      <w:pPr>
        <w:ind w:left="3573" w:hanging="360"/>
      </w:pPr>
    </w:lvl>
    <w:lvl w:ilvl="4" w:tplc="FFFFFFFF" w:tentative="1">
      <w:start w:val="1"/>
      <w:numFmt w:val="lowerLetter"/>
      <w:lvlText w:val="%5."/>
      <w:lvlJc w:val="left"/>
      <w:pPr>
        <w:ind w:left="4293" w:hanging="360"/>
      </w:pPr>
    </w:lvl>
    <w:lvl w:ilvl="5" w:tplc="FFFFFFFF" w:tentative="1">
      <w:start w:val="1"/>
      <w:numFmt w:val="lowerRoman"/>
      <w:lvlText w:val="%6."/>
      <w:lvlJc w:val="right"/>
      <w:pPr>
        <w:ind w:left="5013" w:hanging="180"/>
      </w:pPr>
    </w:lvl>
    <w:lvl w:ilvl="6" w:tplc="FFFFFFFF" w:tentative="1">
      <w:start w:val="1"/>
      <w:numFmt w:val="decimal"/>
      <w:lvlText w:val="%7."/>
      <w:lvlJc w:val="left"/>
      <w:pPr>
        <w:ind w:left="5733" w:hanging="360"/>
      </w:pPr>
    </w:lvl>
    <w:lvl w:ilvl="7" w:tplc="FFFFFFFF" w:tentative="1">
      <w:start w:val="1"/>
      <w:numFmt w:val="lowerLetter"/>
      <w:lvlText w:val="%8."/>
      <w:lvlJc w:val="left"/>
      <w:pPr>
        <w:ind w:left="6453" w:hanging="360"/>
      </w:pPr>
    </w:lvl>
    <w:lvl w:ilvl="8" w:tplc="FFFFFFFF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26" w15:restartNumberingAfterBreak="0">
    <w:nsid w:val="576A4326"/>
    <w:multiLevelType w:val="hybridMultilevel"/>
    <w:tmpl w:val="433CCA28"/>
    <w:lvl w:ilvl="0" w:tplc="4BF0947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 w15:restartNumberingAfterBreak="0">
    <w:nsid w:val="5D275D6F"/>
    <w:multiLevelType w:val="hybridMultilevel"/>
    <w:tmpl w:val="BF5E2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E691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93F19"/>
    <w:multiLevelType w:val="hybridMultilevel"/>
    <w:tmpl w:val="8480C16E"/>
    <w:lvl w:ilvl="0" w:tplc="0415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33" w:hanging="360"/>
      </w:pPr>
    </w:lvl>
    <w:lvl w:ilvl="2" w:tplc="FFFFFFFF" w:tentative="1">
      <w:start w:val="1"/>
      <w:numFmt w:val="lowerRoman"/>
      <w:lvlText w:val="%3."/>
      <w:lvlJc w:val="right"/>
      <w:pPr>
        <w:ind w:left="2853" w:hanging="180"/>
      </w:pPr>
    </w:lvl>
    <w:lvl w:ilvl="3" w:tplc="FFFFFFFF" w:tentative="1">
      <w:start w:val="1"/>
      <w:numFmt w:val="decimal"/>
      <w:lvlText w:val="%4."/>
      <w:lvlJc w:val="left"/>
      <w:pPr>
        <w:ind w:left="3573" w:hanging="360"/>
      </w:pPr>
    </w:lvl>
    <w:lvl w:ilvl="4" w:tplc="FFFFFFFF" w:tentative="1">
      <w:start w:val="1"/>
      <w:numFmt w:val="lowerLetter"/>
      <w:lvlText w:val="%5."/>
      <w:lvlJc w:val="left"/>
      <w:pPr>
        <w:ind w:left="4293" w:hanging="360"/>
      </w:pPr>
    </w:lvl>
    <w:lvl w:ilvl="5" w:tplc="FFFFFFFF" w:tentative="1">
      <w:start w:val="1"/>
      <w:numFmt w:val="lowerRoman"/>
      <w:lvlText w:val="%6."/>
      <w:lvlJc w:val="right"/>
      <w:pPr>
        <w:ind w:left="5013" w:hanging="180"/>
      </w:pPr>
    </w:lvl>
    <w:lvl w:ilvl="6" w:tplc="FFFFFFFF" w:tentative="1">
      <w:start w:val="1"/>
      <w:numFmt w:val="decimal"/>
      <w:lvlText w:val="%7."/>
      <w:lvlJc w:val="left"/>
      <w:pPr>
        <w:ind w:left="5733" w:hanging="360"/>
      </w:pPr>
    </w:lvl>
    <w:lvl w:ilvl="7" w:tplc="FFFFFFFF" w:tentative="1">
      <w:start w:val="1"/>
      <w:numFmt w:val="lowerLetter"/>
      <w:lvlText w:val="%8."/>
      <w:lvlJc w:val="left"/>
      <w:pPr>
        <w:ind w:left="6453" w:hanging="360"/>
      </w:pPr>
    </w:lvl>
    <w:lvl w:ilvl="8" w:tplc="FFFFFFFF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29" w15:restartNumberingAfterBreak="0">
    <w:nsid w:val="65C92F47"/>
    <w:multiLevelType w:val="hybridMultilevel"/>
    <w:tmpl w:val="8D160472"/>
    <w:lvl w:ilvl="0" w:tplc="0415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33" w:hanging="360"/>
      </w:pPr>
    </w:lvl>
    <w:lvl w:ilvl="2" w:tplc="FFFFFFFF" w:tentative="1">
      <w:start w:val="1"/>
      <w:numFmt w:val="lowerRoman"/>
      <w:lvlText w:val="%3."/>
      <w:lvlJc w:val="right"/>
      <w:pPr>
        <w:ind w:left="2853" w:hanging="180"/>
      </w:pPr>
    </w:lvl>
    <w:lvl w:ilvl="3" w:tplc="FFFFFFFF" w:tentative="1">
      <w:start w:val="1"/>
      <w:numFmt w:val="decimal"/>
      <w:lvlText w:val="%4."/>
      <w:lvlJc w:val="left"/>
      <w:pPr>
        <w:ind w:left="3573" w:hanging="360"/>
      </w:pPr>
    </w:lvl>
    <w:lvl w:ilvl="4" w:tplc="FFFFFFFF" w:tentative="1">
      <w:start w:val="1"/>
      <w:numFmt w:val="lowerLetter"/>
      <w:lvlText w:val="%5."/>
      <w:lvlJc w:val="left"/>
      <w:pPr>
        <w:ind w:left="4293" w:hanging="360"/>
      </w:pPr>
    </w:lvl>
    <w:lvl w:ilvl="5" w:tplc="FFFFFFFF" w:tentative="1">
      <w:start w:val="1"/>
      <w:numFmt w:val="lowerRoman"/>
      <w:lvlText w:val="%6."/>
      <w:lvlJc w:val="right"/>
      <w:pPr>
        <w:ind w:left="5013" w:hanging="180"/>
      </w:pPr>
    </w:lvl>
    <w:lvl w:ilvl="6" w:tplc="FFFFFFFF" w:tentative="1">
      <w:start w:val="1"/>
      <w:numFmt w:val="decimal"/>
      <w:lvlText w:val="%7."/>
      <w:lvlJc w:val="left"/>
      <w:pPr>
        <w:ind w:left="5733" w:hanging="360"/>
      </w:pPr>
    </w:lvl>
    <w:lvl w:ilvl="7" w:tplc="FFFFFFFF" w:tentative="1">
      <w:start w:val="1"/>
      <w:numFmt w:val="lowerLetter"/>
      <w:lvlText w:val="%8."/>
      <w:lvlJc w:val="left"/>
      <w:pPr>
        <w:ind w:left="6453" w:hanging="360"/>
      </w:pPr>
    </w:lvl>
    <w:lvl w:ilvl="8" w:tplc="FFFFFFFF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30" w15:restartNumberingAfterBreak="0">
    <w:nsid w:val="68AF6255"/>
    <w:multiLevelType w:val="hybridMultilevel"/>
    <w:tmpl w:val="0484A6E2"/>
    <w:lvl w:ilvl="0" w:tplc="0415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33" w:hanging="360"/>
      </w:pPr>
    </w:lvl>
    <w:lvl w:ilvl="2" w:tplc="FFFFFFFF" w:tentative="1">
      <w:start w:val="1"/>
      <w:numFmt w:val="lowerRoman"/>
      <w:lvlText w:val="%3."/>
      <w:lvlJc w:val="right"/>
      <w:pPr>
        <w:ind w:left="2853" w:hanging="180"/>
      </w:pPr>
    </w:lvl>
    <w:lvl w:ilvl="3" w:tplc="FFFFFFFF" w:tentative="1">
      <w:start w:val="1"/>
      <w:numFmt w:val="decimal"/>
      <w:lvlText w:val="%4."/>
      <w:lvlJc w:val="left"/>
      <w:pPr>
        <w:ind w:left="3573" w:hanging="360"/>
      </w:pPr>
    </w:lvl>
    <w:lvl w:ilvl="4" w:tplc="FFFFFFFF" w:tentative="1">
      <w:start w:val="1"/>
      <w:numFmt w:val="lowerLetter"/>
      <w:lvlText w:val="%5."/>
      <w:lvlJc w:val="left"/>
      <w:pPr>
        <w:ind w:left="4293" w:hanging="360"/>
      </w:pPr>
    </w:lvl>
    <w:lvl w:ilvl="5" w:tplc="FFFFFFFF" w:tentative="1">
      <w:start w:val="1"/>
      <w:numFmt w:val="lowerRoman"/>
      <w:lvlText w:val="%6."/>
      <w:lvlJc w:val="right"/>
      <w:pPr>
        <w:ind w:left="5013" w:hanging="180"/>
      </w:pPr>
    </w:lvl>
    <w:lvl w:ilvl="6" w:tplc="FFFFFFFF" w:tentative="1">
      <w:start w:val="1"/>
      <w:numFmt w:val="decimal"/>
      <w:lvlText w:val="%7."/>
      <w:lvlJc w:val="left"/>
      <w:pPr>
        <w:ind w:left="5733" w:hanging="360"/>
      </w:pPr>
    </w:lvl>
    <w:lvl w:ilvl="7" w:tplc="FFFFFFFF" w:tentative="1">
      <w:start w:val="1"/>
      <w:numFmt w:val="lowerLetter"/>
      <w:lvlText w:val="%8."/>
      <w:lvlJc w:val="left"/>
      <w:pPr>
        <w:ind w:left="6453" w:hanging="360"/>
      </w:pPr>
    </w:lvl>
    <w:lvl w:ilvl="8" w:tplc="FFFFFFFF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31" w15:restartNumberingAfterBreak="0">
    <w:nsid w:val="698445B1"/>
    <w:multiLevelType w:val="hybridMultilevel"/>
    <w:tmpl w:val="B8DA272E"/>
    <w:lvl w:ilvl="0" w:tplc="A99C40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9AA65CC"/>
    <w:multiLevelType w:val="hybridMultilevel"/>
    <w:tmpl w:val="30F6A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300D61"/>
    <w:multiLevelType w:val="hybridMultilevel"/>
    <w:tmpl w:val="60620EA0"/>
    <w:lvl w:ilvl="0" w:tplc="0415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33" w:hanging="360"/>
      </w:pPr>
    </w:lvl>
    <w:lvl w:ilvl="2" w:tplc="FFFFFFFF" w:tentative="1">
      <w:start w:val="1"/>
      <w:numFmt w:val="lowerRoman"/>
      <w:lvlText w:val="%3."/>
      <w:lvlJc w:val="right"/>
      <w:pPr>
        <w:ind w:left="2853" w:hanging="180"/>
      </w:pPr>
    </w:lvl>
    <w:lvl w:ilvl="3" w:tplc="FFFFFFFF" w:tentative="1">
      <w:start w:val="1"/>
      <w:numFmt w:val="decimal"/>
      <w:lvlText w:val="%4."/>
      <w:lvlJc w:val="left"/>
      <w:pPr>
        <w:ind w:left="3573" w:hanging="360"/>
      </w:pPr>
    </w:lvl>
    <w:lvl w:ilvl="4" w:tplc="FFFFFFFF" w:tentative="1">
      <w:start w:val="1"/>
      <w:numFmt w:val="lowerLetter"/>
      <w:lvlText w:val="%5."/>
      <w:lvlJc w:val="left"/>
      <w:pPr>
        <w:ind w:left="4293" w:hanging="360"/>
      </w:pPr>
    </w:lvl>
    <w:lvl w:ilvl="5" w:tplc="FFFFFFFF" w:tentative="1">
      <w:start w:val="1"/>
      <w:numFmt w:val="lowerRoman"/>
      <w:lvlText w:val="%6."/>
      <w:lvlJc w:val="right"/>
      <w:pPr>
        <w:ind w:left="5013" w:hanging="180"/>
      </w:pPr>
    </w:lvl>
    <w:lvl w:ilvl="6" w:tplc="FFFFFFFF" w:tentative="1">
      <w:start w:val="1"/>
      <w:numFmt w:val="decimal"/>
      <w:lvlText w:val="%7."/>
      <w:lvlJc w:val="left"/>
      <w:pPr>
        <w:ind w:left="5733" w:hanging="360"/>
      </w:pPr>
    </w:lvl>
    <w:lvl w:ilvl="7" w:tplc="FFFFFFFF" w:tentative="1">
      <w:start w:val="1"/>
      <w:numFmt w:val="lowerLetter"/>
      <w:lvlText w:val="%8."/>
      <w:lvlJc w:val="left"/>
      <w:pPr>
        <w:ind w:left="6453" w:hanging="360"/>
      </w:pPr>
    </w:lvl>
    <w:lvl w:ilvl="8" w:tplc="FFFFFFFF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34" w15:restartNumberingAfterBreak="0">
    <w:nsid w:val="6E8948F5"/>
    <w:multiLevelType w:val="hybridMultilevel"/>
    <w:tmpl w:val="36721B72"/>
    <w:lvl w:ilvl="0" w:tplc="3814A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6F3234"/>
    <w:multiLevelType w:val="hybridMultilevel"/>
    <w:tmpl w:val="A6C8F7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B87534"/>
    <w:multiLevelType w:val="hybridMultilevel"/>
    <w:tmpl w:val="119CF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391EF5"/>
    <w:multiLevelType w:val="hybridMultilevel"/>
    <w:tmpl w:val="85047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790068"/>
    <w:multiLevelType w:val="hybridMultilevel"/>
    <w:tmpl w:val="A5F2A604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 w15:restartNumberingAfterBreak="0">
    <w:nsid w:val="7BB350B7"/>
    <w:multiLevelType w:val="hybridMultilevel"/>
    <w:tmpl w:val="A8DC84C8"/>
    <w:lvl w:ilvl="0" w:tplc="8034EE0E">
      <w:start w:val="1"/>
      <w:numFmt w:val="lowerLetter"/>
      <w:lvlText w:val="%1)"/>
      <w:lvlJc w:val="left"/>
      <w:pPr>
        <w:ind w:left="1413" w:hanging="360"/>
      </w:pPr>
      <w:rPr>
        <w:rFonts w:ascii="Arial" w:eastAsiaTheme="minorHAnsi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33" w:hanging="360"/>
      </w:pPr>
    </w:lvl>
    <w:lvl w:ilvl="2" w:tplc="FFFFFFFF" w:tentative="1">
      <w:start w:val="1"/>
      <w:numFmt w:val="lowerRoman"/>
      <w:lvlText w:val="%3."/>
      <w:lvlJc w:val="right"/>
      <w:pPr>
        <w:ind w:left="2853" w:hanging="180"/>
      </w:pPr>
    </w:lvl>
    <w:lvl w:ilvl="3" w:tplc="FFFFFFFF" w:tentative="1">
      <w:start w:val="1"/>
      <w:numFmt w:val="decimal"/>
      <w:lvlText w:val="%4."/>
      <w:lvlJc w:val="left"/>
      <w:pPr>
        <w:ind w:left="3573" w:hanging="360"/>
      </w:pPr>
    </w:lvl>
    <w:lvl w:ilvl="4" w:tplc="FFFFFFFF" w:tentative="1">
      <w:start w:val="1"/>
      <w:numFmt w:val="lowerLetter"/>
      <w:lvlText w:val="%5."/>
      <w:lvlJc w:val="left"/>
      <w:pPr>
        <w:ind w:left="4293" w:hanging="360"/>
      </w:pPr>
    </w:lvl>
    <w:lvl w:ilvl="5" w:tplc="FFFFFFFF" w:tentative="1">
      <w:start w:val="1"/>
      <w:numFmt w:val="lowerRoman"/>
      <w:lvlText w:val="%6."/>
      <w:lvlJc w:val="right"/>
      <w:pPr>
        <w:ind w:left="5013" w:hanging="180"/>
      </w:pPr>
    </w:lvl>
    <w:lvl w:ilvl="6" w:tplc="FFFFFFFF" w:tentative="1">
      <w:start w:val="1"/>
      <w:numFmt w:val="decimal"/>
      <w:lvlText w:val="%7."/>
      <w:lvlJc w:val="left"/>
      <w:pPr>
        <w:ind w:left="5733" w:hanging="360"/>
      </w:pPr>
    </w:lvl>
    <w:lvl w:ilvl="7" w:tplc="FFFFFFFF" w:tentative="1">
      <w:start w:val="1"/>
      <w:numFmt w:val="lowerLetter"/>
      <w:lvlText w:val="%8."/>
      <w:lvlJc w:val="left"/>
      <w:pPr>
        <w:ind w:left="6453" w:hanging="360"/>
      </w:pPr>
    </w:lvl>
    <w:lvl w:ilvl="8" w:tplc="FFFFFFFF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40" w15:restartNumberingAfterBreak="0">
    <w:nsid w:val="7C744E21"/>
    <w:multiLevelType w:val="hybridMultilevel"/>
    <w:tmpl w:val="495E0638"/>
    <w:lvl w:ilvl="0" w:tplc="0415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33" w:hanging="360"/>
      </w:pPr>
    </w:lvl>
    <w:lvl w:ilvl="2" w:tplc="FFFFFFFF" w:tentative="1">
      <w:start w:val="1"/>
      <w:numFmt w:val="lowerRoman"/>
      <w:lvlText w:val="%3."/>
      <w:lvlJc w:val="right"/>
      <w:pPr>
        <w:ind w:left="2853" w:hanging="180"/>
      </w:pPr>
    </w:lvl>
    <w:lvl w:ilvl="3" w:tplc="FFFFFFFF" w:tentative="1">
      <w:start w:val="1"/>
      <w:numFmt w:val="decimal"/>
      <w:lvlText w:val="%4."/>
      <w:lvlJc w:val="left"/>
      <w:pPr>
        <w:ind w:left="3573" w:hanging="360"/>
      </w:pPr>
    </w:lvl>
    <w:lvl w:ilvl="4" w:tplc="FFFFFFFF" w:tentative="1">
      <w:start w:val="1"/>
      <w:numFmt w:val="lowerLetter"/>
      <w:lvlText w:val="%5."/>
      <w:lvlJc w:val="left"/>
      <w:pPr>
        <w:ind w:left="4293" w:hanging="360"/>
      </w:pPr>
    </w:lvl>
    <w:lvl w:ilvl="5" w:tplc="FFFFFFFF" w:tentative="1">
      <w:start w:val="1"/>
      <w:numFmt w:val="lowerRoman"/>
      <w:lvlText w:val="%6."/>
      <w:lvlJc w:val="right"/>
      <w:pPr>
        <w:ind w:left="5013" w:hanging="180"/>
      </w:pPr>
    </w:lvl>
    <w:lvl w:ilvl="6" w:tplc="FFFFFFFF" w:tentative="1">
      <w:start w:val="1"/>
      <w:numFmt w:val="decimal"/>
      <w:lvlText w:val="%7."/>
      <w:lvlJc w:val="left"/>
      <w:pPr>
        <w:ind w:left="5733" w:hanging="360"/>
      </w:pPr>
    </w:lvl>
    <w:lvl w:ilvl="7" w:tplc="FFFFFFFF" w:tentative="1">
      <w:start w:val="1"/>
      <w:numFmt w:val="lowerLetter"/>
      <w:lvlText w:val="%8."/>
      <w:lvlJc w:val="left"/>
      <w:pPr>
        <w:ind w:left="6453" w:hanging="360"/>
      </w:pPr>
    </w:lvl>
    <w:lvl w:ilvl="8" w:tplc="FFFFFFFF" w:tentative="1">
      <w:start w:val="1"/>
      <w:numFmt w:val="lowerRoman"/>
      <w:lvlText w:val="%9."/>
      <w:lvlJc w:val="right"/>
      <w:pPr>
        <w:ind w:left="7173" w:hanging="180"/>
      </w:pPr>
    </w:lvl>
  </w:abstractNum>
  <w:num w:numId="1" w16cid:durableId="1154486364">
    <w:abstractNumId w:val="20"/>
  </w:num>
  <w:num w:numId="2" w16cid:durableId="1447584297">
    <w:abstractNumId w:val="36"/>
  </w:num>
  <w:num w:numId="3" w16cid:durableId="1834443054">
    <w:abstractNumId w:val="35"/>
  </w:num>
  <w:num w:numId="4" w16cid:durableId="149295069">
    <w:abstractNumId w:val="18"/>
  </w:num>
  <w:num w:numId="5" w16cid:durableId="1900168570">
    <w:abstractNumId w:val="37"/>
  </w:num>
  <w:num w:numId="6" w16cid:durableId="25445845">
    <w:abstractNumId w:val="11"/>
  </w:num>
  <w:num w:numId="7" w16cid:durableId="1780644018">
    <w:abstractNumId w:val="14"/>
  </w:num>
  <w:num w:numId="8" w16cid:durableId="327442778">
    <w:abstractNumId w:val="8"/>
  </w:num>
  <w:num w:numId="9" w16cid:durableId="233974223">
    <w:abstractNumId w:val="1"/>
  </w:num>
  <w:num w:numId="10" w16cid:durableId="433985041">
    <w:abstractNumId w:val="21"/>
  </w:num>
  <w:num w:numId="11" w16cid:durableId="1902445619">
    <w:abstractNumId w:val="10"/>
  </w:num>
  <w:num w:numId="12" w16cid:durableId="266354267">
    <w:abstractNumId w:val="34"/>
  </w:num>
  <w:num w:numId="13" w16cid:durableId="1025402146">
    <w:abstractNumId w:val="24"/>
  </w:num>
  <w:num w:numId="14" w16cid:durableId="1805350449">
    <w:abstractNumId w:val="38"/>
  </w:num>
  <w:num w:numId="15" w16cid:durableId="3360022">
    <w:abstractNumId w:val="6"/>
  </w:num>
  <w:num w:numId="16" w16cid:durableId="1005595911">
    <w:abstractNumId w:val="26"/>
  </w:num>
  <w:num w:numId="17" w16cid:durableId="1187869626">
    <w:abstractNumId w:val="23"/>
  </w:num>
  <w:num w:numId="18" w16cid:durableId="131138664">
    <w:abstractNumId w:val="5"/>
  </w:num>
  <w:num w:numId="19" w16cid:durableId="33888535">
    <w:abstractNumId w:val="17"/>
  </w:num>
  <w:num w:numId="20" w16cid:durableId="1099718126">
    <w:abstractNumId w:val="7"/>
  </w:num>
  <w:num w:numId="21" w16cid:durableId="252669618">
    <w:abstractNumId w:val="12"/>
  </w:num>
  <w:num w:numId="22" w16cid:durableId="450130349">
    <w:abstractNumId w:val="32"/>
  </w:num>
  <w:num w:numId="23" w16cid:durableId="554703466">
    <w:abstractNumId w:val="27"/>
  </w:num>
  <w:num w:numId="24" w16cid:durableId="2030132925">
    <w:abstractNumId w:val="2"/>
  </w:num>
  <w:num w:numId="25" w16cid:durableId="1573388949">
    <w:abstractNumId w:val="15"/>
  </w:num>
  <w:num w:numId="26" w16cid:durableId="666320678">
    <w:abstractNumId w:val="9"/>
  </w:num>
  <w:num w:numId="27" w16cid:durableId="922226920">
    <w:abstractNumId w:val="31"/>
  </w:num>
  <w:num w:numId="28" w16cid:durableId="919874070">
    <w:abstractNumId w:val="39"/>
  </w:num>
  <w:num w:numId="29" w16cid:durableId="455951385">
    <w:abstractNumId w:val="40"/>
  </w:num>
  <w:num w:numId="30" w16cid:durableId="676153506">
    <w:abstractNumId w:val="13"/>
  </w:num>
  <w:num w:numId="31" w16cid:durableId="98645870">
    <w:abstractNumId w:val="33"/>
  </w:num>
  <w:num w:numId="32" w16cid:durableId="1579174355">
    <w:abstractNumId w:val="3"/>
  </w:num>
  <w:num w:numId="33" w16cid:durableId="43214996">
    <w:abstractNumId w:val="29"/>
  </w:num>
  <w:num w:numId="34" w16cid:durableId="1066994160">
    <w:abstractNumId w:val="4"/>
  </w:num>
  <w:num w:numId="35" w16cid:durableId="762801325">
    <w:abstractNumId w:val="30"/>
  </w:num>
  <w:num w:numId="36" w16cid:durableId="1955211431">
    <w:abstractNumId w:val="22"/>
  </w:num>
  <w:num w:numId="37" w16cid:durableId="849686170">
    <w:abstractNumId w:val="19"/>
  </w:num>
  <w:num w:numId="38" w16cid:durableId="1486629751">
    <w:abstractNumId w:val="28"/>
  </w:num>
  <w:num w:numId="39" w16cid:durableId="715934794">
    <w:abstractNumId w:val="25"/>
  </w:num>
  <w:num w:numId="40" w16cid:durableId="378632239">
    <w:abstractNumId w:val="0"/>
  </w:num>
  <w:num w:numId="41" w16cid:durableId="31152341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975"/>
    <w:rsid w:val="00004888"/>
    <w:rsid w:val="00070486"/>
    <w:rsid w:val="001302D3"/>
    <w:rsid w:val="00144B85"/>
    <w:rsid w:val="001F25DE"/>
    <w:rsid w:val="001F593E"/>
    <w:rsid w:val="002D155A"/>
    <w:rsid w:val="002F7202"/>
    <w:rsid w:val="00302458"/>
    <w:rsid w:val="003636B7"/>
    <w:rsid w:val="004277C7"/>
    <w:rsid w:val="0047590A"/>
    <w:rsid w:val="004D6DB3"/>
    <w:rsid w:val="0051184B"/>
    <w:rsid w:val="005266CA"/>
    <w:rsid w:val="005A5084"/>
    <w:rsid w:val="005A70FE"/>
    <w:rsid w:val="005B3F7F"/>
    <w:rsid w:val="00635C42"/>
    <w:rsid w:val="00693D19"/>
    <w:rsid w:val="006A7BE1"/>
    <w:rsid w:val="006D192B"/>
    <w:rsid w:val="00700F1D"/>
    <w:rsid w:val="00705045"/>
    <w:rsid w:val="007123B2"/>
    <w:rsid w:val="007256BF"/>
    <w:rsid w:val="00745CB9"/>
    <w:rsid w:val="00794C97"/>
    <w:rsid w:val="007A4224"/>
    <w:rsid w:val="007D4019"/>
    <w:rsid w:val="00825595"/>
    <w:rsid w:val="008B2B72"/>
    <w:rsid w:val="008B444F"/>
    <w:rsid w:val="008C5D9D"/>
    <w:rsid w:val="00907AD3"/>
    <w:rsid w:val="0094088C"/>
    <w:rsid w:val="009577D3"/>
    <w:rsid w:val="009773C1"/>
    <w:rsid w:val="00997A3B"/>
    <w:rsid w:val="00A43867"/>
    <w:rsid w:val="00A80252"/>
    <w:rsid w:val="00A9465D"/>
    <w:rsid w:val="00AA3FE1"/>
    <w:rsid w:val="00AB5A35"/>
    <w:rsid w:val="00AE28FF"/>
    <w:rsid w:val="00B405D2"/>
    <w:rsid w:val="00B957AF"/>
    <w:rsid w:val="00BB2744"/>
    <w:rsid w:val="00BE2EE2"/>
    <w:rsid w:val="00BE41A4"/>
    <w:rsid w:val="00C17BE7"/>
    <w:rsid w:val="00C91A4F"/>
    <w:rsid w:val="00CB0CF4"/>
    <w:rsid w:val="00CB6648"/>
    <w:rsid w:val="00CC114E"/>
    <w:rsid w:val="00CC7975"/>
    <w:rsid w:val="00CD54F8"/>
    <w:rsid w:val="00CE2FD6"/>
    <w:rsid w:val="00D00D2E"/>
    <w:rsid w:val="00D06120"/>
    <w:rsid w:val="00D120BD"/>
    <w:rsid w:val="00D7501A"/>
    <w:rsid w:val="00D803AD"/>
    <w:rsid w:val="00D84F80"/>
    <w:rsid w:val="00D94FF4"/>
    <w:rsid w:val="00DA4A0E"/>
    <w:rsid w:val="00E15D2F"/>
    <w:rsid w:val="00E3458F"/>
    <w:rsid w:val="00EB2925"/>
    <w:rsid w:val="00F7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586E0"/>
  <w15:chartTrackingRefBased/>
  <w15:docId w15:val="{B6E2342A-BAFA-464D-B435-1229C125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93E"/>
    <w:pPr>
      <w:spacing w:after="240" w:line="276" w:lineRule="auto"/>
    </w:pPr>
    <w:rPr>
      <w:kern w:val="0"/>
      <w:sz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23B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kern w:val="2"/>
      <w:sz w:val="28"/>
      <w:szCs w:val="32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79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79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9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79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79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79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79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79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23B2"/>
    <w:rPr>
      <w:rFonts w:asciiTheme="majorHAnsi" w:eastAsiaTheme="majorEastAsia" w:hAnsiTheme="majorHAnsi" w:cstheme="majorBidi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797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7975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7975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7975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7975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7975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7975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7975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CC79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797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797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797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CC79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7975"/>
    <w:rPr>
      <w:i/>
      <w:iCs/>
      <w:color w:val="404040" w:themeColor="text1" w:themeTint="BF"/>
      <w:kern w:val="0"/>
      <w:sz w:val="24"/>
      <w14:ligatures w14:val="none"/>
    </w:rPr>
  </w:style>
  <w:style w:type="paragraph" w:styleId="Akapitzlist">
    <w:name w:val="List Paragraph"/>
    <w:basedOn w:val="Normalny"/>
    <w:uiPriority w:val="34"/>
    <w:qFormat/>
    <w:rsid w:val="00CC79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79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79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7975"/>
    <w:rPr>
      <w:i/>
      <w:iCs/>
      <w:color w:val="2F5496" w:themeColor="accent1" w:themeShade="BF"/>
      <w:kern w:val="0"/>
      <w:sz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CC79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92D0D-6F83-47AB-94C6-C4DF6B7A0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7</Pages>
  <Words>1901</Words>
  <Characters>11410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Sygocka</dc:creator>
  <cp:keywords/>
  <dc:description/>
  <cp:lastModifiedBy>Aneta Sygocka</cp:lastModifiedBy>
  <cp:revision>45</cp:revision>
  <cp:lastPrinted>2026-04-28T09:16:00Z</cp:lastPrinted>
  <dcterms:created xsi:type="dcterms:W3CDTF">2026-04-22T14:03:00Z</dcterms:created>
  <dcterms:modified xsi:type="dcterms:W3CDTF">2026-05-20T13:23:00Z</dcterms:modified>
</cp:coreProperties>
</file>