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889" w:rsidRDefault="005C1889" w:rsidP="005C1889">
      <w:pPr>
        <w:pStyle w:val="Nagwek1"/>
        <w:spacing w:before="0"/>
        <w:jc w:val="center"/>
      </w:pPr>
      <w:bookmarkStart w:id="0" w:name="Xbfcb5253462c15be1e982103629ac5f38a09256"/>
      <w:r>
        <w:t>ANALIZA STANU GOSPODARKI ODPADAMI KOMUNALNYMI NA TERENIE GMINY SOBOLEW</w:t>
      </w:r>
    </w:p>
    <w:bookmarkEnd w:id="0"/>
    <w:p w:rsidR="005C1889" w:rsidRDefault="005C1889" w:rsidP="005C1889">
      <w:pPr>
        <w:pStyle w:val="Nagwek1"/>
        <w:spacing w:before="0"/>
        <w:jc w:val="center"/>
      </w:pPr>
      <w:r>
        <w:t>ZA ROK 2025</w:t>
      </w:r>
    </w:p>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Default="005C1889" w:rsidP="005C1889"/>
    <w:p w:rsidR="005C1889" w:rsidRPr="005C1889" w:rsidRDefault="005C1889" w:rsidP="005C1889"/>
    <w:p w:rsidR="005C1889" w:rsidRDefault="005C1889" w:rsidP="005C1889">
      <w:pPr>
        <w:jc w:val="center"/>
        <w:rPr>
          <w:b/>
          <w:bCs/>
          <w:sz w:val="30"/>
          <w:szCs w:val="30"/>
        </w:rPr>
      </w:pPr>
    </w:p>
    <w:p w:rsidR="005C1889" w:rsidRDefault="005C1889" w:rsidP="005C1889">
      <w:pPr>
        <w:jc w:val="center"/>
        <w:rPr>
          <w:b/>
          <w:bCs/>
          <w:sz w:val="30"/>
          <w:szCs w:val="30"/>
        </w:rPr>
      </w:pPr>
    </w:p>
    <w:p w:rsidR="005C1889" w:rsidRDefault="005C1889" w:rsidP="005C1889">
      <w:pPr>
        <w:jc w:val="center"/>
        <w:rPr>
          <w:b/>
          <w:bCs/>
          <w:sz w:val="30"/>
          <w:szCs w:val="30"/>
        </w:rPr>
      </w:pPr>
      <w:bookmarkStart w:id="1" w:name="_GoBack"/>
      <w:bookmarkEnd w:id="1"/>
      <w:r w:rsidRPr="005C1889">
        <w:rPr>
          <w:b/>
          <w:bCs/>
          <w:sz w:val="30"/>
          <w:szCs w:val="30"/>
        </w:rPr>
        <w:t>Kwiecień 2026 r.</w:t>
      </w:r>
    </w:p>
    <w:p w:rsidR="005C1889" w:rsidRPr="005C1889" w:rsidRDefault="005C1889" w:rsidP="005C1889">
      <w:pPr>
        <w:jc w:val="center"/>
        <w:rPr>
          <w:sz w:val="30"/>
          <w:szCs w:val="30"/>
        </w:rPr>
      </w:pPr>
    </w:p>
    <w:p w:rsidR="005C1889" w:rsidRDefault="005C1889" w:rsidP="005C1889">
      <w:pPr>
        <w:pStyle w:val="Nagwek2"/>
      </w:pPr>
      <w:bookmarkStart w:id="2" w:name="wstęp"/>
      <w:r>
        <w:lastRenderedPageBreak/>
        <w:t>1. Wstęp</w:t>
      </w:r>
    </w:p>
    <w:p w:rsidR="005C1889" w:rsidRDefault="005C1889" w:rsidP="005C1889">
      <w:pPr>
        <w:pStyle w:val="Nagwek3"/>
      </w:pPr>
      <w:bookmarkStart w:id="3" w:name="X9ca17459d247960b505f638b6fc066b80c9f749"/>
      <w:r>
        <w:t>1.1. Podstawa prawna i cel przygotowania analizy gospodarki odpadami</w:t>
      </w:r>
    </w:p>
    <w:p w:rsidR="005C1889" w:rsidRDefault="005C1889" w:rsidP="005C1889">
      <w:r>
        <w:t>Działając na podstawie art. 3 ust. 2 pkt 10 ustawy z dnia 13 września 1996 r. o utrzymaniu czystości i porządku w gminach (Dz.U. z 2025 r. poz. 733), gminy zapewniają czystość i porządek na swoim terenie i tworzą warunki niezbędne do ich utrzymania, a w szczególności dokonują corocznej analizy stanu gospodarki odpadami komunalnymi, w celu weryfikacji możliwości technicznych i organizacyjnych gminy w zakresie gospodarowania odpadami komunalnymi.</w:t>
      </w:r>
    </w:p>
    <w:p w:rsidR="005C1889" w:rsidRDefault="005C1889" w:rsidP="005C1889">
      <w:pPr>
        <w:pStyle w:val="Tekstpodstawowy"/>
      </w:pPr>
      <w:r>
        <w:t>Opracowanie ma na celu przeanalizowanie możliwości gminy w zakresie przetwarzania zmieszanych odpadów komunalnych, odpadów zielonych oraz pozostałości z mechaniczno-biologicznego przetwarzania odpadów komunalnych przeznaczonych do składowania, a także potrzeb inwestycyjnych i kosztów systemu gospodarki odpadami komunalnymi. Celem analizy jest również dostarczenie informacji o liczbie mieszkańców, liczbie właścicieli nieruchomości, którzy nie wykonują obowiązków określonych w ustawie, ilości odpadów komunalnych, odpadów zielonych oraz pozostałości z sortowania odpadów przeznaczonych do składowania, uzyskanych poziomach przygotowania do ponownego użycia i recyklingu odpadów komunalnych, o masie odpadów komunalnych wytworzonych na terenie gminy przekazanych do termicznego przekształcania oraz stosunku masy odpadów komunalnych przekazanych do termicznego przekształcania do masy odpadów komunalnych wytworzonych na terenie gminy. Zadaniem analizy jest dostarczenie niezbędnych informacji dla stworzenia efektywnego systemu gospodarki odpadami komunalnymi na terenie gminy Sobolew.</w:t>
      </w:r>
    </w:p>
    <w:p w:rsidR="005C1889" w:rsidRDefault="005C1889" w:rsidP="005C1889">
      <w:pPr>
        <w:pStyle w:val="Nagwek3"/>
      </w:pPr>
      <w:bookmarkStart w:id="4" w:name="X26bd136be45b9e8794332b8bd98750cdb64bb0d"/>
      <w:bookmarkEnd w:id="3"/>
      <w:r>
        <w:t>1.2. Zakres sporządzenia analizy stanu gospodarki odpadami</w:t>
      </w:r>
    </w:p>
    <w:p w:rsidR="005C1889" w:rsidRDefault="005C1889" w:rsidP="005C1889">
      <w:r>
        <w:t>Zgodnie z art. 9tb ustawy o utrzymaniu czystości i porządku w gminach, na podstawie sprawozdań złożonych przez podmioty odbierające odpady komunalne od właścicieli nieruchomości, podmioty prowadzące PSZOK-i, podmioty zbierające odpady komunalne, informacji przekazanych przez prowadzących instalacje komunalne oraz na podstawie rocznego sprawozdania z realizacji zadań z zakresu gospodarowania odpadami komunalnymi oraz innych dostępnych danych o czynnikach wpływających na koszty systemu gospodarowania odpadami komunalnymi sporządza się analizę stanu gospodarki odpadami komunalnymi, która zawiera dane dotyczące w szczególności:</w:t>
      </w:r>
    </w:p>
    <w:p w:rsidR="005C1889" w:rsidRDefault="005C1889" w:rsidP="005C1889">
      <w:pPr>
        <w:numPr>
          <w:ilvl w:val="0"/>
          <w:numId w:val="1"/>
        </w:numPr>
      </w:pPr>
      <w:r>
        <w:t>Możliwości przetwarzania niesegregowanych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w:t>
      </w:r>
    </w:p>
    <w:p w:rsidR="005C1889" w:rsidRDefault="005C1889" w:rsidP="005C1889">
      <w:pPr>
        <w:numPr>
          <w:ilvl w:val="0"/>
          <w:numId w:val="1"/>
        </w:numPr>
      </w:pPr>
      <w:r>
        <w:t>Potrzeb inwestycyjnych związanych z gospodarowaniem odpadami komunalnymi.</w:t>
      </w:r>
    </w:p>
    <w:p w:rsidR="005C1889" w:rsidRDefault="005C1889" w:rsidP="005C1889">
      <w:pPr>
        <w:numPr>
          <w:ilvl w:val="0"/>
          <w:numId w:val="1"/>
        </w:numPr>
      </w:pPr>
      <w:r>
        <w:lastRenderedPageBreak/>
        <w:t>Kosztów poniesionych w związku z odbieraniem, odzyskiem, recyklingiem i unieszkodliwieniem odpadów komunalnych w podziale na wpływy, wydatki i nadwyżki z opłat za gospodarowanie odpadami komunalnymi.</w:t>
      </w:r>
    </w:p>
    <w:p w:rsidR="005C1889" w:rsidRDefault="005C1889" w:rsidP="005C1889">
      <w:pPr>
        <w:numPr>
          <w:ilvl w:val="0"/>
          <w:numId w:val="1"/>
        </w:numPr>
      </w:pPr>
      <w:r>
        <w:t>Liczby mieszkańców.</w:t>
      </w:r>
    </w:p>
    <w:p w:rsidR="005C1889" w:rsidRDefault="005C1889" w:rsidP="005C1889">
      <w:pPr>
        <w:numPr>
          <w:ilvl w:val="0"/>
          <w:numId w:val="1"/>
        </w:numPr>
      </w:pPr>
      <w:r>
        <w:t>Liczby właścicieli nieruchomości, którzy nie zawarli umowy, o której mowa w art. 6 ust. 1, w imieniu których gmina powinna podjąć działania, o których mowa w art. 6 ust. 6–12.</w:t>
      </w:r>
    </w:p>
    <w:p w:rsidR="005C1889" w:rsidRDefault="005C1889" w:rsidP="005C1889">
      <w:pPr>
        <w:numPr>
          <w:ilvl w:val="0"/>
          <w:numId w:val="1"/>
        </w:numPr>
      </w:pPr>
      <w:r>
        <w:t>Ilości odpadów komunalnych wytwarzanych na terenie gminy.</w:t>
      </w:r>
    </w:p>
    <w:p w:rsidR="005C1889" w:rsidRDefault="005C1889" w:rsidP="005C1889">
      <w:pPr>
        <w:numPr>
          <w:ilvl w:val="0"/>
          <w:numId w:val="1"/>
        </w:numPr>
      </w:pPr>
      <w:r>
        <w:t>Ilości niesegregowanych (zmieszanych) odpadów komunalnych, bioodpadów stanowiących odpady komunalne odbieranych z terenu gminy oraz przeznaczonych do składowania pozostałości z sortowania odpadów komunalnych i pozostałości z procesu mechaniczno-biologicznego przetwarzania niesegregowanych (zmieszanych) odpadów komunalnych.</w:t>
      </w:r>
    </w:p>
    <w:p w:rsidR="005C1889" w:rsidRDefault="005C1889" w:rsidP="005C1889">
      <w:pPr>
        <w:numPr>
          <w:ilvl w:val="0"/>
          <w:numId w:val="1"/>
        </w:numPr>
      </w:pPr>
      <w:r>
        <w:t>Uzyskanych poziomów przygotowania do ponownego użycia i recyklingu odpadów komunalnych.</w:t>
      </w:r>
    </w:p>
    <w:p w:rsidR="005C1889" w:rsidRDefault="005C1889" w:rsidP="005C1889">
      <w:pPr>
        <w:numPr>
          <w:ilvl w:val="0"/>
          <w:numId w:val="1"/>
        </w:numPr>
      </w:pPr>
      <w:r>
        <w:t>Masy odpadów komunalnych wytworzonych na terenie gminy przekazanych do termicznego przekształcania oraz stosunku masy odpadów komunalnych przekazanych do termicznego przekształcania do masy odpadów komunalnych wytworzonych na terenie gminy.</w:t>
      </w:r>
    </w:p>
    <w:p w:rsidR="005C1889" w:rsidRDefault="005C1889" w:rsidP="005C1889">
      <w:pPr>
        <w:pStyle w:val="Nagwek2"/>
      </w:pPr>
      <w:bookmarkStart w:id="5" w:name="zagadnienia-ogólne"/>
      <w:bookmarkEnd w:id="2"/>
      <w:bookmarkEnd w:id="4"/>
      <w:r>
        <w:t>2. Zagadnienia ogólne</w:t>
      </w:r>
    </w:p>
    <w:p w:rsidR="005C1889" w:rsidRDefault="005C1889" w:rsidP="005C1889">
      <w:pPr>
        <w:pStyle w:val="Nagwek3"/>
      </w:pPr>
      <w:bookmarkStart w:id="6" w:name="regulacje-prawne"/>
      <w:r>
        <w:t>2.1. Regulacje prawne</w:t>
      </w:r>
    </w:p>
    <w:p w:rsidR="005C1889" w:rsidRDefault="005C1889" w:rsidP="005C1889">
      <w:r>
        <w:t>Podczas opracowywania niniejszej analizy wykorzystano następujące akty prawne:</w:t>
      </w:r>
    </w:p>
    <w:p w:rsidR="005C1889" w:rsidRDefault="005C1889" w:rsidP="005C1889">
      <w:pPr>
        <w:numPr>
          <w:ilvl w:val="0"/>
          <w:numId w:val="2"/>
        </w:numPr>
      </w:pPr>
      <w:r>
        <w:t>Ustawa z dnia 14 grudnia 2012 r. o odpadach (Dz.U. z 2023 r. poz. 1587 ze zm., zmieniona m.in. ustawą z dnia 21 listopada 2024 r. o zmianie ustawy o odpadach oraz ustawy o zmianie ustawy o odpadach oraz niektórych innych ustaw (Dz.U. z 2024 r. poz. 1834) oraz ustawą z dnia 6 grudnia 2024 r. o zmianie ustawy o odpadach oraz niektórych innych ustaw (Dz.U. z 2024 r. poz. 1914)).</w:t>
      </w:r>
    </w:p>
    <w:p w:rsidR="005C1889" w:rsidRDefault="005C1889" w:rsidP="005C1889">
      <w:pPr>
        <w:numPr>
          <w:ilvl w:val="0"/>
          <w:numId w:val="2"/>
        </w:numPr>
      </w:pPr>
      <w:r>
        <w:t>Ustawa z dnia 13 września 1996 r. o utrzymaniu czystości i porządku w gminach (Dz.U. z 2025 r. poz. 733).</w:t>
      </w:r>
    </w:p>
    <w:p w:rsidR="005C1889" w:rsidRDefault="005C1889" w:rsidP="005C1889">
      <w:pPr>
        <w:numPr>
          <w:ilvl w:val="0"/>
          <w:numId w:val="2"/>
        </w:numPr>
      </w:pPr>
      <w:r>
        <w:t>Rozporządzenie Ministra Środowiska z dnia 15 grudnia 2017 r. w sprawie poziomów ograniczenia składowania masy odpadów komunalnych ulegających biodegradacji (Dz.U. z 2017 r. poz. 2412).</w:t>
      </w:r>
    </w:p>
    <w:p w:rsidR="005C1889" w:rsidRDefault="005C1889" w:rsidP="005C1889">
      <w:pPr>
        <w:numPr>
          <w:ilvl w:val="0"/>
          <w:numId w:val="2"/>
        </w:numPr>
      </w:pPr>
      <w:r>
        <w:lastRenderedPageBreak/>
        <w:t>Rozporządzenie Ministra Klimatu i Środowiska z dnia 3 sierpnia 2021 r. w sprawie sposobu obliczania poziomów przygotowania do ponownego użycia i recyklingu odpadów komunalnych (Dz.U. z 2021 r. poz. 1530).</w:t>
      </w:r>
    </w:p>
    <w:p w:rsidR="005C1889" w:rsidRDefault="005C1889" w:rsidP="005C1889">
      <w:pPr>
        <w:pStyle w:val="Nagwek3"/>
      </w:pPr>
      <w:bookmarkStart w:id="7" w:name="Xd5c329ffc800d65dd04fb9970e1886b356bcd18"/>
      <w:bookmarkEnd w:id="6"/>
      <w:r>
        <w:t>2.2. System gospodarki odpadami komunalnymi na terenie Gminy Sobolew</w:t>
      </w:r>
    </w:p>
    <w:p w:rsidR="005C1889" w:rsidRDefault="005C1889" w:rsidP="005C1889">
      <w:r>
        <w:t>Odpady komunalne to odpady powstające w gospodarstwach domowych z wyłączeniem pojazdów wycofanych z eksploatacji, a także odpady niezawierające odpadów niebezpiecznych pochodzące od innych wytwórców odpadów, które ze względu na swój charakter lub skład są podobne do odpadów powstających w gospodarstwach domowych.</w:t>
      </w:r>
    </w:p>
    <w:p w:rsidR="005C1889" w:rsidRDefault="005C1889" w:rsidP="005C1889">
      <w:pPr>
        <w:pStyle w:val="Tekstpodstawowy"/>
      </w:pPr>
      <w:r>
        <w:t>Przez gospodarowanie odpadami rozumie się zbieranie, transport lub przetwarzanie odpadów, w tym sortowanie, łącznie z nadzorem nad tego rodzaju działaniami, jak również późniejsze postępowanie z miejscami unieszkodliwiania odpadów, w tym działania wykonywane w charakterze sprzedawcy odpadów lub pośrednika w obrocie odpadami.</w:t>
      </w:r>
    </w:p>
    <w:p w:rsidR="005C1889" w:rsidRDefault="005C1889" w:rsidP="005C1889">
      <w:pPr>
        <w:pStyle w:val="Tekstpodstawowy"/>
      </w:pPr>
      <w:r>
        <w:t>Odbiór i transport odpadów komunalnych z nieruchomości zamieszkałych z terenu gminy Sobolew w okresie od 01.01.2025 r. do 31.12.2025 r. realizowany był przez firmę Zakład Gospodarki Komunalnej w Adamowie Sp. z o.o., ul. Cmentarna 93, 21-412 Adamów.</w:t>
      </w:r>
    </w:p>
    <w:p w:rsidR="005C1889" w:rsidRDefault="005C1889" w:rsidP="005C1889">
      <w:pPr>
        <w:pStyle w:val="Tekstpodstawowy"/>
      </w:pPr>
      <w:r>
        <w:t>Na podstawie umowy nr 5/2023 zawartej w dniu 24 maja 2023 r. na odbiór i transport odpadów komunalnych od właścicieli nieruchomości zamieszkałych na terenie gminy Sobolew oraz na podstawie aneksu do ww. umowy zawartego w dniu 30 października 2024 r. oraz umowy nr 32/2025 zawartej w dniu 23 grudnia 2025 r., wykonawca był zobowiązany do przekazywania odebranych odpadów komunalnych do instalacji komunalnej:</w:t>
      </w:r>
    </w:p>
    <w:p w:rsidR="005C1889" w:rsidRDefault="005C1889" w:rsidP="005C1889">
      <w:pPr>
        <w:numPr>
          <w:ilvl w:val="0"/>
          <w:numId w:val="3"/>
        </w:numPr>
      </w:pPr>
      <w:r>
        <w:t>Niesegregowane (zmieszane) odpady komunalne w okresie od 1 stycznia 2025 r. do 31 grudnia 2025 r. do Zakładu Zagospodarowania Odpadów Komunalnych w Adamkach k. Radzynia Podlaskiego Sp. z o.o., Biała 185B, 21-300 Radzyń Podlaski.</w:t>
      </w:r>
    </w:p>
    <w:p w:rsidR="005C1889" w:rsidRDefault="005C1889" w:rsidP="005C1889">
      <w:pPr>
        <w:numPr>
          <w:ilvl w:val="0"/>
          <w:numId w:val="3"/>
        </w:numPr>
      </w:pPr>
      <w:r>
        <w:t>Odpady ulegające biodegradacji w okresie od 1 stycznia 2025 r. do 31 grudnia 2025 r. do Zakładu Zagospodarowania Odpadów Komunalnych w Adamkach k. Radzynia Podlaskiego Sp. z o.o., Biała 185B, 21-300 Radzyń Podlaski.</w:t>
      </w:r>
    </w:p>
    <w:p w:rsidR="005C1889" w:rsidRDefault="005C1889" w:rsidP="005C1889">
      <w:pPr>
        <w:numPr>
          <w:ilvl w:val="0"/>
          <w:numId w:val="3"/>
        </w:numPr>
      </w:pPr>
      <w:r>
        <w:t>Odpady z papieru i tektury, odpady z tworzyw sztucznych, z metali, wielomateriałowe, odpady szkło białe i kolorowe luzem w okresie od 1 stycznia 2025 r. do 31 grudnia 2025 r. do Zakładu Zagospodarowania Odpadów Komunalnych w Adamkach k. Radzynia Podlaskiego Sp. z o.o., Biała 185B, 21-300 Radzyń Podlaski.</w:t>
      </w:r>
    </w:p>
    <w:p w:rsidR="005C1889" w:rsidRDefault="005C1889" w:rsidP="005C1889">
      <w:pPr>
        <w:numPr>
          <w:ilvl w:val="0"/>
          <w:numId w:val="3"/>
        </w:numPr>
      </w:pPr>
      <w:r>
        <w:t>Żużel, popiół paleniskowy z gospodarstw domowych w okresie od 1 stycznia 2025 r. do 31 grudnia 2025 r. do Zakładu Zagospodarowania Odpadów Komunalnych w Adamkach k. Radzynia Podlaskiego Sp. z o.o., Biała 185B, 21-300 Radzyń Podlaski.</w:t>
      </w:r>
    </w:p>
    <w:p w:rsidR="005C1889" w:rsidRDefault="005C1889" w:rsidP="005C1889">
      <w:r>
        <w:t>Odpady komunalne odbierane były na terenie gminy Sobolew w systemie pojemnikowym i workowym.</w:t>
      </w:r>
    </w:p>
    <w:p w:rsidR="005C1889" w:rsidRDefault="005C1889" w:rsidP="005C1889">
      <w:pPr>
        <w:pStyle w:val="Tekstpodstawowy"/>
      </w:pPr>
      <w:r>
        <w:lastRenderedPageBreak/>
        <w:t>Zgodnie z regulaminem utrzymania czystości i porządku na terenie gminy Sobolew selektywnie u źródła zbierane były w workach o pojemności 120 l następujące rodzaje odpadów: worek w kolorze niebieskim – papier, tektura; worek w kolorze żółtym – tworzywa sztuczne, opakowania wielomateriałowe, metale; worek w kolorze zielonym – szkło; worek w kolorze brązowym – odpady ulegające biodegradacji. Worki do odpadów selektywnie zbieranych dostarcza bezpłatnie wykonawca usługi.</w:t>
      </w:r>
    </w:p>
    <w:p w:rsidR="005C1889" w:rsidRDefault="005C1889" w:rsidP="005C1889">
      <w:pPr>
        <w:pStyle w:val="Tekstpodstawowy"/>
      </w:pPr>
      <w:r>
        <w:t>Odpady zmieszane gromadzone były w pojemnikach o pojemności 120 l.</w:t>
      </w:r>
    </w:p>
    <w:p w:rsidR="005C1889" w:rsidRDefault="005C1889" w:rsidP="005C1889">
      <w:pPr>
        <w:pStyle w:val="Tekstpodstawowy"/>
      </w:pPr>
      <w:r>
        <w:t>Odbiór odpadów komunalnych zmieszanych i segregowanych z terenu gminy Sobolew w okresie od 01.01.2025 r. do 31.12.2025 r. odbywał się:</w:t>
      </w:r>
    </w:p>
    <w:p w:rsidR="005C1889" w:rsidRDefault="005C1889" w:rsidP="005C1889">
      <w:pPr>
        <w:numPr>
          <w:ilvl w:val="0"/>
          <w:numId w:val="4"/>
        </w:numPr>
      </w:pPr>
      <w:r>
        <w:t>papier – raz na miesiąc,</w:t>
      </w:r>
    </w:p>
    <w:p w:rsidR="005C1889" w:rsidRDefault="005C1889" w:rsidP="005C1889">
      <w:pPr>
        <w:numPr>
          <w:ilvl w:val="0"/>
          <w:numId w:val="4"/>
        </w:numPr>
      </w:pPr>
      <w:r>
        <w:t>szkło – raz na miesiąc,</w:t>
      </w:r>
    </w:p>
    <w:p w:rsidR="005C1889" w:rsidRDefault="005C1889" w:rsidP="005C1889">
      <w:pPr>
        <w:numPr>
          <w:ilvl w:val="0"/>
          <w:numId w:val="4"/>
        </w:numPr>
      </w:pPr>
      <w:r>
        <w:t>metale – raz na miesiąc,</w:t>
      </w:r>
    </w:p>
    <w:p w:rsidR="005C1889" w:rsidRDefault="005C1889" w:rsidP="005C1889">
      <w:pPr>
        <w:numPr>
          <w:ilvl w:val="0"/>
          <w:numId w:val="4"/>
        </w:numPr>
      </w:pPr>
      <w:r>
        <w:t>tworzywa sztuczne i odpady opakowaniowe wielomateriałowe – raz na miesiąc,</w:t>
      </w:r>
    </w:p>
    <w:p w:rsidR="005C1889" w:rsidRDefault="005C1889" w:rsidP="005C1889">
      <w:pPr>
        <w:numPr>
          <w:ilvl w:val="0"/>
          <w:numId w:val="4"/>
        </w:numPr>
      </w:pPr>
      <w:r>
        <w:t>bioodpady – w miesiącach od kwietnia do października raz na 2 tygodnie z budynków mieszkalnych jednorodzinnych i raz na tydzień z budynków wielolokalowych, a w pozostałych okresach raz na miesiąc,</w:t>
      </w:r>
    </w:p>
    <w:p w:rsidR="005C1889" w:rsidRDefault="005C1889" w:rsidP="005C1889">
      <w:pPr>
        <w:numPr>
          <w:ilvl w:val="0"/>
          <w:numId w:val="4"/>
        </w:numPr>
      </w:pPr>
      <w:r>
        <w:t>popiół – styczeń, luty, marzec, październik, listopad, grudzień raz w miesiącu; w miesiącach: kwiecień, czerwiec, sierpień – należało przekazywać do Punktu Selektywnej Zbiórki Odpadów Komunalnych,</w:t>
      </w:r>
    </w:p>
    <w:p w:rsidR="005C1889" w:rsidRDefault="005C1889" w:rsidP="005C1889">
      <w:pPr>
        <w:numPr>
          <w:ilvl w:val="0"/>
          <w:numId w:val="4"/>
        </w:numPr>
      </w:pPr>
      <w:r>
        <w:t>niesegregowane (zmieszane) odpady komunalne – w miesiącach od kwietnia do października raz na 2 tygodnie z budynków mieszkalnych jednorodzinnych i raz na tydzień z budynków wielolokalowych, a w pozostałych okresach raz na miesiąc,</w:t>
      </w:r>
    </w:p>
    <w:p w:rsidR="005C1889" w:rsidRDefault="005C1889" w:rsidP="005C1889">
      <w:pPr>
        <w:numPr>
          <w:ilvl w:val="0"/>
          <w:numId w:val="4"/>
        </w:numPr>
      </w:pPr>
      <w:r>
        <w:t>odpady niebezpieczne, przeterminowane leki i chemikalia, odpady niekwalifikujące się do odpadów medycznych powstałych w gospodarstwie domowym w wyniku przyjmowania produktów leczniczych w formie iniekcji i prowadzenia monitoringu poziomu substancji we krwi, w szczególności igieł i strzykawek, zużyte baterie i akumulatory, zużyty sprzęt elektryczny i elektroniczny, meble i inne odpady wielkogabarytowe, zużyte opony, odpady budowlane i rozbiórkowe, odzież i inne tekstylia, usuwane z terenu nieruchomości w miarę potrzeb, są przyjmowane w Punkcie Selektywnej Zbiórki Odpadów Komunalnych (PSZOK). W okresie od 01.01.2025 r. do 31.12.2025 r. PSZOK działał przy ul. Żytniej 18, 08-460 Sobolew, zgodnie z obowiązującym harmonogramem.</w:t>
      </w:r>
    </w:p>
    <w:p w:rsidR="005C1889" w:rsidRDefault="005C1889" w:rsidP="005C1889">
      <w:r>
        <w:t xml:space="preserve">Do PSZOK mieszkańcy gminy Sobolew w okresie od 01.01.2025 r. do 31.12.2025 r. mogli dostarczać każdą ilość odpadów komunalnych powstających w gospodarstwach domowych, w podziale na następujące frakcje: przeterminowane leki i chemikalia, zużyte akumulatory i </w:t>
      </w:r>
      <w:r>
        <w:lastRenderedPageBreak/>
        <w:t>baterie, zużyte opony, odpady zielone, popiół, zużyty sprzęt elektroniczny i elektryczny, meble i inne odpady wielkogabarytowe, odpady budowlane i rozbiórkowe stanowiące odpady komunalne.</w:t>
      </w:r>
    </w:p>
    <w:p w:rsidR="005C1889" w:rsidRDefault="005C1889" w:rsidP="005C1889">
      <w:pPr>
        <w:pStyle w:val="Tekstpodstawowy"/>
      </w:pPr>
      <w:r>
        <w:t>Odpady zielone, przez które rozumie się odpady komunalne stanowiące części roślin pochodzących z pielęgnacji terenów zielonych, ogrodów oraz odpady biodegradowalne, odbierane są u źródła lub mieszkańcy kompostują we własnym zakresie, mogą również bezpłatnie dostarczać do PSZOK. Natomiast od 01.09.2020 r. ustalono roczny limit odbieranych odpadów z nieruchomości objętych gminnym systemem zagospodarowania odpadami komunalnymi w ilościach:</w:t>
      </w:r>
    </w:p>
    <w:p w:rsidR="005C1889" w:rsidRDefault="005C1889" w:rsidP="005C1889">
      <w:pPr>
        <w:numPr>
          <w:ilvl w:val="0"/>
          <w:numId w:val="5"/>
        </w:numPr>
      </w:pPr>
      <w:r>
        <w:t>meble i inne odpady wielkogabarytowe – do 200 kg z gospodarstwa domowego,</w:t>
      </w:r>
    </w:p>
    <w:p w:rsidR="005C1889" w:rsidRDefault="005C1889" w:rsidP="005C1889">
      <w:pPr>
        <w:numPr>
          <w:ilvl w:val="0"/>
          <w:numId w:val="5"/>
        </w:numPr>
      </w:pPr>
      <w:r>
        <w:t>opony – do czterech osób zamieszkujących nieruchomość: 4 szt.; powyżej czterech osób zamieszkujących nieruchomość: 8 szt.,</w:t>
      </w:r>
    </w:p>
    <w:p w:rsidR="005C1889" w:rsidRDefault="005C1889" w:rsidP="005C1889">
      <w:pPr>
        <w:numPr>
          <w:ilvl w:val="0"/>
          <w:numId w:val="5"/>
        </w:numPr>
      </w:pPr>
      <w:r>
        <w:t>odpady remontowo-budowlane – w ilości do 500 kg z gospodarstwa domowego,</w:t>
      </w:r>
    </w:p>
    <w:p w:rsidR="005C1889" w:rsidRDefault="005C1889" w:rsidP="005C1889">
      <w:pPr>
        <w:numPr>
          <w:ilvl w:val="0"/>
          <w:numId w:val="5"/>
        </w:numPr>
      </w:pPr>
      <w:r>
        <w:t>pozostałe odpady – w każdej ilości.</w:t>
      </w:r>
    </w:p>
    <w:p w:rsidR="005C1889" w:rsidRDefault="005C1889" w:rsidP="005C1889">
      <w:pPr>
        <w:pStyle w:val="Nagwek2"/>
      </w:pPr>
      <w:bookmarkStart w:id="8" w:name="Xe7a98709c39befeda10a4ded8e5f40904ccfc05"/>
      <w:bookmarkEnd w:id="5"/>
      <w:bookmarkEnd w:id="7"/>
      <w:r>
        <w:t>3. Ocena możliwości technicznych i organizacyjnych gminy w zakresie gospodarowania odpadami</w:t>
      </w:r>
    </w:p>
    <w:p w:rsidR="005C1889" w:rsidRDefault="005C1889" w:rsidP="005C1889">
      <w:r>
        <w:t>Zgodnie z art. 9e ust. 1 pkt 2 ustawy z dnia 13 września 1996 r. o utrzymaniu czystości i porządku w gminach podmiot odbierający odpady komunalne od właścicieli nieruchomości obowiązany był do przekazywania odebranych zmieszanych odpadów komunalnych, odpadów zielonych oraz pozostałości z sortowania i pozostałości z mechaniczno-biologicznego przetwarzania odpadów komunalnych, przeznaczonych do składowania, bezpośrednio do instalacji komunalnych. Kierowanie odpadów przez odbiorcę do poszczególnych instalacji powinno opierać się na aktualnej uchwale Sejmiku Województwa Mazowieckiego w sprawie wykonania Wojewódzkiego Planu Gospodarki Odpadami 2012–2032, zawierającej wykaz instalacji.</w:t>
      </w:r>
    </w:p>
    <w:p w:rsidR="005C1889" w:rsidRDefault="005C1889" w:rsidP="005C1889">
      <w:pPr>
        <w:pStyle w:val="Tekstpodstawowy"/>
      </w:pPr>
      <w:r>
        <w:t xml:space="preserve">Ustawą z dnia 19 lipca 2019 r. o zmianie ustawy o utrzymaniu czystości i porządku w gminach oraz niektórych innych ustaw (Dz.U. z 2020 r. poz. 1439 z późn. zm.), która weszła w życie 6 września 2019 r., wprowadzono szereg zmian dotyczących m.in. udzielania przez gminy zamówień publicznych na odbiór oraz odbiór i zagospodarowanie odpadów komunalnych, a także zrezygnowano z organizacji systemów gospodarowania odpadami komunalnymi w ramach regionów. Nadal jednak obowiązują pewne ograniczenia dotyczące gospodarowania głównie niesegregowanymi (zmieszanymi) odpadami komunalnymi odebranymi od właścicieli nieruchomości oraz pozostałości z przetwarzania tych odpadów przeznaczonych do składowania. Odpady takie mogą być przekazywane zgodnie z zachowaniem zasady bliskości i hierarchii sposobów gospodarowania odpadami, jednak wyłącznie do tzw. instalacji komunalnych ujętych na listach prowadzonych przez Marszałków Województw. Natomiast bioodpady (zawierające w sobie odpady ulegające biodegradacji, w </w:t>
      </w:r>
      <w:r>
        <w:lastRenderedPageBreak/>
        <w:t>tym odpady opakowaniowe ulegające biodegradacji oraz odpady zielone) można zagospodarowywać w instalacjach nieujętych na tych listach na terenie całego kraju.</w:t>
      </w:r>
    </w:p>
    <w:p w:rsidR="005C1889" w:rsidRDefault="005C1889" w:rsidP="005C1889">
      <w:pPr>
        <w:pStyle w:val="Tekstpodstawowy"/>
      </w:pPr>
      <w:r>
        <w:t>Na terenie gminy Sobolew nie ma możliwości przetwarzania zmieszanych odpadów komunalnych, bioodpadów oraz pozostałości z sortowania i pozostałości z mechaniczno-biologicznego przetwarzania odpadów komunalnych przeznaczonych do składowania.</w:t>
      </w:r>
    </w:p>
    <w:p w:rsidR="005C1889" w:rsidRDefault="005C1889" w:rsidP="005C1889">
      <w:pPr>
        <w:pStyle w:val="Tekstpodstawowy"/>
      </w:pPr>
      <w:r>
        <w:t>Podsumowanie:</w:t>
      </w:r>
    </w:p>
    <w:p w:rsidR="005C1889" w:rsidRDefault="005C1889" w:rsidP="005C1889">
      <w:pPr>
        <w:pStyle w:val="Tekstpodstawowy"/>
      </w:pPr>
      <w:r>
        <w:rPr>
          <w:b/>
          <w:bCs/>
        </w:rPr>
        <w:t>1. Niesegregowane (zmieszane) odpady komunalne o kodzie 20 03 01</w:t>
      </w:r>
    </w:p>
    <w:p w:rsidR="005C1889" w:rsidRDefault="005C1889" w:rsidP="005C1889">
      <w:pPr>
        <w:pStyle w:val="Tekstpodstawowy"/>
      </w:pPr>
      <w:r>
        <w:t>W 2025 r. zebrano na terenie gminy Sobolew 886,42 Mg niesegregowanych odpadów komunalnych.</w:t>
      </w:r>
    </w:p>
    <w:p w:rsidR="005C1889" w:rsidRDefault="005C1889" w:rsidP="005C1889">
      <w:pPr>
        <w:pStyle w:val="Tekstpodstawowy"/>
      </w:pPr>
      <w:r>
        <w:rPr>
          <w:b/>
          <w:bCs/>
        </w:rPr>
        <w:t>Tabela 1. Odpady niesegregowane (zmieszane) pochodzące z terenu Gminy Sobolew.</w:t>
      </w:r>
    </w:p>
    <w:tbl>
      <w:tblPr>
        <w:tblStyle w:val="Table"/>
        <w:tblW w:w="5000" w:type="pct"/>
        <w:tblLook w:val="0020" w:firstRow="1" w:lastRow="0" w:firstColumn="0" w:lastColumn="0" w:noHBand="0" w:noVBand="0"/>
      </w:tblPr>
      <w:tblGrid>
        <w:gridCol w:w="979"/>
        <w:gridCol w:w="1570"/>
        <w:gridCol w:w="1735"/>
        <w:gridCol w:w="1735"/>
        <w:gridCol w:w="1672"/>
        <w:gridCol w:w="1371"/>
      </w:tblGrid>
      <w:tr w:rsidR="005C1889" w:rsidTr="00D12076">
        <w:trPr>
          <w:tblHeader/>
        </w:trPr>
        <w:tc>
          <w:tcPr>
            <w:tcW w:w="0" w:type="auto"/>
          </w:tcPr>
          <w:p w:rsidR="005C1889" w:rsidRDefault="005C1889" w:rsidP="00D12076">
            <w:r>
              <w:t>Kod odpadów</w:t>
            </w:r>
          </w:p>
        </w:tc>
        <w:tc>
          <w:tcPr>
            <w:tcW w:w="0" w:type="auto"/>
          </w:tcPr>
          <w:p w:rsidR="005C1889" w:rsidRDefault="005C1889" w:rsidP="00D12076">
            <w:r>
              <w:t>Rodzaj odpadów</w:t>
            </w:r>
          </w:p>
        </w:tc>
        <w:tc>
          <w:tcPr>
            <w:tcW w:w="0" w:type="auto"/>
          </w:tcPr>
          <w:p w:rsidR="005C1889" w:rsidRDefault="005C1889" w:rsidP="00D12076">
            <w:r>
              <w:t>Masa odebranych odpadów komunalnych przekazanych do zagospodarowania (Mg)</w:t>
            </w:r>
          </w:p>
        </w:tc>
        <w:tc>
          <w:tcPr>
            <w:tcW w:w="0" w:type="auto"/>
          </w:tcPr>
          <w:p w:rsidR="005C1889" w:rsidRDefault="005C1889" w:rsidP="00D12076">
            <w:r>
              <w:t>Sposób zagospodarowania</w:t>
            </w:r>
          </w:p>
        </w:tc>
        <w:tc>
          <w:tcPr>
            <w:tcW w:w="0" w:type="auto"/>
          </w:tcPr>
          <w:p w:rsidR="005C1889" w:rsidRDefault="005C1889" w:rsidP="00D12076">
            <w:r>
              <w:t>Nazwa instalacji</w:t>
            </w:r>
          </w:p>
        </w:tc>
        <w:tc>
          <w:tcPr>
            <w:tcW w:w="0" w:type="auto"/>
          </w:tcPr>
          <w:p w:rsidR="005C1889" w:rsidRDefault="005C1889" w:rsidP="00D12076">
            <w:r>
              <w:t>Adres instalacji</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18,66</w:t>
            </w:r>
          </w:p>
        </w:tc>
        <w:tc>
          <w:tcPr>
            <w:tcW w:w="0" w:type="auto"/>
          </w:tcPr>
          <w:p w:rsidR="005C1889" w:rsidRDefault="005C1889" w:rsidP="00D12076">
            <w:r>
              <w:t>R1 – Wykorzystanie głównie jako paliwa lub innego środka wytwarzania energii</w:t>
            </w:r>
          </w:p>
        </w:tc>
        <w:tc>
          <w:tcPr>
            <w:tcW w:w="0" w:type="auto"/>
          </w:tcPr>
          <w:p w:rsidR="005C1889" w:rsidRDefault="005C1889" w:rsidP="00D12076">
            <w:r>
              <w:t>PGE Energia Ciepła S.A. – Instalacja Termicznego Przetwarzania z Odzyskiem Energii</w:t>
            </w:r>
          </w:p>
        </w:tc>
        <w:tc>
          <w:tcPr>
            <w:tcW w:w="0" w:type="auto"/>
          </w:tcPr>
          <w:p w:rsidR="005C1889" w:rsidRDefault="005C1889" w:rsidP="00D12076">
            <w:r>
              <w:t>ul. Ciepłownicza 8, 35-959 Rzeszów</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9,50</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RDF Recykling Sp. z o.o. (wcześniej MPK Sp. z o.o.) – Instalacja do mechaniczno-biologicznego przetwarzania odpadów</w:t>
            </w:r>
          </w:p>
        </w:tc>
        <w:tc>
          <w:tcPr>
            <w:tcW w:w="0" w:type="auto"/>
          </w:tcPr>
          <w:p w:rsidR="005C1889" w:rsidRDefault="005C1889" w:rsidP="00D12076">
            <w:r>
              <w:t>ul. Przemysłowa 45, Ławy, 07-411 Rzekuń</w:t>
            </w:r>
          </w:p>
        </w:tc>
      </w:tr>
      <w:tr w:rsidR="005C1889" w:rsidTr="00D12076">
        <w:tc>
          <w:tcPr>
            <w:tcW w:w="0" w:type="auto"/>
          </w:tcPr>
          <w:p w:rsidR="005C1889" w:rsidRDefault="005C1889" w:rsidP="00D12076">
            <w:r>
              <w:lastRenderedPageBreak/>
              <w:t>20 03 01</w:t>
            </w:r>
          </w:p>
        </w:tc>
        <w:tc>
          <w:tcPr>
            <w:tcW w:w="0" w:type="auto"/>
          </w:tcPr>
          <w:p w:rsidR="005C1889" w:rsidRDefault="005C1889" w:rsidP="00D12076">
            <w:r>
              <w:t>Niesegregowane (zmieszane) odpady komunalne</w:t>
            </w:r>
          </w:p>
        </w:tc>
        <w:tc>
          <w:tcPr>
            <w:tcW w:w="0" w:type="auto"/>
          </w:tcPr>
          <w:p w:rsidR="005C1889" w:rsidRDefault="005C1889" w:rsidP="00D12076">
            <w:r>
              <w:t>12,00</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Eko-Myśl Sp. z o.o. – Instalacja do mechaniczno-biologicznego przetwarzania odpadów komunalnych</w:t>
            </w:r>
          </w:p>
        </w:tc>
        <w:tc>
          <w:tcPr>
            <w:tcW w:w="0" w:type="auto"/>
          </w:tcPr>
          <w:p w:rsidR="005C1889" w:rsidRDefault="005C1889" w:rsidP="00D12076">
            <w:r>
              <w:t>ul. Dalsze 36, 74-300 Myślibórz</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3,38</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KOM-EKO S.A. – Instalacja do mechaniczno-biologicznego przetwarzania odpadów komunalnych</w:t>
            </w:r>
          </w:p>
        </w:tc>
        <w:tc>
          <w:tcPr>
            <w:tcW w:w="0" w:type="auto"/>
          </w:tcPr>
          <w:p w:rsidR="005C1889" w:rsidRDefault="005C1889" w:rsidP="00D12076">
            <w:r>
              <w:t>ul. Metalurgiczna 17A, 20-234 Lublin</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7,16</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Zakład Usług Komunalnych Sp. z o.o. – Zakład Unieszkodliwiania Odpadów Komunalnych</w:t>
            </w:r>
          </w:p>
        </w:tc>
        <w:tc>
          <w:tcPr>
            <w:tcW w:w="0" w:type="auto"/>
          </w:tcPr>
          <w:p w:rsidR="005C1889" w:rsidRDefault="005C1889" w:rsidP="00D12076">
            <w:r>
              <w:t>ul. Dęblińska 96, 24-100 Puławy</w:t>
            </w:r>
          </w:p>
        </w:tc>
      </w:tr>
      <w:tr w:rsidR="005C1889" w:rsidTr="00D12076">
        <w:tc>
          <w:tcPr>
            <w:tcW w:w="0" w:type="auto"/>
          </w:tcPr>
          <w:p w:rsidR="005C1889" w:rsidRDefault="005C1889" w:rsidP="00D12076">
            <w:r>
              <w:lastRenderedPageBreak/>
              <w:t>20 03 01</w:t>
            </w:r>
          </w:p>
        </w:tc>
        <w:tc>
          <w:tcPr>
            <w:tcW w:w="0" w:type="auto"/>
          </w:tcPr>
          <w:p w:rsidR="005C1889" w:rsidRDefault="005C1889" w:rsidP="00D12076">
            <w:r>
              <w:t>Niesegregowane (zmieszane) odpady komunalne</w:t>
            </w:r>
          </w:p>
        </w:tc>
        <w:tc>
          <w:tcPr>
            <w:tcW w:w="0" w:type="auto"/>
          </w:tcPr>
          <w:p w:rsidR="005C1889" w:rsidRDefault="005C1889" w:rsidP="00D12076">
            <w:r>
              <w:t>792,90</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ZZOK w Adamkach</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11,62</w:t>
            </w:r>
          </w:p>
        </w:tc>
        <w:tc>
          <w:tcPr>
            <w:tcW w:w="0" w:type="auto"/>
          </w:tcPr>
          <w:p w:rsidR="005C1889" w:rsidRDefault="005C1889" w:rsidP="00D12076">
            <w:r>
              <w:t>R1 – Wykorzystanie głównie jako paliwa lub innego środka wytwarzania energii</w:t>
            </w:r>
          </w:p>
        </w:tc>
        <w:tc>
          <w:tcPr>
            <w:tcW w:w="0" w:type="auto"/>
          </w:tcPr>
          <w:p w:rsidR="005C1889" w:rsidRDefault="005C1889" w:rsidP="00D12076">
            <w:r>
              <w:t>PGE Energia Ciepła S.A. – Instalacja Termicznego Przetwarzania z Odzyskiem Energii</w:t>
            </w:r>
          </w:p>
        </w:tc>
        <w:tc>
          <w:tcPr>
            <w:tcW w:w="0" w:type="auto"/>
          </w:tcPr>
          <w:p w:rsidR="005C1889" w:rsidRDefault="005C1889" w:rsidP="00D12076">
            <w:r>
              <w:t>ul. Ciepłownicza 8, 35-959 Rzeszów</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9,12</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Regionalny Zakład Gospodarki Odpadami Komunalnymi w Woli Pawłowskiej – Instalacja Mechaniczno-Biologicznego Przetwarzania Odpadów</w:t>
            </w:r>
          </w:p>
        </w:tc>
        <w:tc>
          <w:tcPr>
            <w:tcW w:w="0" w:type="auto"/>
          </w:tcPr>
          <w:p w:rsidR="005C1889" w:rsidRDefault="005C1889" w:rsidP="00D12076">
            <w:r>
              <w:t>Wola Pawłowska 23, 06-400 Ciechanów</w:t>
            </w:r>
          </w:p>
        </w:tc>
      </w:tr>
      <w:tr w:rsidR="005C1889" w:rsidTr="00D12076">
        <w:tc>
          <w:tcPr>
            <w:tcW w:w="0" w:type="auto"/>
          </w:tcPr>
          <w:p w:rsidR="005C1889" w:rsidRDefault="005C1889" w:rsidP="00D12076">
            <w:r>
              <w:lastRenderedPageBreak/>
              <w:t>20 03 01</w:t>
            </w:r>
          </w:p>
        </w:tc>
        <w:tc>
          <w:tcPr>
            <w:tcW w:w="0" w:type="auto"/>
          </w:tcPr>
          <w:p w:rsidR="005C1889" w:rsidRDefault="005C1889" w:rsidP="00D12076">
            <w:r>
              <w:t>Niesegregowane (zmieszane) odpady komunalne</w:t>
            </w:r>
          </w:p>
        </w:tc>
        <w:tc>
          <w:tcPr>
            <w:tcW w:w="0" w:type="auto"/>
          </w:tcPr>
          <w:p w:rsidR="005C1889" w:rsidRDefault="005C1889" w:rsidP="00D12076">
            <w:r>
              <w:t>22,08</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Zakład Gospodarki Odpadami Komunalnymi Sp. z o.o. Balin – Instalacja Mechaniczno-Biologicznego Przetwarzania Odpadów</w:t>
            </w:r>
          </w:p>
        </w:tc>
        <w:tc>
          <w:tcPr>
            <w:tcW w:w="0" w:type="auto"/>
          </w:tcPr>
          <w:p w:rsidR="005C1889" w:rsidRDefault="005C1889" w:rsidP="00D12076">
            <w:r>
              <w:t>ul. Głogowa 75, 32-500 Balin</w:t>
            </w:r>
          </w:p>
        </w:tc>
      </w:tr>
      <w:tr w:rsidR="005C1889" w:rsidTr="00D12076">
        <w:tc>
          <w:tcPr>
            <w:tcW w:w="0" w:type="auto"/>
          </w:tcPr>
          <w:p w:rsidR="005C1889" w:rsidRDefault="005C1889" w:rsidP="00D12076">
            <w:r>
              <w:rPr>
                <w:b/>
                <w:bCs/>
              </w:rPr>
              <w:t>SUMA</w:t>
            </w:r>
          </w:p>
        </w:tc>
        <w:tc>
          <w:tcPr>
            <w:tcW w:w="0" w:type="auto"/>
          </w:tcPr>
          <w:p w:rsidR="005C1889" w:rsidRDefault="005C1889" w:rsidP="00D12076"/>
        </w:tc>
        <w:tc>
          <w:tcPr>
            <w:tcW w:w="0" w:type="auto"/>
          </w:tcPr>
          <w:p w:rsidR="005C1889" w:rsidRDefault="005C1889" w:rsidP="00D12076">
            <w:r>
              <w:rPr>
                <w:b/>
                <w:bCs/>
              </w:rPr>
              <w:t>886,42</w:t>
            </w:r>
          </w:p>
        </w:tc>
        <w:tc>
          <w:tcPr>
            <w:tcW w:w="0" w:type="auto"/>
          </w:tcPr>
          <w:p w:rsidR="005C1889" w:rsidRDefault="005C1889" w:rsidP="00D12076"/>
        </w:tc>
        <w:tc>
          <w:tcPr>
            <w:tcW w:w="0" w:type="auto"/>
          </w:tcPr>
          <w:p w:rsidR="005C1889" w:rsidRDefault="005C1889" w:rsidP="00D12076"/>
        </w:tc>
        <w:tc>
          <w:tcPr>
            <w:tcW w:w="0" w:type="auto"/>
          </w:tcPr>
          <w:p w:rsidR="005C1889" w:rsidRDefault="005C1889" w:rsidP="00D12076"/>
        </w:tc>
      </w:tr>
    </w:tbl>
    <w:p w:rsidR="005C1889" w:rsidRDefault="005C1889" w:rsidP="005C1889">
      <w:pPr>
        <w:pStyle w:val="Tekstpodstawowy"/>
      </w:pPr>
      <w:r>
        <w:rPr>
          <w:b/>
          <w:bCs/>
        </w:rPr>
        <w:t>2. Odpady ulegające biodegradacji</w:t>
      </w:r>
    </w:p>
    <w:p w:rsidR="005C1889" w:rsidRDefault="005C1889" w:rsidP="005C1889">
      <w:pPr>
        <w:pStyle w:val="Tekstpodstawowy"/>
      </w:pPr>
      <w:r>
        <w:t>W analizowanym 2025 r. zebrano 255,54 Mg odpadów ulegających biodegradacji.</w:t>
      </w:r>
    </w:p>
    <w:p w:rsidR="005C1889" w:rsidRDefault="005C1889" w:rsidP="005C1889">
      <w:pPr>
        <w:pStyle w:val="Tekstpodstawowy"/>
      </w:pPr>
      <w:r>
        <w:rPr>
          <w:b/>
          <w:bCs/>
        </w:rPr>
        <w:t>Tabela 2. Odpady ulegające biodegradacji pochodzące z terenu Gminy Sobolew.</w:t>
      </w:r>
    </w:p>
    <w:tbl>
      <w:tblPr>
        <w:tblStyle w:val="Table"/>
        <w:tblW w:w="5000" w:type="pct"/>
        <w:tblLook w:val="0020" w:firstRow="1" w:lastRow="0" w:firstColumn="0" w:lastColumn="0" w:noHBand="0" w:noVBand="0"/>
      </w:tblPr>
      <w:tblGrid>
        <w:gridCol w:w="1045"/>
        <w:gridCol w:w="1408"/>
        <w:gridCol w:w="1868"/>
        <w:gridCol w:w="1868"/>
        <w:gridCol w:w="1885"/>
        <w:gridCol w:w="988"/>
      </w:tblGrid>
      <w:tr w:rsidR="005C1889" w:rsidTr="00D12076">
        <w:trPr>
          <w:tblHeader/>
        </w:trPr>
        <w:tc>
          <w:tcPr>
            <w:tcW w:w="0" w:type="auto"/>
          </w:tcPr>
          <w:p w:rsidR="005C1889" w:rsidRDefault="005C1889" w:rsidP="00D12076">
            <w:r>
              <w:t>Kod odpadów</w:t>
            </w:r>
          </w:p>
        </w:tc>
        <w:tc>
          <w:tcPr>
            <w:tcW w:w="0" w:type="auto"/>
          </w:tcPr>
          <w:p w:rsidR="005C1889" w:rsidRDefault="005C1889" w:rsidP="00D12076">
            <w:r>
              <w:t>Rodzaj odpadów</w:t>
            </w:r>
          </w:p>
        </w:tc>
        <w:tc>
          <w:tcPr>
            <w:tcW w:w="0" w:type="auto"/>
          </w:tcPr>
          <w:p w:rsidR="005C1889" w:rsidRDefault="005C1889" w:rsidP="00D12076">
            <w:r>
              <w:t>Masa odebranych odpadów komunalnych przekazanych do zagospodarowania (Mg)</w:t>
            </w:r>
          </w:p>
        </w:tc>
        <w:tc>
          <w:tcPr>
            <w:tcW w:w="0" w:type="auto"/>
          </w:tcPr>
          <w:p w:rsidR="005C1889" w:rsidRDefault="005C1889" w:rsidP="00D12076">
            <w:r>
              <w:t>Sposób zagospodarowania</w:t>
            </w:r>
          </w:p>
        </w:tc>
        <w:tc>
          <w:tcPr>
            <w:tcW w:w="0" w:type="auto"/>
          </w:tcPr>
          <w:p w:rsidR="005C1889" w:rsidRDefault="005C1889" w:rsidP="00D12076">
            <w:r>
              <w:t>Nazwa instalacji</w:t>
            </w:r>
          </w:p>
        </w:tc>
        <w:tc>
          <w:tcPr>
            <w:tcW w:w="0" w:type="auto"/>
          </w:tcPr>
          <w:p w:rsidR="005C1889" w:rsidRDefault="005C1889" w:rsidP="00D12076">
            <w:r>
              <w:t>Adres instalacji</w:t>
            </w:r>
          </w:p>
        </w:tc>
      </w:tr>
      <w:tr w:rsidR="005C1889" w:rsidTr="00D12076">
        <w:tc>
          <w:tcPr>
            <w:tcW w:w="0" w:type="auto"/>
          </w:tcPr>
          <w:p w:rsidR="005C1889" w:rsidRDefault="005C1889" w:rsidP="00D12076">
            <w:r>
              <w:t>15 01 01</w:t>
            </w:r>
          </w:p>
        </w:tc>
        <w:tc>
          <w:tcPr>
            <w:tcW w:w="0" w:type="auto"/>
          </w:tcPr>
          <w:p w:rsidR="005C1889" w:rsidRDefault="005C1889" w:rsidP="00D12076">
            <w:r>
              <w:t>Opakowania z papieru i tektury</w:t>
            </w:r>
          </w:p>
        </w:tc>
        <w:tc>
          <w:tcPr>
            <w:tcW w:w="0" w:type="auto"/>
          </w:tcPr>
          <w:p w:rsidR="005C1889" w:rsidRDefault="005C1889" w:rsidP="00D12076">
            <w:r>
              <w:t>43,52</w:t>
            </w:r>
          </w:p>
        </w:tc>
        <w:tc>
          <w:tcPr>
            <w:tcW w:w="0" w:type="auto"/>
          </w:tcPr>
          <w:p w:rsidR="005C1889" w:rsidRDefault="005C1889" w:rsidP="00D12076">
            <w:r>
              <w:t xml:space="preserve">R3 – Recykling lub odzysk substancji organicznych, które nie są stosowane jako rozpuszczalniki (w tym </w:t>
            </w:r>
            <w:r>
              <w:lastRenderedPageBreak/>
              <w:t>kompostowanie i inne biologiczne procesy przekształcania)</w:t>
            </w:r>
          </w:p>
        </w:tc>
        <w:tc>
          <w:tcPr>
            <w:tcW w:w="0" w:type="auto"/>
          </w:tcPr>
          <w:p w:rsidR="005C1889" w:rsidRDefault="005C1889" w:rsidP="00D12076">
            <w:r>
              <w:lastRenderedPageBreak/>
              <w:t>Zakład Zagospodarowania Odpadów Komunalnych w Adamkach k. Radzynia Podlaskiego Sp. z o.o.</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t>20 02 01</w:t>
            </w:r>
          </w:p>
        </w:tc>
        <w:tc>
          <w:tcPr>
            <w:tcW w:w="0" w:type="auto"/>
          </w:tcPr>
          <w:p w:rsidR="005C1889" w:rsidRDefault="005C1889" w:rsidP="00D12076">
            <w:r>
              <w:t>Odpady ulegające biodegradacji</w:t>
            </w:r>
          </w:p>
        </w:tc>
        <w:tc>
          <w:tcPr>
            <w:tcW w:w="0" w:type="auto"/>
          </w:tcPr>
          <w:p w:rsidR="005C1889" w:rsidRDefault="005C1889" w:rsidP="00D12076">
            <w:r>
              <w:t>212,02</w:t>
            </w:r>
          </w:p>
        </w:tc>
        <w:tc>
          <w:tcPr>
            <w:tcW w:w="0" w:type="auto"/>
          </w:tcPr>
          <w:p w:rsidR="005C1889" w:rsidRDefault="005C1889" w:rsidP="00D12076">
            <w:r>
              <w:t>R3 – Recykling lub odzysk substancji organicznych, które nie są stosowane jako rozpuszczalniki (w tym kompostowanie i inne biologiczne procesy przekształcania)</w:t>
            </w:r>
          </w:p>
        </w:tc>
        <w:tc>
          <w:tcPr>
            <w:tcW w:w="0" w:type="auto"/>
          </w:tcPr>
          <w:p w:rsidR="005C1889" w:rsidRDefault="005C1889" w:rsidP="00D12076">
            <w:r>
              <w:t>Zakład Zagospodarowania Odpadów Komunalnych w Adamkach k. Radzynia Podlaskiego Sp. z o.o.</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rPr>
                <w:b/>
                <w:bCs/>
              </w:rPr>
              <w:t>SUMA</w:t>
            </w:r>
          </w:p>
        </w:tc>
        <w:tc>
          <w:tcPr>
            <w:tcW w:w="0" w:type="auto"/>
          </w:tcPr>
          <w:p w:rsidR="005C1889" w:rsidRDefault="005C1889" w:rsidP="00D12076"/>
        </w:tc>
        <w:tc>
          <w:tcPr>
            <w:tcW w:w="0" w:type="auto"/>
          </w:tcPr>
          <w:p w:rsidR="005C1889" w:rsidRDefault="005C1889" w:rsidP="00D12076">
            <w:r>
              <w:rPr>
                <w:b/>
                <w:bCs/>
              </w:rPr>
              <w:t>255,54</w:t>
            </w:r>
          </w:p>
        </w:tc>
        <w:tc>
          <w:tcPr>
            <w:tcW w:w="0" w:type="auto"/>
          </w:tcPr>
          <w:p w:rsidR="005C1889" w:rsidRDefault="005C1889" w:rsidP="00D12076"/>
        </w:tc>
        <w:tc>
          <w:tcPr>
            <w:tcW w:w="0" w:type="auto"/>
          </w:tcPr>
          <w:p w:rsidR="005C1889" w:rsidRDefault="005C1889" w:rsidP="00D12076"/>
        </w:tc>
        <w:tc>
          <w:tcPr>
            <w:tcW w:w="0" w:type="auto"/>
          </w:tcPr>
          <w:p w:rsidR="005C1889" w:rsidRDefault="005C1889" w:rsidP="00D12076"/>
        </w:tc>
      </w:tr>
    </w:tbl>
    <w:p w:rsidR="005C1889" w:rsidRDefault="005C1889" w:rsidP="005C1889">
      <w:pPr>
        <w:pStyle w:val="Nagwek2"/>
      </w:pPr>
      <w:bookmarkStart w:id="9" w:name="X7813fe022c525f470e5a73f18c89a92dc30bace"/>
      <w:bookmarkEnd w:id="8"/>
      <w:r>
        <w:t>4. Potrzeby inwestycyjne związane z gospodarowaniem odpadami komunalnymi</w:t>
      </w:r>
    </w:p>
    <w:p w:rsidR="005C1889" w:rsidRDefault="005C1889" w:rsidP="005C1889">
      <w:r>
        <w:t>W 2025 r. nie realizowano żadnych zadań inwestycyjnych związanych z gospodarowaniem odpadami komunalnymi. Umowa zawarta w okresie od 01.01.2025 r. do 31.12.2025 r. z Zakładem Gospodarki Komunalnej w Adamowie obejmuje odbiór, transport i zagospodarowanie odpadów komunalnych z terenu Gminy Sobolew, w związku z tym nie było konieczności realizowania zadań z tego zakresu.</w:t>
      </w:r>
    </w:p>
    <w:p w:rsidR="005C1889" w:rsidRDefault="005C1889" w:rsidP="005C1889">
      <w:pPr>
        <w:pStyle w:val="Nagwek2"/>
      </w:pPr>
      <w:bookmarkStart w:id="10" w:name="Xeb17bb4f651d31ef8f526c82c6c8a8266ed2a37"/>
      <w:bookmarkEnd w:id="9"/>
      <w:r>
        <w:t>5. Wydatki poniesione w związku z odbieraniem, odzyskiem, recyklingiem i unieszkodliwianiem odpadów komunalnych</w:t>
      </w:r>
    </w:p>
    <w:p w:rsidR="005C1889" w:rsidRDefault="005C1889" w:rsidP="005C1889">
      <w:r>
        <w:t>Źródłem finansowania systemu odbioru odpadów komunalnych są opłaty wnoszone przez mieszkańców gminy. Wysokość opłaty zależy od liczby osób zamieszkujących nieruchomość oraz sposobu zbierania odpadów, tj. segregowania odpadów lub braku segregacji.</w:t>
      </w:r>
    </w:p>
    <w:p w:rsidR="005C1889" w:rsidRDefault="005C1889" w:rsidP="005C1889">
      <w:pPr>
        <w:pStyle w:val="Tekstpodstawowy"/>
      </w:pPr>
      <w:r>
        <w:lastRenderedPageBreak/>
        <w:t>W okresie od 1 stycznia 2025 r. do 31 grudnia 2025 r. na terenie Gminy Sobolew obowiązywała stawka opłaty w wysokości 27,00 zł od osoby za odbiór i zagospodarowanie odpadów segregowanych oraz opłata podwyższona w przypadku braku segregacji w kwocie 54,00 zł od osoby, a także obniżona stawka opłaty w wysokości 21,00 zł od osoby z tytułu zadeklarowania kompostownika.</w:t>
      </w:r>
    </w:p>
    <w:p w:rsidR="005C1889" w:rsidRDefault="005C1889" w:rsidP="005C1889">
      <w:pPr>
        <w:pStyle w:val="Tekstpodstawowy"/>
      </w:pPr>
      <w:r>
        <w:t>Koszty związane z odbiorem i zagospodarowaniem odpadów w okresie od 01.01.2025 r. do 31.12.2025 r. przedstawiają się następująco:</w:t>
      </w:r>
    </w:p>
    <w:p w:rsidR="005C1889" w:rsidRDefault="005C1889" w:rsidP="005C1889">
      <w:pPr>
        <w:numPr>
          <w:ilvl w:val="0"/>
          <w:numId w:val="6"/>
        </w:numPr>
      </w:pPr>
      <w:r>
        <w:t>Odbiór i zagospodarowanie odpadów komunalnych: 2 242 131,77 zł.</w:t>
      </w:r>
    </w:p>
    <w:p w:rsidR="005C1889" w:rsidRDefault="005C1889" w:rsidP="005C1889">
      <w:pPr>
        <w:numPr>
          <w:ilvl w:val="0"/>
          <w:numId w:val="6"/>
        </w:numPr>
      </w:pPr>
      <w:r>
        <w:t>Wpływy do budżetu Gminy Sobolew związane z poborem opłat śmieciowych w roku 2025: 1 930 777,47 zł.</w:t>
      </w:r>
    </w:p>
    <w:p w:rsidR="005C1889" w:rsidRDefault="005C1889" w:rsidP="005C1889">
      <w:pPr>
        <w:numPr>
          <w:ilvl w:val="0"/>
          <w:numId w:val="6"/>
        </w:numPr>
      </w:pPr>
      <w:r>
        <w:t>Zaległości w opłatach uiszczanych przez mieszkańców na dzień 31.12.2024 r.: 130 780,84 zł. Należności te zostaną ściągnięte od właścicieli nieruchomości w późniejszym terminie.</w:t>
      </w:r>
    </w:p>
    <w:p w:rsidR="005C1889" w:rsidRDefault="005C1889" w:rsidP="005C1889">
      <w:pPr>
        <w:numPr>
          <w:ilvl w:val="0"/>
          <w:numId w:val="6"/>
        </w:numPr>
      </w:pPr>
      <w:r>
        <w:t>Nadpłaty: 26 826,45 zł.</w:t>
      </w:r>
    </w:p>
    <w:p w:rsidR="005C1889" w:rsidRDefault="005C1889" w:rsidP="005C1889">
      <w:pPr>
        <w:numPr>
          <w:ilvl w:val="0"/>
          <w:numId w:val="6"/>
        </w:numPr>
      </w:pPr>
      <w:r>
        <w:t>W roku 2025 wysłano 456 upomnień i wystawiono 149 tytułów wykonawczych.</w:t>
      </w:r>
    </w:p>
    <w:p w:rsidR="005C1889" w:rsidRDefault="005C1889" w:rsidP="005C1889">
      <w:pPr>
        <w:pStyle w:val="Nagwek2"/>
      </w:pPr>
      <w:bookmarkStart w:id="11" w:name="liczba-mieszkańców-gminy-sobolew"/>
      <w:bookmarkEnd w:id="10"/>
      <w:r>
        <w:t>6. Liczba mieszkańców Gminy Sobolew</w:t>
      </w:r>
    </w:p>
    <w:p w:rsidR="005C1889" w:rsidRDefault="005C1889" w:rsidP="005C1889">
      <w:r>
        <w:t>Liczba osób zameldowanych na terenie gminy Sobolew na dzień 31.12.2025 r. wynosiła 8 086 osób. Wynikająca z deklaracji liczba osób zamieszkujących na terenie Gminy Sobolew wynosi 6 943 osób.</w:t>
      </w:r>
    </w:p>
    <w:p w:rsidR="005C1889" w:rsidRDefault="005C1889" w:rsidP="005C1889">
      <w:pPr>
        <w:pStyle w:val="Tekstpodstawowy"/>
      </w:pPr>
      <w:r>
        <w:t>Różnica pomiędzy liczbą osób zadeklarowanych a zameldowanych na terenie gminy Sobolew wynika z naturalnego ruchu ludności, tzn. uczniowie i studenci zamieszkujący w miejscu nauki, osoby zameldowane w naszej gminie, a mieszkające poza granicami gminy lub kraju. Liczba osób zadeklarowanych do ponoszenia opłaty za gospodarowanie odpadami komunalnymi nie jest wartością stałą.</w:t>
      </w:r>
    </w:p>
    <w:p w:rsidR="005C1889" w:rsidRDefault="005C1889" w:rsidP="005C1889">
      <w:pPr>
        <w:pStyle w:val="Nagwek2"/>
      </w:pPr>
      <w:bookmarkStart w:id="12" w:name="X634ff3ec990bd0f8b9f35201bb56190ba6f4eba"/>
      <w:bookmarkEnd w:id="11"/>
      <w:r>
        <w:t>7. Liczba właścicieli nieruchomości, którzy nie zawarli umowy, o której mowa w art. 6 ust. 1, w imieniu których gmina powinna podjąć działania, o których mowa w art. 6 ust. 6–12</w:t>
      </w:r>
    </w:p>
    <w:p w:rsidR="005C1889" w:rsidRDefault="005C1889" w:rsidP="005C1889">
      <w:r>
        <w:t>Zgodnie z art. 9tb pkt 5 ustawy o utrzymaniu czystości i porządku w gminach, analiza zawiera informację o liczbie właścicieli nieruchomości, którzy nie zawarli umowy, o której mowa w art. 6 ust. 1, w imieniu których gmina powinna podjąć działania, o których mowa w art. 6 ust. 6–12.</w:t>
      </w:r>
    </w:p>
    <w:p w:rsidR="005C1889" w:rsidRDefault="005C1889" w:rsidP="005C1889">
      <w:pPr>
        <w:pStyle w:val="Tekstpodstawowy"/>
      </w:pPr>
      <w:r>
        <w:t xml:space="preserve">Na terenie Gminy Sobolew wszyscy właściciele nieruchomości zamieszkałych objęci są gminnym systemem odbioru i zagospodarowania odpadów komunalnych. Nie stwierdzono przypadków, w których właściciel nieruchomości zamieszkałej nie byłby objęty tym systemem i jednocześnie nie posiadał odrębnej umowy, o której mowa w art. 6 ust. 1 </w:t>
      </w:r>
      <w:r>
        <w:lastRenderedPageBreak/>
        <w:t>ustawy, tj. umowy z podmiotem wpisanym do rejestru działalności regulowanej. W związku z powyższym w 2025 roku gmina nie była zobowiązana do podejmowania działań, o których mowa w art. 6 ust. 6–12 ustawy.</w:t>
      </w:r>
    </w:p>
    <w:p w:rsidR="005C1889" w:rsidRDefault="005C1889" w:rsidP="005C1889">
      <w:pPr>
        <w:pStyle w:val="Tekstpodstawowy"/>
      </w:pPr>
      <w:r>
        <w:t>W analizowanym okresie wysłano 29 wezwań do złożenia wyjaśnień co do liczby osób zamieszkujących nieruchomość, w celu weryfikacji prawidłowości złożonych deklaracji. Prowadzona jest stała weryfikacja liczby osób ujętych w deklaracji a faktycznie zamieszkujących daną nieruchomość.</w:t>
      </w:r>
    </w:p>
    <w:p w:rsidR="005C1889" w:rsidRDefault="005C1889" w:rsidP="005C1889">
      <w:pPr>
        <w:pStyle w:val="Nagwek2"/>
      </w:pPr>
      <w:bookmarkStart w:id="13" w:name="Xea74bebad72296516f8873cc6ef3b5e256dda06"/>
      <w:bookmarkEnd w:id="12"/>
      <w:r>
        <w:t>8. Ilości i sposób zagospodarowania odpadów komunalnych wytwarzanych na terenie gminy Sobolew</w:t>
      </w:r>
    </w:p>
    <w:p w:rsidR="005C1889" w:rsidRDefault="005C1889" w:rsidP="005C1889">
      <w:r>
        <w:rPr>
          <w:b/>
          <w:bCs/>
        </w:rPr>
        <w:t>Tabela 3. Informacja o sposobie zagospodarowania odebranych odpadów komunalnych – odpady komunalne nieulegające biodegradacji.</w:t>
      </w:r>
    </w:p>
    <w:tbl>
      <w:tblPr>
        <w:tblStyle w:val="Table"/>
        <w:tblW w:w="5000" w:type="pct"/>
        <w:tblLook w:val="0020" w:firstRow="1" w:lastRow="0" w:firstColumn="0" w:lastColumn="0" w:noHBand="0" w:noVBand="0"/>
      </w:tblPr>
      <w:tblGrid>
        <w:gridCol w:w="971"/>
        <w:gridCol w:w="1557"/>
        <w:gridCol w:w="1720"/>
        <w:gridCol w:w="1720"/>
        <w:gridCol w:w="1735"/>
        <w:gridCol w:w="1359"/>
      </w:tblGrid>
      <w:tr w:rsidR="005C1889" w:rsidTr="00D12076">
        <w:trPr>
          <w:tblHeader/>
        </w:trPr>
        <w:tc>
          <w:tcPr>
            <w:tcW w:w="0" w:type="auto"/>
          </w:tcPr>
          <w:p w:rsidR="005C1889" w:rsidRDefault="005C1889" w:rsidP="00D12076">
            <w:r>
              <w:t>Kod odpadów</w:t>
            </w:r>
          </w:p>
        </w:tc>
        <w:tc>
          <w:tcPr>
            <w:tcW w:w="0" w:type="auto"/>
          </w:tcPr>
          <w:p w:rsidR="005C1889" w:rsidRDefault="005C1889" w:rsidP="00D12076">
            <w:r>
              <w:t>Rodzaj odpadów</w:t>
            </w:r>
          </w:p>
        </w:tc>
        <w:tc>
          <w:tcPr>
            <w:tcW w:w="0" w:type="auto"/>
          </w:tcPr>
          <w:p w:rsidR="005C1889" w:rsidRDefault="005C1889" w:rsidP="00D12076">
            <w:r>
              <w:t>Masa odebranych odpadów komunalnych przekazanych do zagospodarowania (Mg)</w:t>
            </w:r>
          </w:p>
        </w:tc>
        <w:tc>
          <w:tcPr>
            <w:tcW w:w="0" w:type="auto"/>
          </w:tcPr>
          <w:p w:rsidR="005C1889" w:rsidRDefault="005C1889" w:rsidP="00D12076">
            <w:r>
              <w:t>Sposób zagospodarowania</w:t>
            </w:r>
          </w:p>
        </w:tc>
        <w:tc>
          <w:tcPr>
            <w:tcW w:w="0" w:type="auto"/>
          </w:tcPr>
          <w:p w:rsidR="005C1889" w:rsidRDefault="005C1889" w:rsidP="00D12076">
            <w:r>
              <w:t>Nazwa instalacji</w:t>
            </w:r>
          </w:p>
        </w:tc>
        <w:tc>
          <w:tcPr>
            <w:tcW w:w="0" w:type="auto"/>
          </w:tcPr>
          <w:p w:rsidR="005C1889" w:rsidRDefault="005C1889" w:rsidP="00D12076">
            <w:r>
              <w:t>Adres instalacji</w:t>
            </w:r>
          </w:p>
        </w:tc>
      </w:tr>
      <w:tr w:rsidR="005C1889" w:rsidTr="00D12076">
        <w:tc>
          <w:tcPr>
            <w:tcW w:w="0" w:type="auto"/>
          </w:tcPr>
          <w:p w:rsidR="005C1889" w:rsidRDefault="005C1889" w:rsidP="00D12076">
            <w:r>
              <w:t>15 01 02</w:t>
            </w:r>
          </w:p>
        </w:tc>
        <w:tc>
          <w:tcPr>
            <w:tcW w:w="0" w:type="auto"/>
          </w:tcPr>
          <w:p w:rsidR="005C1889" w:rsidRDefault="005C1889" w:rsidP="00D12076">
            <w:r>
              <w:t>Opakowania z tworzyw sztucznych</w:t>
            </w:r>
          </w:p>
        </w:tc>
        <w:tc>
          <w:tcPr>
            <w:tcW w:w="0" w:type="auto"/>
          </w:tcPr>
          <w:p w:rsidR="005C1889" w:rsidRDefault="005C1889" w:rsidP="00D12076">
            <w:r>
              <w:t>172,24</w:t>
            </w:r>
          </w:p>
        </w:tc>
        <w:tc>
          <w:tcPr>
            <w:tcW w:w="0" w:type="auto"/>
          </w:tcPr>
          <w:p w:rsidR="005C1889" w:rsidRDefault="005C1889" w:rsidP="00D12076">
            <w:r>
              <w:t>R3 – Recykling lub odzysk substancji organicznych, które nie są stosowane jako rozpuszczalniki</w:t>
            </w:r>
          </w:p>
        </w:tc>
        <w:tc>
          <w:tcPr>
            <w:tcW w:w="0" w:type="auto"/>
          </w:tcPr>
          <w:p w:rsidR="005C1889" w:rsidRDefault="005C1889" w:rsidP="00D12076">
            <w:r>
              <w:t>Zakład Zagospodarowania Odpadów Komunalnych w Adamkach k. Radzynia Podlaskiego</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t>15 01 07</w:t>
            </w:r>
          </w:p>
        </w:tc>
        <w:tc>
          <w:tcPr>
            <w:tcW w:w="0" w:type="auto"/>
          </w:tcPr>
          <w:p w:rsidR="005C1889" w:rsidRDefault="005C1889" w:rsidP="00D12076">
            <w:r>
              <w:t>Opakowania ze szkła</w:t>
            </w:r>
          </w:p>
        </w:tc>
        <w:tc>
          <w:tcPr>
            <w:tcW w:w="0" w:type="auto"/>
          </w:tcPr>
          <w:p w:rsidR="005C1889" w:rsidRDefault="005C1889" w:rsidP="00D12076">
            <w:r>
              <w:t>117,84</w:t>
            </w:r>
          </w:p>
        </w:tc>
        <w:tc>
          <w:tcPr>
            <w:tcW w:w="0" w:type="auto"/>
          </w:tcPr>
          <w:p w:rsidR="005C1889" w:rsidRDefault="005C1889" w:rsidP="00D12076">
            <w:r>
              <w:t>R5 – Recykling lub odzysk innych materiałów nieorganicznych</w:t>
            </w:r>
          </w:p>
        </w:tc>
        <w:tc>
          <w:tcPr>
            <w:tcW w:w="0" w:type="auto"/>
          </w:tcPr>
          <w:p w:rsidR="005C1889" w:rsidRDefault="005C1889" w:rsidP="00D12076">
            <w:r>
              <w:t>Zakład Zagospodarowania Odpadów Komunalnych w Adamkach k. Radzynia Podlaskiego</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t>20 01 99</w:t>
            </w:r>
          </w:p>
        </w:tc>
        <w:tc>
          <w:tcPr>
            <w:tcW w:w="0" w:type="auto"/>
          </w:tcPr>
          <w:p w:rsidR="005C1889" w:rsidRDefault="005C1889" w:rsidP="00D12076">
            <w:r>
              <w:t xml:space="preserve">Inne niewymienione frakcje </w:t>
            </w:r>
            <w:r>
              <w:lastRenderedPageBreak/>
              <w:t>zbierane w sposób selektywny</w:t>
            </w:r>
          </w:p>
        </w:tc>
        <w:tc>
          <w:tcPr>
            <w:tcW w:w="0" w:type="auto"/>
          </w:tcPr>
          <w:p w:rsidR="005C1889" w:rsidRDefault="005C1889" w:rsidP="00D12076">
            <w:r>
              <w:lastRenderedPageBreak/>
              <w:t>138,48</w:t>
            </w:r>
          </w:p>
        </w:tc>
        <w:tc>
          <w:tcPr>
            <w:tcW w:w="0" w:type="auto"/>
          </w:tcPr>
          <w:p w:rsidR="005C1889" w:rsidRDefault="005C1889" w:rsidP="00D12076">
            <w:r>
              <w:t xml:space="preserve">R12 – Wymiana odpadów w </w:t>
            </w:r>
            <w:r>
              <w:lastRenderedPageBreak/>
              <w:t>celu poddania ich któremukolwiek z procesów wymienionych w pozycji R1–R11</w:t>
            </w:r>
          </w:p>
        </w:tc>
        <w:tc>
          <w:tcPr>
            <w:tcW w:w="0" w:type="auto"/>
          </w:tcPr>
          <w:p w:rsidR="005C1889" w:rsidRDefault="005C1889" w:rsidP="00D12076">
            <w:r>
              <w:lastRenderedPageBreak/>
              <w:t xml:space="preserve">Ekolider Jarosław Wyglądała – </w:t>
            </w:r>
            <w:r>
              <w:lastRenderedPageBreak/>
              <w:t>sortownia odpadów i linia do produkcji paliw alternatywnych</w:t>
            </w:r>
          </w:p>
        </w:tc>
        <w:tc>
          <w:tcPr>
            <w:tcW w:w="0" w:type="auto"/>
          </w:tcPr>
          <w:p w:rsidR="005C1889" w:rsidRDefault="005C1889" w:rsidP="00D12076">
            <w:r>
              <w:lastRenderedPageBreak/>
              <w:t>Lucin 4, 08-400 Garwolin</w:t>
            </w:r>
          </w:p>
        </w:tc>
      </w:tr>
      <w:tr w:rsidR="005C1889" w:rsidTr="00D12076">
        <w:tc>
          <w:tcPr>
            <w:tcW w:w="0" w:type="auto"/>
          </w:tcPr>
          <w:p w:rsidR="005C1889" w:rsidRDefault="005C1889" w:rsidP="00D12076">
            <w:r>
              <w:t>20 01 99</w:t>
            </w:r>
          </w:p>
        </w:tc>
        <w:tc>
          <w:tcPr>
            <w:tcW w:w="0" w:type="auto"/>
          </w:tcPr>
          <w:p w:rsidR="005C1889" w:rsidRDefault="005C1889" w:rsidP="00D12076">
            <w:r>
              <w:t>Inne niewymienione frakcje zbierane w sposób selektywny</w:t>
            </w:r>
          </w:p>
        </w:tc>
        <w:tc>
          <w:tcPr>
            <w:tcW w:w="0" w:type="auto"/>
          </w:tcPr>
          <w:p w:rsidR="005C1889" w:rsidRDefault="005C1889" w:rsidP="00D12076">
            <w:r>
              <w:t>100,24</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Zakład Zagospodarowania Odpadów Komunalnych w Adamkach k. Radzynia Podlaskiego</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t>20 02 03</w:t>
            </w:r>
          </w:p>
        </w:tc>
        <w:tc>
          <w:tcPr>
            <w:tcW w:w="0" w:type="auto"/>
          </w:tcPr>
          <w:p w:rsidR="005C1889" w:rsidRDefault="005C1889" w:rsidP="00D12076">
            <w:r>
              <w:t>Inne odpady nieulegające biodegradacji</w:t>
            </w:r>
          </w:p>
        </w:tc>
        <w:tc>
          <w:tcPr>
            <w:tcW w:w="0" w:type="auto"/>
          </w:tcPr>
          <w:p w:rsidR="005C1889" w:rsidRDefault="005C1889" w:rsidP="00D12076">
            <w:r>
              <w:t>0,78</w:t>
            </w:r>
          </w:p>
        </w:tc>
        <w:tc>
          <w:tcPr>
            <w:tcW w:w="0" w:type="auto"/>
          </w:tcPr>
          <w:p w:rsidR="005C1889" w:rsidRDefault="005C1889" w:rsidP="00D12076">
            <w:r>
              <w:t>D5 – Składowanie na składowiskach w sposób celowo zaprojektowany</w:t>
            </w:r>
          </w:p>
        </w:tc>
        <w:tc>
          <w:tcPr>
            <w:tcW w:w="0" w:type="auto"/>
          </w:tcPr>
          <w:p w:rsidR="005C1889" w:rsidRDefault="005C1889" w:rsidP="00D12076">
            <w:r>
              <w:t>Przedsiębiorstwo Gospodarki Komunalnej i Mieszkaniowej w Staszowie Spółka Gminy z o.o. – Składowisko odpadów innych niż niebezpieczne i obojętne</w:t>
            </w:r>
          </w:p>
        </w:tc>
        <w:tc>
          <w:tcPr>
            <w:tcW w:w="0" w:type="auto"/>
          </w:tcPr>
          <w:p w:rsidR="005C1889" w:rsidRDefault="005C1889" w:rsidP="00D12076">
            <w:r>
              <w:t>ul. Wojska Polskiego 3, 28-200 Staszów</w:t>
            </w:r>
          </w:p>
        </w:tc>
      </w:tr>
      <w:tr w:rsidR="005C1889" w:rsidTr="00D12076">
        <w:tc>
          <w:tcPr>
            <w:tcW w:w="0" w:type="auto"/>
          </w:tcPr>
          <w:p w:rsidR="005C1889" w:rsidRDefault="005C1889" w:rsidP="00D12076">
            <w:r>
              <w:lastRenderedPageBreak/>
              <w:t>20 02 03</w:t>
            </w:r>
          </w:p>
        </w:tc>
        <w:tc>
          <w:tcPr>
            <w:tcW w:w="0" w:type="auto"/>
          </w:tcPr>
          <w:p w:rsidR="005C1889" w:rsidRDefault="005C1889" w:rsidP="00D12076">
            <w:r>
              <w:t>Inne odpady nieulegające biodegradacji</w:t>
            </w:r>
          </w:p>
        </w:tc>
        <w:tc>
          <w:tcPr>
            <w:tcW w:w="0" w:type="auto"/>
          </w:tcPr>
          <w:p w:rsidR="005C1889" w:rsidRDefault="005C1889" w:rsidP="00D12076">
            <w:r>
              <w:t>16,14</w:t>
            </w:r>
          </w:p>
        </w:tc>
        <w:tc>
          <w:tcPr>
            <w:tcW w:w="0" w:type="auto"/>
          </w:tcPr>
          <w:p w:rsidR="005C1889" w:rsidRDefault="005C1889" w:rsidP="00D12076">
            <w:r>
              <w:t>D5 – Składowanie na składowiskach w sposób celowo zaprojektowany</w:t>
            </w:r>
          </w:p>
        </w:tc>
        <w:tc>
          <w:tcPr>
            <w:tcW w:w="0" w:type="auto"/>
          </w:tcPr>
          <w:p w:rsidR="005C1889" w:rsidRDefault="005C1889" w:rsidP="00D12076">
            <w:r>
              <w:t>Przedsiębiorstwo Gospodarki Komunalnej i Mieszkaniowej w Rykach Sp. z o.o. – Składowisko Odpadów</w:t>
            </w:r>
          </w:p>
        </w:tc>
        <w:tc>
          <w:tcPr>
            <w:tcW w:w="0" w:type="auto"/>
          </w:tcPr>
          <w:p w:rsidR="005C1889" w:rsidRDefault="005C1889" w:rsidP="00D12076">
            <w:r>
              <w:t>ul. Janiszewska 70, 08-500 Ryki</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18,66</w:t>
            </w:r>
          </w:p>
        </w:tc>
        <w:tc>
          <w:tcPr>
            <w:tcW w:w="0" w:type="auto"/>
          </w:tcPr>
          <w:p w:rsidR="005C1889" w:rsidRDefault="005C1889" w:rsidP="00D12076">
            <w:r>
              <w:t>R1 – Wykorzystanie głównie jako paliwa lub innego środka wytwarzania energii</w:t>
            </w:r>
          </w:p>
        </w:tc>
        <w:tc>
          <w:tcPr>
            <w:tcW w:w="0" w:type="auto"/>
          </w:tcPr>
          <w:p w:rsidR="005C1889" w:rsidRDefault="005C1889" w:rsidP="00D12076">
            <w:r>
              <w:t>PGE Energia Ciepła S.A. – Instalacja Termicznego Przetwarzania z Odzyskiem Energii</w:t>
            </w:r>
          </w:p>
        </w:tc>
        <w:tc>
          <w:tcPr>
            <w:tcW w:w="0" w:type="auto"/>
          </w:tcPr>
          <w:p w:rsidR="005C1889" w:rsidRDefault="005C1889" w:rsidP="00D12076">
            <w:r>
              <w:t>ul. Ciepłownicza 8, 35-959 Rzeszów</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9,50</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RDF Recykling Sp. z o.o. (wcześniej MPK Sp. z o.o.) – Instalacja do mechaniczno-biologicznego przetwarzania odpadów</w:t>
            </w:r>
          </w:p>
        </w:tc>
        <w:tc>
          <w:tcPr>
            <w:tcW w:w="0" w:type="auto"/>
          </w:tcPr>
          <w:p w:rsidR="005C1889" w:rsidRDefault="005C1889" w:rsidP="00D12076">
            <w:r>
              <w:t>ul. Przemysłowa 45, Ławy, 07-411 Rzekuń</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12,00</w:t>
            </w:r>
          </w:p>
        </w:tc>
        <w:tc>
          <w:tcPr>
            <w:tcW w:w="0" w:type="auto"/>
          </w:tcPr>
          <w:p w:rsidR="005C1889" w:rsidRDefault="005C1889" w:rsidP="00D12076">
            <w:r>
              <w:t>R12 – Wymiana odpadów w celu poddania ich któremukolwie</w:t>
            </w:r>
            <w:r>
              <w:lastRenderedPageBreak/>
              <w:t>k z procesów wymienionych w pozycji R1–R11</w:t>
            </w:r>
          </w:p>
        </w:tc>
        <w:tc>
          <w:tcPr>
            <w:tcW w:w="0" w:type="auto"/>
          </w:tcPr>
          <w:p w:rsidR="005C1889" w:rsidRDefault="005C1889" w:rsidP="00D12076">
            <w:r>
              <w:lastRenderedPageBreak/>
              <w:t xml:space="preserve">Eko-Myśl Sp. z o.o. – Instalacja do mechaniczno-biologicznego przetwarzania </w:t>
            </w:r>
            <w:r>
              <w:lastRenderedPageBreak/>
              <w:t>odpadów komunalnych</w:t>
            </w:r>
          </w:p>
        </w:tc>
        <w:tc>
          <w:tcPr>
            <w:tcW w:w="0" w:type="auto"/>
          </w:tcPr>
          <w:p w:rsidR="005C1889" w:rsidRDefault="005C1889" w:rsidP="00D12076">
            <w:r>
              <w:lastRenderedPageBreak/>
              <w:t>ul. Dalsze 36, 74-300 Myślibórz</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3,38</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KOM-EKO S.A. – Instalacja do mechaniczno-biologicznego przetwarzania odpadów komunalnych</w:t>
            </w:r>
          </w:p>
        </w:tc>
        <w:tc>
          <w:tcPr>
            <w:tcW w:w="0" w:type="auto"/>
          </w:tcPr>
          <w:p w:rsidR="005C1889" w:rsidRDefault="005C1889" w:rsidP="00D12076">
            <w:r>
              <w:t>ul. Metalurgiczna 17A, 20-234 Lublin</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7,16</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Zakład Usług Komunalnych Sp. z o.o. – Zakład Unieszkodliwiania Odpadów Komunalnych</w:t>
            </w:r>
          </w:p>
        </w:tc>
        <w:tc>
          <w:tcPr>
            <w:tcW w:w="0" w:type="auto"/>
          </w:tcPr>
          <w:p w:rsidR="005C1889" w:rsidRDefault="005C1889" w:rsidP="00D12076">
            <w:r>
              <w:t>ul. Dęblińska 96, 24-100 Puławy</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792,90</w:t>
            </w:r>
          </w:p>
        </w:tc>
        <w:tc>
          <w:tcPr>
            <w:tcW w:w="0" w:type="auto"/>
          </w:tcPr>
          <w:p w:rsidR="005C1889" w:rsidRDefault="005C1889" w:rsidP="00D12076">
            <w:r>
              <w:t xml:space="preserve">R12 – Wymiana odpadów w celu poddania ich któremukolwiek z procesów </w:t>
            </w:r>
            <w:r>
              <w:lastRenderedPageBreak/>
              <w:t>wymienionych w pozycji R1–R11</w:t>
            </w:r>
          </w:p>
        </w:tc>
        <w:tc>
          <w:tcPr>
            <w:tcW w:w="0" w:type="auto"/>
          </w:tcPr>
          <w:p w:rsidR="005C1889" w:rsidRDefault="005C1889" w:rsidP="00D12076">
            <w:r>
              <w:lastRenderedPageBreak/>
              <w:t>ZZOK w Adamkach</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11,62</w:t>
            </w:r>
          </w:p>
        </w:tc>
        <w:tc>
          <w:tcPr>
            <w:tcW w:w="0" w:type="auto"/>
          </w:tcPr>
          <w:p w:rsidR="005C1889" w:rsidRDefault="005C1889" w:rsidP="00D12076">
            <w:r>
              <w:t>R1 – Wykorzystanie głównie jako paliwa lub innego środka wytwarzania energii</w:t>
            </w:r>
          </w:p>
        </w:tc>
        <w:tc>
          <w:tcPr>
            <w:tcW w:w="0" w:type="auto"/>
          </w:tcPr>
          <w:p w:rsidR="005C1889" w:rsidRDefault="005C1889" w:rsidP="00D12076">
            <w:r>
              <w:t>PGE Energia Ciepła S.A. – Instalacja Termicznego Przetwarzania z Odzyskiem Energii</w:t>
            </w:r>
          </w:p>
        </w:tc>
        <w:tc>
          <w:tcPr>
            <w:tcW w:w="0" w:type="auto"/>
          </w:tcPr>
          <w:p w:rsidR="005C1889" w:rsidRDefault="005C1889" w:rsidP="00D12076">
            <w:r>
              <w:t>ul. Ciepłownicza 8, 35-959 Rzeszów</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9,12</w:t>
            </w:r>
          </w:p>
        </w:tc>
        <w:tc>
          <w:tcPr>
            <w:tcW w:w="0" w:type="auto"/>
          </w:tcPr>
          <w:p w:rsidR="005C1889" w:rsidRDefault="005C1889" w:rsidP="00D12076">
            <w:r>
              <w:t>R12 – Wymiana odpadów w celu poddania ich któremukolwiek z procesów wymienionych w pozycji R1–R11</w:t>
            </w:r>
          </w:p>
        </w:tc>
        <w:tc>
          <w:tcPr>
            <w:tcW w:w="0" w:type="auto"/>
          </w:tcPr>
          <w:p w:rsidR="005C1889" w:rsidRDefault="005C1889" w:rsidP="00D12076">
            <w:r>
              <w:t>Regionalny Zakład Gospodarki Odpadami Komunalnymi w Woli Pawłowskiej – Instalacja Mechaniczno-Biologicznego Przetwarzania Odpadów</w:t>
            </w:r>
          </w:p>
        </w:tc>
        <w:tc>
          <w:tcPr>
            <w:tcW w:w="0" w:type="auto"/>
          </w:tcPr>
          <w:p w:rsidR="005C1889" w:rsidRDefault="005C1889" w:rsidP="00D12076">
            <w:r>
              <w:t>Wola Pawłowska 23, 06-400 Ciechanów</w:t>
            </w:r>
          </w:p>
        </w:tc>
      </w:tr>
      <w:tr w:rsidR="005C1889" w:rsidTr="00D12076">
        <w:tc>
          <w:tcPr>
            <w:tcW w:w="0" w:type="auto"/>
          </w:tcPr>
          <w:p w:rsidR="005C1889" w:rsidRDefault="005C1889" w:rsidP="00D12076">
            <w:r>
              <w:t>20 03 01</w:t>
            </w:r>
          </w:p>
        </w:tc>
        <w:tc>
          <w:tcPr>
            <w:tcW w:w="0" w:type="auto"/>
          </w:tcPr>
          <w:p w:rsidR="005C1889" w:rsidRDefault="005C1889" w:rsidP="00D12076">
            <w:r>
              <w:t>Niesegregowane (zmieszane) odpady komunalne</w:t>
            </w:r>
          </w:p>
        </w:tc>
        <w:tc>
          <w:tcPr>
            <w:tcW w:w="0" w:type="auto"/>
          </w:tcPr>
          <w:p w:rsidR="005C1889" w:rsidRDefault="005C1889" w:rsidP="00D12076">
            <w:r>
              <w:t>22,08</w:t>
            </w:r>
          </w:p>
        </w:tc>
        <w:tc>
          <w:tcPr>
            <w:tcW w:w="0" w:type="auto"/>
          </w:tcPr>
          <w:p w:rsidR="005C1889" w:rsidRDefault="005C1889" w:rsidP="00D12076">
            <w:r>
              <w:t xml:space="preserve">R12 – Wymiana odpadów w celu poddania ich któremukolwiek z procesów wymienionych </w:t>
            </w:r>
            <w:r>
              <w:lastRenderedPageBreak/>
              <w:t>w pozycji R1–R11</w:t>
            </w:r>
          </w:p>
        </w:tc>
        <w:tc>
          <w:tcPr>
            <w:tcW w:w="0" w:type="auto"/>
          </w:tcPr>
          <w:p w:rsidR="005C1889" w:rsidRDefault="005C1889" w:rsidP="00D12076">
            <w:r>
              <w:lastRenderedPageBreak/>
              <w:t xml:space="preserve">Zakład Gospodarki Odpadami Komunalnymi Sp. z o.o. Balin – Instalacja Mechaniczno-Biologicznego </w:t>
            </w:r>
            <w:r>
              <w:lastRenderedPageBreak/>
              <w:t>Przetwarzania Odpadów</w:t>
            </w:r>
          </w:p>
        </w:tc>
        <w:tc>
          <w:tcPr>
            <w:tcW w:w="0" w:type="auto"/>
          </w:tcPr>
          <w:p w:rsidR="005C1889" w:rsidRDefault="005C1889" w:rsidP="00D12076">
            <w:r>
              <w:lastRenderedPageBreak/>
              <w:t>ul. Głogowa 75, 32-500 Balin</w:t>
            </w:r>
          </w:p>
        </w:tc>
      </w:tr>
      <w:tr w:rsidR="005C1889" w:rsidTr="00D12076">
        <w:tc>
          <w:tcPr>
            <w:tcW w:w="0" w:type="auto"/>
          </w:tcPr>
          <w:p w:rsidR="005C1889" w:rsidRDefault="005C1889" w:rsidP="00D12076">
            <w:r>
              <w:rPr>
                <w:b/>
                <w:bCs/>
              </w:rPr>
              <w:t>SUMA</w:t>
            </w:r>
          </w:p>
        </w:tc>
        <w:tc>
          <w:tcPr>
            <w:tcW w:w="0" w:type="auto"/>
          </w:tcPr>
          <w:p w:rsidR="005C1889" w:rsidRDefault="005C1889" w:rsidP="00D12076"/>
        </w:tc>
        <w:tc>
          <w:tcPr>
            <w:tcW w:w="0" w:type="auto"/>
          </w:tcPr>
          <w:p w:rsidR="005C1889" w:rsidRDefault="005C1889" w:rsidP="00D12076">
            <w:r>
              <w:rPr>
                <w:b/>
                <w:bCs/>
              </w:rPr>
              <w:t>1 432,14</w:t>
            </w:r>
          </w:p>
        </w:tc>
        <w:tc>
          <w:tcPr>
            <w:tcW w:w="0" w:type="auto"/>
          </w:tcPr>
          <w:p w:rsidR="005C1889" w:rsidRDefault="005C1889" w:rsidP="00D12076"/>
        </w:tc>
        <w:tc>
          <w:tcPr>
            <w:tcW w:w="0" w:type="auto"/>
          </w:tcPr>
          <w:p w:rsidR="005C1889" w:rsidRDefault="005C1889" w:rsidP="00D12076"/>
        </w:tc>
        <w:tc>
          <w:tcPr>
            <w:tcW w:w="0" w:type="auto"/>
          </w:tcPr>
          <w:p w:rsidR="005C1889" w:rsidRDefault="005C1889" w:rsidP="00D12076"/>
        </w:tc>
      </w:tr>
    </w:tbl>
    <w:p w:rsidR="005C1889" w:rsidRDefault="005C1889" w:rsidP="005C1889">
      <w:pPr>
        <w:pStyle w:val="Tekstpodstawowy"/>
      </w:pPr>
      <w:r>
        <w:rPr>
          <w:b/>
          <w:bCs/>
        </w:rPr>
        <w:t>Tabela 4. Informacja o sposobie zagospodarowania odebranych odpadów komunalnych – odpady komunalne ulegające biodegradacji.</w:t>
      </w:r>
    </w:p>
    <w:tbl>
      <w:tblPr>
        <w:tblStyle w:val="Table"/>
        <w:tblW w:w="5000" w:type="pct"/>
        <w:tblLook w:val="0020" w:firstRow="1" w:lastRow="0" w:firstColumn="0" w:lastColumn="0" w:noHBand="0" w:noVBand="0"/>
      </w:tblPr>
      <w:tblGrid>
        <w:gridCol w:w="1045"/>
        <w:gridCol w:w="1408"/>
        <w:gridCol w:w="1868"/>
        <w:gridCol w:w="1868"/>
        <w:gridCol w:w="1885"/>
        <w:gridCol w:w="988"/>
      </w:tblGrid>
      <w:tr w:rsidR="005C1889" w:rsidTr="00D12076">
        <w:trPr>
          <w:tblHeader/>
        </w:trPr>
        <w:tc>
          <w:tcPr>
            <w:tcW w:w="0" w:type="auto"/>
          </w:tcPr>
          <w:p w:rsidR="005C1889" w:rsidRDefault="005C1889" w:rsidP="00D12076">
            <w:r>
              <w:t>Kod odpadów</w:t>
            </w:r>
          </w:p>
        </w:tc>
        <w:tc>
          <w:tcPr>
            <w:tcW w:w="0" w:type="auto"/>
          </w:tcPr>
          <w:p w:rsidR="005C1889" w:rsidRDefault="005C1889" w:rsidP="00D12076">
            <w:r>
              <w:t>Rodzaj odpadów</w:t>
            </w:r>
          </w:p>
        </w:tc>
        <w:tc>
          <w:tcPr>
            <w:tcW w:w="0" w:type="auto"/>
          </w:tcPr>
          <w:p w:rsidR="005C1889" w:rsidRDefault="005C1889" w:rsidP="00D12076">
            <w:r>
              <w:t>Masa odebranych odpadów komunalnych przekazanych do zagospodarowania (Mg)</w:t>
            </w:r>
          </w:p>
        </w:tc>
        <w:tc>
          <w:tcPr>
            <w:tcW w:w="0" w:type="auto"/>
          </w:tcPr>
          <w:p w:rsidR="005C1889" w:rsidRDefault="005C1889" w:rsidP="00D12076">
            <w:r>
              <w:t>Sposób zagospodarowania</w:t>
            </w:r>
          </w:p>
        </w:tc>
        <w:tc>
          <w:tcPr>
            <w:tcW w:w="0" w:type="auto"/>
          </w:tcPr>
          <w:p w:rsidR="005C1889" w:rsidRDefault="005C1889" w:rsidP="00D12076">
            <w:r>
              <w:t>Nazwa instalacji</w:t>
            </w:r>
          </w:p>
        </w:tc>
        <w:tc>
          <w:tcPr>
            <w:tcW w:w="0" w:type="auto"/>
          </w:tcPr>
          <w:p w:rsidR="005C1889" w:rsidRDefault="005C1889" w:rsidP="00D12076">
            <w:r>
              <w:t>Adres instalacji</w:t>
            </w:r>
          </w:p>
        </w:tc>
      </w:tr>
      <w:tr w:rsidR="005C1889" w:rsidTr="00D12076">
        <w:tc>
          <w:tcPr>
            <w:tcW w:w="0" w:type="auto"/>
          </w:tcPr>
          <w:p w:rsidR="005C1889" w:rsidRDefault="005C1889" w:rsidP="00D12076">
            <w:r>
              <w:t>15 01 01</w:t>
            </w:r>
          </w:p>
        </w:tc>
        <w:tc>
          <w:tcPr>
            <w:tcW w:w="0" w:type="auto"/>
          </w:tcPr>
          <w:p w:rsidR="005C1889" w:rsidRDefault="005C1889" w:rsidP="00D12076">
            <w:r>
              <w:t>Opakowania z papieru i tektury</w:t>
            </w:r>
          </w:p>
        </w:tc>
        <w:tc>
          <w:tcPr>
            <w:tcW w:w="0" w:type="auto"/>
          </w:tcPr>
          <w:p w:rsidR="005C1889" w:rsidRDefault="005C1889" w:rsidP="00D12076">
            <w:r>
              <w:t>43,52</w:t>
            </w:r>
          </w:p>
        </w:tc>
        <w:tc>
          <w:tcPr>
            <w:tcW w:w="0" w:type="auto"/>
          </w:tcPr>
          <w:p w:rsidR="005C1889" w:rsidRDefault="005C1889" w:rsidP="00D12076">
            <w:r>
              <w:t>R3 – Recykling lub odzysk substancji organicznych, które nie są stosowane jako rozpuszczalniki</w:t>
            </w:r>
          </w:p>
        </w:tc>
        <w:tc>
          <w:tcPr>
            <w:tcW w:w="0" w:type="auto"/>
          </w:tcPr>
          <w:p w:rsidR="005C1889" w:rsidRDefault="005C1889" w:rsidP="00D12076">
            <w:r>
              <w:t>Zakład Zagospodarowania Odpadów Komunalnych w Adamkach k. Radzynia Podlaskiego</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t>20 02 01</w:t>
            </w:r>
          </w:p>
        </w:tc>
        <w:tc>
          <w:tcPr>
            <w:tcW w:w="0" w:type="auto"/>
          </w:tcPr>
          <w:p w:rsidR="005C1889" w:rsidRDefault="005C1889" w:rsidP="00D12076">
            <w:r>
              <w:t>Odpady ulegające biodegradacji</w:t>
            </w:r>
          </w:p>
        </w:tc>
        <w:tc>
          <w:tcPr>
            <w:tcW w:w="0" w:type="auto"/>
          </w:tcPr>
          <w:p w:rsidR="005C1889" w:rsidRDefault="005C1889" w:rsidP="00D12076">
            <w:r>
              <w:t>212,02</w:t>
            </w:r>
          </w:p>
        </w:tc>
        <w:tc>
          <w:tcPr>
            <w:tcW w:w="0" w:type="auto"/>
          </w:tcPr>
          <w:p w:rsidR="005C1889" w:rsidRDefault="005C1889" w:rsidP="00D12076">
            <w:r>
              <w:t>R3 – Recykling lub odzysk substancji organicznych, które nie są stosowane jako rozpuszczalniki</w:t>
            </w:r>
          </w:p>
        </w:tc>
        <w:tc>
          <w:tcPr>
            <w:tcW w:w="0" w:type="auto"/>
          </w:tcPr>
          <w:p w:rsidR="005C1889" w:rsidRDefault="005C1889" w:rsidP="00D12076">
            <w:r>
              <w:t>Zakład Zagospodarowania Odpadów Komunalnych w Adamkach k. Radzynia Podlaskiego</w:t>
            </w:r>
          </w:p>
        </w:tc>
        <w:tc>
          <w:tcPr>
            <w:tcW w:w="0" w:type="auto"/>
          </w:tcPr>
          <w:p w:rsidR="005C1889" w:rsidRDefault="005C1889" w:rsidP="00D12076">
            <w:r>
              <w:t>ul. Biała 185B, 21-300 Radzyń Podlaski</w:t>
            </w:r>
          </w:p>
        </w:tc>
      </w:tr>
      <w:tr w:rsidR="005C1889" w:rsidTr="00D12076">
        <w:tc>
          <w:tcPr>
            <w:tcW w:w="0" w:type="auto"/>
          </w:tcPr>
          <w:p w:rsidR="005C1889" w:rsidRDefault="005C1889" w:rsidP="00D12076">
            <w:r>
              <w:rPr>
                <w:b/>
                <w:bCs/>
              </w:rPr>
              <w:t>SUMA</w:t>
            </w:r>
          </w:p>
        </w:tc>
        <w:tc>
          <w:tcPr>
            <w:tcW w:w="0" w:type="auto"/>
          </w:tcPr>
          <w:p w:rsidR="005C1889" w:rsidRDefault="005C1889" w:rsidP="00D12076"/>
        </w:tc>
        <w:tc>
          <w:tcPr>
            <w:tcW w:w="0" w:type="auto"/>
          </w:tcPr>
          <w:p w:rsidR="005C1889" w:rsidRDefault="005C1889" w:rsidP="00D12076">
            <w:r>
              <w:rPr>
                <w:b/>
                <w:bCs/>
              </w:rPr>
              <w:t>255,54</w:t>
            </w:r>
          </w:p>
        </w:tc>
        <w:tc>
          <w:tcPr>
            <w:tcW w:w="0" w:type="auto"/>
          </w:tcPr>
          <w:p w:rsidR="005C1889" w:rsidRDefault="005C1889" w:rsidP="00D12076"/>
        </w:tc>
        <w:tc>
          <w:tcPr>
            <w:tcW w:w="0" w:type="auto"/>
          </w:tcPr>
          <w:p w:rsidR="005C1889" w:rsidRDefault="005C1889" w:rsidP="00D12076"/>
        </w:tc>
        <w:tc>
          <w:tcPr>
            <w:tcW w:w="0" w:type="auto"/>
          </w:tcPr>
          <w:p w:rsidR="005C1889" w:rsidRDefault="005C1889" w:rsidP="00D12076"/>
        </w:tc>
      </w:tr>
    </w:tbl>
    <w:p w:rsidR="005C1889" w:rsidRDefault="005C1889" w:rsidP="005C1889">
      <w:pPr>
        <w:pStyle w:val="Tekstpodstawowy"/>
      </w:pPr>
      <w:r>
        <w:lastRenderedPageBreak/>
        <w:t>Łączna ilość odpadów komunalnych zebranych z terenu gminy Sobolew w roku 2025 wyniosła 1 863,53 Mg, z czego 886,42 Mg stanowiły niesegregowane (zmieszane) odpady komunalne (tj. 47,57%) oraz odpady zebrane selektywnie 977,11 Mg (tj. 52,43% ogółu zebranych odpadów komunalnych).</w:t>
      </w:r>
    </w:p>
    <w:p w:rsidR="005C1889" w:rsidRDefault="005C1889" w:rsidP="005C1889">
      <w:pPr>
        <w:pStyle w:val="Tekstpodstawowy"/>
      </w:pPr>
      <w:r>
        <w:t>Uwaga do danych tabelarycznych: Suma mas wykazanych w tabelach 3 i 4 wynosi łącznie 1 687,68 Mg i obejmuje wyłącznie odpady odebrane od właścicieli nieruchomości zamieszkałych przez firmę odbierającą odpady. Różnica w stosunku do łącznej masy 1 863,53 Mg wynika z odpadów dostarczonych bezpośrednio przez mieszkańców do Punktu Selektywnej Zbiórki Odpadów Komunalnych (PSZOK), w tym m.in. odpadów niebezpiecznych, zużytego sprzętu elektrycznego i elektronicznego, odpadów wielkogabarytowych, odpadów budowlanych i rozbiórkowych oraz innych frakcji przyjmowanych w PSZOK, które nie podlegają ujęciu w ww. tabelach zbiorczych.</w:t>
      </w:r>
    </w:p>
    <w:p w:rsidR="005C1889" w:rsidRDefault="005C1889" w:rsidP="005C1889">
      <w:pPr>
        <w:pStyle w:val="Tekstpodstawowy"/>
      </w:pPr>
      <w:r>
        <w:t>Selektywne zbieranie odpadów u źródła prowadzi 100% zadeklarowanych właścicieli nieruchomości zamieszkałych na terenie gminy Sobolew.</w:t>
      </w:r>
    </w:p>
    <w:p w:rsidR="005C1889" w:rsidRDefault="005C1889" w:rsidP="005C1889">
      <w:pPr>
        <w:pStyle w:val="Nagwek2"/>
      </w:pPr>
      <w:bookmarkStart w:id="14" w:name="X051d39325a8bdc0d2c0efec26f22ef02507bb36"/>
      <w:bookmarkEnd w:id="13"/>
      <w:r>
        <w:t>9. Uzyskane poziomy przygotowania do ponownego użycia i recyklingu odpadów komunalnych</w:t>
      </w:r>
    </w:p>
    <w:p w:rsidR="005C1889" w:rsidRDefault="005C1889" w:rsidP="005C1889">
      <w:r>
        <w:rPr>
          <w:b/>
          <w:bCs/>
        </w:rPr>
        <w:t>Osiągnięty poziom recyklingu i przygotowania do ponownego użycia odpadów komunalnych za rok 2025: 62,11%.</w:t>
      </w:r>
    </w:p>
    <w:p w:rsidR="005C1889" w:rsidRDefault="005C1889" w:rsidP="005C1889">
      <w:pPr>
        <w:pStyle w:val="Tekstpodstawowy"/>
      </w:pPr>
      <w:r>
        <w:t>Poziom recyklingu obliczono zgodnie z przepisami rozporządzenia Ministra Klimatu i Środowiska z dnia 3 sierpnia 2021 r. w sprawie sposobu obliczania poziomów przygotowania do ponownego użycia i recyklingu odpadów komunalnych (Dz.U. z 2021 r. poz. 1530) w związku z art. 3b ustawy z dnia 13 września 1996 r. o utrzymaniu czystości i porządku w gminach.</w:t>
      </w:r>
    </w:p>
    <w:p w:rsidR="005C1889" w:rsidRDefault="005C1889" w:rsidP="005C1889">
      <w:pPr>
        <w:pStyle w:val="Tekstpodstawowy"/>
      </w:pPr>
      <w:r>
        <w:t xml:space="preserve">Wymagany ustawowo poziom przygotowania do ponownego użycia i recyklingu odpadów komunalnych za rok 2025 wynosi co najmniej </w:t>
      </w:r>
      <w:r>
        <w:rPr>
          <w:b/>
          <w:bCs/>
        </w:rPr>
        <w:t>55% wagowo</w:t>
      </w:r>
      <w:r>
        <w:t>, zgodnie z art. 3b ust. 1 pkt 5 ustawy z dnia 13 września 1996 r. o utrzymaniu czystości i porządku w gminach (Dz.U. z 2025 r. poz. 733).</w:t>
      </w:r>
    </w:p>
    <w:p w:rsidR="005C1889" w:rsidRDefault="005C1889" w:rsidP="005C1889">
      <w:pPr>
        <w:pStyle w:val="Tekstpodstawowy"/>
      </w:pPr>
      <w:r>
        <w:t>Jednocześnie informuje się, że Ministerstwo Klimatu i Środowiska uzyskało od Komisji Europejskiej derogację umożliwiającą obniżenie wymaganego poziomu do 50% wagowo za rok 2025. Na dzień sporządzenia niniejszej analizy (kwiecień 2026 r.) odpowiednia zmiana przepisów krajowych nie weszła jednak jeszcze w życie – stosowna nowelizacja jest procedowana w ramach projektu ustawy o opakowaniach i odpadach opakowaniowych (UC100).</w:t>
      </w:r>
    </w:p>
    <w:p w:rsidR="005C1889" w:rsidRDefault="005C1889" w:rsidP="005C1889">
      <w:pPr>
        <w:pStyle w:val="Tekstpodstawowy"/>
      </w:pPr>
      <w:r>
        <w:t>Gmina Sobolew osiągnęła poziom 62,11%, a zatem spełnia zarówno aktualnie obowiązujące wymaganie ustawowe (55%), jak i projektowany obniżony próg (50%).</w:t>
      </w:r>
    </w:p>
    <w:p w:rsidR="005C1889" w:rsidRDefault="005C1889" w:rsidP="005C1889">
      <w:pPr>
        <w:pStyle w:val="Tekstpodstawowy"/>
      </w:pPr>
      <w:r>
        <w:rPr>
          <w:b/>
          <w:bCs/>
        </w:rPr>
        <w:t>Osiągnięty poziom ograniczenia masy odpadów komunalnych ulegających biodegradacji przekazywanych do składowania: 0,44%.</w:t>
      </w:r>
    </w:p>
    <w:p w:rsidR="005C1889" w:rsidRDefault="005C1889" w:rsidP="005C1889">
      <w:pPr>
        <w:pStyle w:val="Tekstpodstawowy"/>
      </w:pPr>
      <w:r>
        <w:lastRenderedPageBreak/>
        <w:t>Wynik ten oznacza, że żadne bioodpady komunalne z terenu gminy Sobolew nie zostały przekazane bezpośrednio na składowisko, co stanowi wynik zgodny z obowiązującymi wymaganiami.</w:t>
      </w:r>
    </w:p>
    <w:p w:rsidR="005C1889" w:rsidRDefault="005C1889" w:rsidP="005C1889">
      <w:pPr>
        <w:pStyle w:val="Tekstpodstawowy"/>
      </w:pPr>
      <w:r>
        <w:rPr>
          <w:b/>
          <w:bCs/>
        </w:rPr>
        <w:t>Informacja o poziomie składowania odpadów komunalnych:</w:t>
      </w:r>
    </w:p>
    <w:p w:rsidR="005C1889" w:rsidRDefault="005C1889" w:rsidP="005C1889">
      <w:pPr>
        <w:pStyle w:val="Tekstpodstawowy"/>
      </w:pPr>
      <w:r>
        <w:t>Zgodnie z art. 3c ustawy o utrzymaniu czystości i porządku w gminach, od roku sprawozdawczego 2025 gminy zobowiązane będą do nieprzekraczania poziomu składowania odpadów komunalnych i odpadów pochodzących z przetwarzania odpadów komunalnych w wysokości 30% wagowo.</w:t>
      </w:r>
    </w:p>
    <w:p w:rsidR="005C1889" w:rsidRDefault="005C1889" w:rsidP="005C1889">
      <w:pPr>
        <w:pStyle w:val="Nagwek2"/>
      </w:pPr>
      <w:bookmarkStart w:id="15" w:name="Xcabcb3b48af87f29f72ec44719a54791a1ba3ca"/>
      <w:bookmarkEnd w:id="14"/>
      <w:r>
        <w:t>10. Masa odpadów komunalnych wytworzonych na terenie gminy przekazanych do termicznego przekształcania oraz stosunek masy odpadów komunalnych przekazanych do termicznego przekształcania do masy odpadów komunalnych wytworzonych na terenie gminy</w:t>
      </w:r>
    </w:p>
    <w:p w:rsidR="005C1889" w:rsidRDefault="005C1889" w:rsidP="005C1889">
      <w:r>
        <w:t>Stosunek masy odpadów komunalnych przekazanych do termicznego przekształcania do odebranych i zebranych odpadów komunalnych wynosi 1,74%.</w:t>
      </w:r>
    </w:p>
    <w:bookmarkEnd w:id="15"/>
    <w:p w:rsidR="005C1889" w:rsidRDefault="005C1889" w:rsidP="005C1889">
      <w:pPr>
        <w:pStyle w:val="Nagwek2"/>
      </w:pPr>
      <w:r>
        <w:t>11. Wnioski</w:t>
      </w:r>
    </w:p>
    <w:p w:rsidR="005C1889" w:rsidRDefault="005C1889" w:rsidP="005C1889">
      <w:r>
        <w:t>Nie stwierdza się obecnie braku możliwości technicznych dla poprawnego funkcjonowania systemu gospodarowania odpadami komunalnymi na terenie gminy Sobolew. Aktualnie na jej terenie funkcjonuje jeden PSZOK.</w:t>
      </w:r>
    </w:p>
    <w:p w:rsidR="005C1889" w:rsidRDefault="005C1889" w:rsidP="005C1889">
      <w:pPr>
        <w:pStyle w:val="Tekstpodstawowy"/>
      </w:pPr>
      <w:r>
        <w:t>W celu dalszego ograniczenia powstawania odpadów zmieszanych na rzecz odpadów segregowanych konieczne jest uświadamianie społeczeństwa w zakresie gospodarki odpadami komunalnymi, racjonalnego ich sortowania oraz prowadzenie działań w zakresie ochrony i zapobiegania dewastacji środowiska. W przyszłości nacisk położony powinien być przede wszystkim na dalszy rozwój selektywnej zbiórki odpadów komunalnych.</w:t>
      </w:r>
    </w:p>
    <w:p w:rsidR="00C04FAA" w:rsidRDefault="00C04FAA"/>
    <w:sectPr w:rsidR="00C04F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9411"/>
    <w:multiLevelType w:val="multilevel"/>
    <w:tmpl w:val="63FC54B8"/>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89"/>
    <w:rsid w:val="005C1889"/>
    <w:rsid w:val="00C04F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DDD12"/>
  <w15:chartTrackingRefBased/>
  <w15:docId w15:val="{B048EE56-3D44-426F-9121-3C89C5238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C1889"/>
    <w:pPr>
      <w:spacing w:after="200" w:line="276" w:lineRule="auto"/>
    </w:pPr>
    <w:rPr>
      <w:rFonts w:ascii="Calibri" w:eastAsiaTheme="minorEastAsia" w:hAnsi="Calibri"/>
      <w:color w:val="000000"/>
      <w:sz w:val="24"/>
    </w:rPr>
  </w:style>
  <w:style w:type="paragraph" w:styleId="Nagwek1">
    <w:name w:val="heading 1"/>
    <w:basedOn w:val="Normalny"/>
    <w:next w:val="Normalny"/>
    <w:link w:val="Nagwek1Znak"/>
    <w:uiPriority w:val="9"/>
    <w:qFormat/>
    <w:rsid w:val="005C1889"/>
    <w:pPr>
      <w:keepNext/>
      <w:keepLines/>
      <w:spacing w:before="480" w:after="0"/>
      <w:outlineLvl w:val="0"/>
    </w:pPr>
    <w:rPr>
      <w:rFonts w:asciiTheme="majorHAnsi" w:eastAsiaTheme="majorEastAsia" w:hAnsiTheme="majorHAnsi" w:cstheme="majorBidi"/>
      <w:b/>
      <w:bCs/>
      <w:sz w:val="32"/>
      <w:szCs w:val="28"/>
    </w:rPr>
  </w:style>
  <w:style w:type="paragraph" w:styleId="Nagwek2">
    <w:name w:val="heading 2"/>
    <w:basedOn w:val="Normalny"/>
    <w:next w:val="Normalny"/>
    <w:link w:val="Nagwek2Znak"/>
    <w:uiPriority w:val="9"/>
    <w:unhideWhenUsed/>
    <w:qFormat/>
    <w:rsid w:val="005C1889"/>
    <w:pPr>
      <w:keepNext/>
      <w:keepLines/>
      <w:spacing w:before="200" w:after="0"/>
      <w:outlineLvl w:val="1"/>
    </w:pPr>
    <w:rPr>
      <w:rFonts w:asciiTheme="majorHAnsi" w:eastAsiaTheme="majorEastAsia" w:hAnsiTheme="majorHAnsi" w:cstheme="majorBidi"/>
      <w:b/>
      <w:bCs/>
      <w:sz w:val="28"/>
      <w:szCs w:val="26"/>
    </w:rPr>
  </w:style>
  <w:style w:type="paragraph" w:styleId="Nagwek3">
    <w:name w:val="heading 3"/>
    <w:basedOn w:val="Normalny"/>
    <w:next w:val="Normalny"/>
    <w:link w:val="Nagwek3Znak"/>
    <w:uiPriority w:val="9"/>
    <w:unhideWhenUsed/>
    <w:qFormat/>
    <w:rsid w:val="005C1889"/>
    <w:pPr>
      <w:keepNext/>
      <w:keepLines/>
      <w:spacing w:before="200" w:after="0"/>
      <w:outlineLvl w:val="2"/>
    </w:pPr>
    <w:rPr>
      <w:rFonts w:asciiTheme="majorHAnsi" w:eastAsiaTheme="majorEastAsia" w:hAnsiTheme="majorHAnsi" w:cstheme="majorBidi"/>
      <w:b/>
      <w:bCs/>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C1889"/>
    <w:rPr>
      <w:rFonts w:asciiTheme="majorHAnsi" w:eastAsiaTheme="majorEastAsia" w:hAnsiTheme="majorHAnsi" w:cstheme="majorBidi"/>
      <w:b/>
      <w:bCs/>
      <w:color w:val="000000"/>
      <w:sz w:val="32"/>
      <w:szCs w:val="28"/>
    </w:rPr>
  </w:style>
  <w:style w:type="character" w:customStyle="1" w:styleId="Nagwek2Znak">
    <w:name w:val="Nagłówek 2 Znak"/>
    <w:basedOn w:val="Domylnaczcionkaakapitu"/>
    <w:link w:val="Nagwek2"/>
    <w:uiPriority w:val="9"/>
    <w:rsid w:val="005C1889"/>
    <w:rPr>
      <w:rFonts w:asciiTheme="majorHAnsi" w:eastAsiaTheme="majorEastAsia" w:hAnsiTheme="majorHAnsi" w:cstheme="majorBidi"/>
      <w:b/>
      <w:bCs/>
      <w:color w:val="000000"/>
      <w:sz w:val="28"/>
      <w:szCs w:val="26"/>
    </w:rPr>
  </w:style>
  <w:style w:type="character" w:customStyle="1" w:styleId="Nagwek3Znak">
    <w:name w:val="Nagłówek 3 Znak"/>
    <w:basedOn w:val="Domylnaczcionkaakapitu"/>
    <w:link w:val="Nagwek3"/>
    <w:uiPriority w:val="9"/>
    <w:rsid w:val="005C1889"/>
    <w:rPr>
      <w:rFonts w:asciiTheme="majorHAnsi" w:eastAsiaTheme="majorEastAsia" w:hAnsiTheme="majorHAnsi" w:cstheme="majorBidi"/>
      <w:b/>
      <w:bCs/>
      <w:color w:val="000000"/>
      <w:sz w:val="26"/>
    </w:rPr>
  </w:style>
  <w:style w:type="table" w:customStyle="1" w:styleId="Table">
    <w:name w:val="Table"/>
    <w:basedOn w:val="Standardowy"/>
    <w:rsid w:val="005C1889"/>
    <w:pPr>
      <w:spacing w:after="200" w:line="276" w:lineRule="auto"/>
    </w:pPr>
    <w:rPr>
      <w:rFonts w:eastAsiaTheme="minorEastAs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podstawowy">
    <w:name w:val="Body Text"/>
    <w:basedOn w:val="Normalny"/>
    <w:link w:val="TekstpodstawowyZnak"/>
    <w:uiPriority w:val="99"/>
    <w:unhideWhenUsed/>
    <w:rsid w:val="005C1889"/>
    <w:pPr>
      <w:spacing w:after="120"/>
    </w:pPr>
  </w:style>
  <w:style w:type="character" w:customStyle="1" w:styleId="TekstpodstawowyZnak">
    <w:name w:val="Tekst podstawowy Znak"/>
    <w:basedOn w:val="Domylnaczcionkaakapitu"/>
    <w:link w:val="Tekstpodstawowy"/>
    <w:uiPriority w:val="99"/>
    <w:rsid w:val="005C1889"/>
    <w:rPr>
      <w:rFonts w:ascii="Calibri" w:eastAsiaTheme="minorEastAsia" w:hAnsi="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4270</Words>
  <Characters>25622</Characters>
  <Application>Microsoft Office Word</Application>
  <DocSecurity>0</DocSecurity>
  <Lines>213</Lines>
  <Paragraphs>59</Paragraphs>
  <ScaleCrop>false</ScaleCrop>
  <Company/>
  <LinksUpToDate>false</LinksUpToDate>
  <CharactersWithSpaces>29833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Urszula Rogulska</dc:creator>
  <cp:keywords/>
  <dc:description/>
  <cp:lastModifiedBy>Urszula Rogulska</cp:lastModifiedBy>
  <cp:revision>1</cp:revision>
  <dcterms:created xsi:type="dcterms:W3CDTF">2026-04-10T13:01:00Z</dcterms:created>
  <dcterms:modified xsi:type="dcterms:W3CDTF">2026-04-10T13:04:00Z</dcterms:modified>
</cp:coreProperties>
</file>