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56D7C" w14:textId="77777777" w:rsidR="00501258" w:rsidRPr="00462D93" w:rsidRDefault="00501258" w:rsidP="00501258">
      <w:pPr>
        <w:spacing w:after="0"/>
        <w:jc w:val="both"/>
        <w:rPr>
          <w:rFonts w:ascii="Times New Roman" w:hAnsi="Times New Roman" w:cs="Times New Roman"/>
          <w:b/>
          <w:bCs/>
          <w:i/>
          <w:iCs/>
          <w:sz w:val="18"/>
          <w:szCs w:val="18"/>
          <w:u w:val="single"/>
        </w:rPr>
      </w:pPr>
      <w:bookmarkStart w:id="0" w:name="_Hlk53473832"/>
      <w:r w:rsidRPr="00462D93">
        <w:rPr>
          <w:rFonts w:ascii="Times New Roman" w:hAnsi="Times New Roman" w:cs="Times New Roman"/>
          <w:b/>
          <w:bCs/>
          <w:i/>
          <w:iCs/>
          <w:sz w:val="18"/>
          <w:szCs w:val="18"/>
          <w:u w:val="single"/>
        </w:rPr>
        <w:t>Warunki przetargu:</w:t>
      </w:r>
    </w:p>
    <w:p w14:paraId="27B5E173" w14:textId="0F6061CE" w:rsidR="00501258" w:rsidRPr="00462D93" w:rsidRDefault="00501258" w:rsidP="00501258">
      <w:pPr>
        <w:pStyle w:val="Akapitzlist"/>
        <w:numPr>
          <w:ilvl w:val="0"/>
          <w:numId w:val="13"/>
        </w:numPr>
        <w:spacing w:after="0"/>
        <w:ind w:left="426"/>
        <w:jc w:val="both"/>
        <w:rPr>
          <w:rFonts w:ascii="Times New Roman" w:hAnsi="Times New Roman" w:cs="Times New Roman"/>
          <w:sz w:val="18"/>
          <w:szCs w:val="18"/>
        </w:rPr>
      </w:pPr>
      <w:r w:rsidRPr="00462D93">
        <w:rPr>
          <w:rFonts w:ascii="Times New Roman" w:hAnsi="Times New Roman" w:cs="Times New Roman"/>
          <w:sz w:val="18"/>
          <w:szCs w:val="18"/>
        </w:rPr>
        <w:t xml:space="preserve">Warunkiem przystąpienia do przetargu jest wpłacenie wadium w podanej wyżej wysokości w formie pieniężnej: przelewem lub wpłatę na rachunek Urzędu Gminy Sobolew </w:t>
      </w:r>
      <w:r w:rsidRPr="00097B70">
        <w:rPr>
          <w:rFonts w:ascii="Times New Roman" w:hAnsi="Times New Roman" w:cs="Times New Roman"/>
          <w:b/>
          <w:bCs/>
          <w:sz w:val="18"/>
          <w:szCs w:val="18"/>
        </w:rPr>
        <w:t>Nr 70 9217 0001 0010 6470 2000 0010</w:t>
      </w:r>
      <w:r w:rsidRPr="00462D93">
        <w:rPr>
          <w:rFonts w:ascii="Times New Roman" w:hAnsi="Times New Roman" w:cs="Times New Roman"/>
          <w:sz w:val="18"/>
          <w:szCs w:val="18"/>
        </w:rPr>
        <w:t xml:space="preserve"> – Bank Spółdzielczy Łaskarzew, w taki </w:t>
      </w:r>
      <w:r w:rsidR="00350C41" w:rsidRPr="00462D93">
        <w:rPr>
          <w:rFonts w:ascii="Times New Roman" w:hAnsi="Times New Roman" w:cs="Times New Roman"/>
          <w:sz w:val="18"/>
          <w:szCs w:val="18"/>
        </w:rPr>
        <w:t>sposób,</w:t>
      </w:r>
      <w:r w:rsidRPr="00462D93">
        <w:rPr>
          <w:rFonts w:ascii="Times New Roman" w:hAnsi="Times New Roman" w:cs="Times New Roman"/>
          <w:sz w:val="18"/>
          <w:szCs w:val="18"/>
        </w:rPr>
        <w:t xml:space="preserve"> aby najpóźniej w dniu </w:t>
      </w:r>
      <w:r w:rsidR="00175A57">
        <w:rPr>
          <w:rFonts w:ascii="Times New Roman" w:hAnsi="Times New Roman" w:cs="Times New Roman"/>
          <w:b/>
          <w:bCs/>
          <w:sz w:val="18"/>
          <w:szCs w:val="18"/>
        </w:rPr>
        <w:t>10 marca 2026</w:t>
      </w:r>
      <w:r w:rsidRPr="00EA3ED2">
        <w:rPr>
          <w:rFonts w:ascii="Times New Roman" w:hAnsi="Times New Roman" w:cs="Times New Roman"/>
          <w:b/>
          <w:bCs/>
          <w:sz w:val="18"/>
          <w:szCs w:val="18"/>
        </w:rPr>
        <w:t xml:space="preserve"> r. </w:t>
      </w:r>
      <w:r w:rsidRPr="00462D93">
        <w:rPr>
          <w:rFonts w:ascii="Times New Roman" w:hAnsi="Times New Roman" w:cs="Times New Roman"/>
          <w:sz w:val="18"/>
          <w:szCs w:val="18"/>
        </w:rPr>
        <w:t>wadium znajdowało się na rachunku bankowym Urzędu pod rygorem uznania, że warunek wpłaty wadium nie został spełniony. Datą dokonania wpłaty wadium jest data uznania rachunku bankowego Urzędu Gminy Sobolew. Tytuł wpłaty wadium winien jednoznacznie wskazywać uczestnika przetargu oraz nieruchomość, której wpłata dotyczy.</w:t>
      </w:r>
    </w:p>
    <w:p w14:paraId="0796C37C" w14:textId="13B40F59" w:rsidR="00501258" w:rsidRPr="00462D93" w:rsidRDefault="00097B70" w:rsidP="00501258">
      <w:pPr>
        <w:pStyle w:val="Akapitzlist"/>
        <w:numPr>
          <w:ilvl w:val="0"/>
          <w:numId w:val="14"/>
        </w:numPr>
        <w:spacing w:after="0"/>
        <w:ind w:left="851"/>
        <w:jc w:val="both"/>
        <w:rPr>
          <w:rFonts w:ascii="Times New Roman" w:hAnsi="Times New Roman" w:cs="Times New Roman"/>
          <w:sz w:val="18"/>
          <w:szCs w:val="18"/>
        </w:rPr>
      </w:pPr>
      <w:r>
        <w:rPr>
          <w:rFonts w:ascii="Times New Roman" w:hAnsi="Times New Roman" w:cs="Times New Roman"/>
          <w:sz w:val="18"/>
          <w:szCs w:val="18"/>
        </w:rPr>
        <w:t xml:space="preserve">wadium </w:t>
      </w:r>
      <w:r w:rsidR="00501258" w:rsidRPr="00462D93">
        <w:rPr>
          <w:rFonts w:ascii="Times New Roman" w:hAnsi="Times New Roman" w:cs="Times New Roman"/>
          <w:sz w:val="18"/>
          <w:szCs w:val="18"/>
        </w:rPr>
        <w:t>podlega zaliczeniu na poczet ceny nabycia nieruchomości w przypadku wygrania przetargu,</w:t>
      </w:r>
    </w:p>
    <w:p w14:paraId="3DD62332" w14:textId="01635D84" w:rsidR="00501258" w:rsidRPr="00462D93" w:rsidRDefault="00097B70" w:rsidP="00501258">
      <w:pPr>
        <w:pStyle w:val="Akapitzlist"/>
        <w:numPr>
          <w:ilvl w:val="0"/>
          <w:numId w:val="14"/>
        </w:numPr>
        <w:spacing w:after="0"/>
        <w:ind w:left="851"/>
        <w:jc w:val="both"/>
        <w:rPr>
          <w:rFonts w:ascii="Times New Roman" w:hAnsi="Times New Roman" w:cs="Times New Roman"/>
          <w:sz w:val="18"/>
          <w:szCs w:val="18"/>
        </w:rPr>
      </w:pPr>
      <w:r>
        <w:rPr>
          <w:rFonts w:ascii="Times New Roman" w:hAnsi="Times New Roman" w:cs="Times New Roman"/>
          <w:sz w:val="18"/>
          <w:szCs w:val="18"/>
        </w:rPr>
        <w:t xml:space="preserve">wadium </w:t>
      </w:r>
      <w:r w:rsidR="00501258" w:rsidRPr="00462D93">
        <w:rPr>
          <w:rFonts w:ascii="Times New Roman" w:hAnsi="Times New Roman" w:cs="Times New Roman"/>
          <w:sz w:val="18"/>
          <w:szCs w:val="18"/>
        </w:rPr>
        <w:t>ulega przepadkowi w razie uchylenia się uczestnika, który wygra przetarg od zawarcia umowy notarialnej,</w:t>
      </w:r>
    </w:p>
    <w:p w14:paraId="5B110303" w14:textId="0A0147F6" w:rsidR="00501258" w:rsidRPr="00462D93" w:rsidRDefault="00097B70" w:rsidP="00501258">
      <w:pPr>
        <w:pStyle w:val="Akapitzlist"/>
        <w:numPr>
          <w:ilvl w:val="0"/>
          <w:numId w:val="14"/>
        </w:numPr>
        <w:spacing w:after="0"/>
        <w:ind w:left="851"/>
        <w:jc w:val="both"/>
        <w:rPr>
          <w:rFonts w:ascii="Times New Roman" w:hAnsi="Times New Roman" w:cs="Times New Roman"/>
          <w:sz w:val="18"/>
          <w:szCs w:val="18"/>
        </w:rPr>
      </w:pPr>
      <w:r>
        <w:rPr>
          <w:rFonts w:ascii="Times New Roman" w:hAnsi="Times New Roman" w:cs="Times New Roman"/>
          <w:sz w:val="18"/>
          <w:szCs w:val="18"/>
        </w:rPr>
        <w:t xml:space="preserve">wadium </w:t>
      </w:r>
      <w:r w:rsidR="00501258" w:rsidRPr="00462D93">
        <w:rPr>
          <w:rFonts w:ascii="Times New Roman" w:hAnsi="Times New Roman" w:cs="Times New Roman"/>
          <w:sz w:val="18"/>
          <w:szCs w:val="18"/>
        </w:rPr>
        <w:t>zostaje zwrócony – uczestnikom, którzy przetargu nie wygrali.</w:t>
      </w:r>
    </w:p>
    <w:p w14:paraId="36AD7FBA" w14:textId="77777777" w:rsidR="00501258" w:rsidRPr="00462D93" w:rsidRDefault="00501258" w:rsidP="00501258">
      <w:pPr>
        <w:pStyle w:val="Akapitzlist"/>
        <w:numPr>
          <w:ilvl w:val="0"/>
          <w:numId w:val="13"/>
        </w:numPr>
        <w:spacing w:after="0"/>
        <w:ind w:left="426"/>
        <w:jc w:val="both"/>
        <w:rPr>
          <w:rFonts w:ascii="Times New Roman" w:hAnsi="Times New Roman" w:cs="Times New Roman"/>
          <w:sz w:val="18"/>
          <w:szCs w:val="18"/>
        </w:rPr>
      </w:pPr>
      <w:r w:rsidRPr="00462D93">
        <w:rPr>
          <w:rFonts w:ascii="Times New Roman" w:hAnsi="Times New Roman" w:cs="Times New Roman"/>
          <w:sz w:val="18"/>
          <w:szCs w:val="18"/>
        </w:rPr>
        <w:t>W przetargu mogą brać udział osoby fizyczne lub prawne, które wniosą wadium w wyznaczonym terminie oraz przedłożą Komisji Przetargowej w dniu przetargu następujące dokumenty:</w:t>
      </w:r>
    </w:p>
    <w:p w14:paraId="3909E327" w14:textId="77777777" w:rsidR="00501258" w:rsidRPr="00462D93" w:rsidRDefault="00501258" w:rsidP="00501258">
      <w:pPr>
        <w:pStyle w:val="Akapitzlist"/>
        <w:numPr>
          <w:ilvl w:val="0"/>
          <w:numId w:val="15"/>
        </w:numPr>
        <w:spacing w:after="0"/>
        <w:ind w:left="851"/>
        <w:jc w:val="both"/>
        <w:rPr>
          <w:rFonts w:ascii="Times New Roman" w:hAnsi="Times New Roman" w:cs="Times New Roman"/>
          <w:sz w:val="18"/>
          <w:szCs w:val="18"/>
        </w:rPr>
      </w:pPr>
      <w:r w:rsidRPr="00462D93">
        <w:rPr>
          <w:rFonts w:ascii="Times New Roman" w:hAnsi="Times New Roman" w:cs="Times New Roman"/>
          <w:sz w:val="18"/>
          <w:szCs w:val="18"/>
        </w:rPr>
        <w:t xml:space="preserve">dowód wpłaty wadium w wersji papierowej, </w:t>
      </w:r>
    </w:p>
    <w:p w14:paraId="4B5C2E2D" w14:textId="77777777" w:rsidR="00501258" w:rsidRPr="00462D93" w:rsidRDefault="00501258" w:rsidP="00501258">
      <w:pPr>
        <w:pStyle w:val="Akapitzlist"/>
        <w:numPr>
          <w:ilvl w:val="0"/>
          <w:numId w:val="15"/>
        </w:numPr>
        <w:spacing w:after="0"/>
        <w:ind w:left="851"/>
        <w:jc w:val="both"/>
        <w:rPr>
          <w:rFonts w:ascii="Times New Roman" w:hAnsi="Times New Roman" w:cs="Times New Roman"/>
          <w:sz w:val="18"/>
          <w:szCs w:val="18"/>
        </w:rPr>
      </w:pPr>
      <w:r w:rsidRPr="00462D93">
        <w:rPr>
          <w:rFonts w:ascii="Times New Roman" w:hAnsi="Times New Roman" w:cs="Times New Roman"/>
          <w:sz w:val="18"/>
          <w:szCs w:val="18"/>
        </w:rPr>
        <w:t>osoby fizyczne – dokument potwierdzający tożsamość (dowód osobisty lub paszport),</w:t>
      </w:r>
    </w:p>
    <w:p w14:paraId="2A645A7A" w14:textId="77777777" w:rsidR="00501258" w:rsidRPr="00462D93" w:rsidRDefault="00501258" w:rsidP="00501258">
      <w:pPr>
        <w:pStyle w:val="Akapitzlist"/>
        <w:numPr>
          <w:ilvl w:val="0"/>
          <w:numId w:val="15"/>
        </w:numPr>
        <w:spacing w:after="0"/>
        <w:ind w:left="851"/>
        <w:jc w:val="both"/>
        <w:rPr>
          <w:rFonts w:ascii="Times New Roman" w:hAnsi="Times New Roman" w:cs="Times New Roman"/>
          <w:sz w:val="18"/>
          <w:szCs w:val="18"/>
        </w:rPr>
      </w:pPr>
      <w:r w:rsidRPr="00462D93">
        <w:rPr>
          <w:rFonts w:ascii="Times New Roman" w:hAnsi="Times New Roman" w:cs="Times New Roman"/>
          <w:sz w:val="18"/>
          <w:szCs w:val="18"/>
        </w:rPr>
        <w:t>podmioty gospodarcze – elektroniczny odpis z właściwego dla danego podmiotu rejestru (CEIDG, KRS),</w:t>
      </w:r>
    </w:p>
    <w:p w14:paraId="66EFC3E6" w14:textId="77777777" w:rsidR="00501258" w:rsidRPr="00462D93" w:rsidRDefault="00501258" w:rsidP="00501258">
      <w:pPr>
        <w:pStyle w:val="Akapitzlist"/>
        <w:numPr>
          <w:ilvl w:val="0"/>
          <w:numId w:val="15"/>
        </w:numPr>
        <w:spacing w:after="0"/>
        <w:ind w:left="851"/>
        <w:jc w:val="both"/>
        <w:rPr>
          <w:rFonts w:ascii="Times New Roman" w:hAnsi="Times New Roman" w:cs="Times New Roman"/>
          <w:sz w:val="18"/>
          <w:szCs w:val="18"/>
        </w:rPr>
      </w:pPr>
      <w:r w:rsidRPr="00462D93">
        <w:rPr>
          <w:rFonts w:ascii="Times New Roman" w:hAnsi="Times New Roman" w:cs="Times New Roman"/>
          <w:sz w:val="18"/>
          <w:szCs w:val="18"/>
        </w:rPr>
        <w:t>pełnomocnicy – dokument potwierdzający tożsamość i notarialnie poświadczone pełnomocnictwo o ile uprawnienia do działania w imieniu osób prawnych nie wynikają z innych dokumentów,</w:t>
      </w:r>
    </w:p>
    <w:p w14:paraId="173B36A2" w14:textId="77777777" w:rsidR="00501258" w:rsidRPr="00462D93" w:rsidRDefault="00501258" w:rsidP="00501258">
      <w:pPr>
        <w:pStyle w:val="Akapitzlist"/>
        <w:numPr>
          <w:ilvl w:val="0"/>
          <w:numId w:val="15"/>
        </w:numPr>
        <w:spacing w:after="0"/>
        <w:ind w:left="851"/>
        <w:jc w:val="both"/>
        <w:rPr>
          <w:rFonts w:ascii="Times New Roman" w:hAnsi="Times New Roman" w:cs="Times New Roman"/>
          <w:sz w:val="18"/>
          <w:szCs w:val="18"/>
        </w:rPr>
      </w:pPr>
      <w:r w:rsidRPr="00462D93">
        <w:rPr>
          <w:rFonts w:ascii="Times New Roman" w:hAnsi="Times New Roman" w:cs="Times New Roman"/>
          <w:sz w:val="18"/>
          <w:szCs w:val="18"/>
        </w:rPr>
        <w:t>w przypadku osób fizycznych prowadzących działalność w formie Spółki Cywilnej – umowa spółki oraz stosowne dokumenty do działania w imieniu spółki,</w:t>
      </w:r>
    </w:p>
    <w:p w14:paraId="55ABA3CA" w14:textId="77777777" w:rsidR="00501258" w:rsidRPr="00462D93" w:rsidRDefault="00501258" w:rsidP="00501258">
      <w:pPr>
        <w:pStyle w:val="Akapitzlist"/>
        <w:numPr>
          <w:ilvl w:val="0"/>
          <w:numId w:val="15"/>
        </w:numPr>
        <w:spacing w:after="0"/>
        <w:ind w:left="851"/>
        <w:jc w:val="both"/>
        <w:rPr>
          <w:rFonts w:ascii="Times New Roman" w:hAnsi="Times New Roman" w:cs="Times New Roman"/>
          <w:sz w:val="18"/>
          <w:szCs w:val="18"/>
        </w:rPr>
      </w:pPr>
      <w:r w:rsidRPr="00462D93">
        <w:rPr>
          <w:rFonts w:ascii="Times New Roman" w:hAnsi="Times New Roman" w:cs="Times New Roman"/>
          <w:sz w:val="18"/>
          <w:szCs w:val="18"/>
        </w:rPr>
        <w:t>w przypadku osób pozostających w związku małżeńskim – oświadczenie co do obowiązującego w małżeństwie ustroju majątkowego oraz oświadczenie określające majątek (wspólny, osobisty), do którego ma nastąpić nabycie nieruchomości,</w:t>
      </w:r>
    </w:p>
    <w:p w14:paraId="34B76C67" w14:textId="1CC0C1BB" w:rsidR="00501258" w:rsidRPr="00462D93" w:rsidRDefault="00501258" w:rsidP="00501258">
      <w:pPr>
        <w:pStyle w:val="Akapitzlist"/>
        <w:numPr>
          <w:ilvl w:val="0"/>
          <w:numId w:val="15"/>
        </w:numPr>
        <w:spacing w:after="0"/>
        <w:ind w:left="851"/>
        <w:jc w:val="both"/>
        <w:rPr>
          <w:rFonts w:ascii="Times New Roman" w:hAnsi="Times New Roman" w:cs="Times New Roman"/>
          <w:sz w:val="18"/>
          <w:szCs w:val="18"/>
        </w:rPr>
      </w:pPr>
      <w:r w:rsidRPr="00462D93">
        <w:rPr>
          <w:rFonts w:ascii="Times New Roman" w:hAnsi="Times New Roman" w:cs="Times New Roman"/>
          <w:sz w:val="18"/>
          <w:szCs w:val="18"/>
        </w:rPr>
        <w:t xml:space="preserve">w przypadku, o którym mowa w pkt. </w:t>
      </w:r>
      <w:r w:rsidR="00097B70">
        <w:rPr>
          <w:rFonts w:ascii="Times New Roman" w:hAnsi="Times New Roman" w:cs="Times New Roman"/>
          <w:sz w:val="18"/>
          <w:szCs w:val="18"/>
        </w:rPr>
        <w:t>6</w:t>
      </w:r>
      <w:r w:rsidRPr="00462D93">
        <w:rPr>
          <w:rFonts w:ascii="Times New Roman" w:hAnsi="Times New Roman" w:cs="Times New Roman"/>
          <w:sz w:val="18"/>
          <w:szCs w:val="18"/>
        </w:rPr>
        <w:t>):</w:t>
      </w:r>
    </w:p>
    <w:p w14:paraId="7BC67418" w14:textId="77777777" w:rsidR="00501258" w:rsidRPr="00462D93" w:rsidRDefault="00501258" w:rsidP="00501258">
      <w:pPr>
        <w:pStyle w:val="Akapitzlist"/>
        <w:numPr>
          <w:ilvl w:val="0"/>
          <w:numId w:val="16"/>
        </w:numPr>
        <w:spacing w:after="0"/>
        <w:ind w:left="1276"/>
        <w:jc w:val="both"/>
        <w:rPr>
          <w:rFonts w:ascii="Times New Roman" w:hAnsi="Times New Roman" w:cs="Times New Roman"/>
          <w:sz w:val="18"/>
          <w:szCs w:val="18"/>
        </w:rPr>
      </w:pPr>
      <w:r w:rsidRPr="00462D93">
        <w:rPr>
          <w:rFonts w:ascii="Times New Roman" w:hAnsi="Times New Roman" w:cs="Times New Roman"/>
          <w:sz w:val="18"/>
          <w:szCs w:val="18"/>
        </w:rPr>
        <w:t>jeżeli nabycie nieruchomości ma nastąpić do majątku wspólnego, warunkiem dopuszczenia do przetargu będzie:</w:t>
      </w:r>
    </w:p>
    <w:p w14:paraId="0760C445" w14:textId="77777777" w:rsidR="00501258" w:rsidRPr="00462D93" w:rsidRDefault="00501258" w:rsidP="00501258">
      <w:pPr>
        <w:pStyle w:val="Akapitzlist"/>
        <w:spacing w:after="0"/>
        <w:ind w:left="1276"/>
        <w:jc w:val="both"/>
        <w:rPr>
          <w:rFonts w:ascii="Times New Roman" w:hAnsi="Times New Roman" w:cs="Times New Roman"/>
          <w:sz w:val="18"/>
          <w:szCs w:val="18"/>
        </w:rPr>
      </w:pPr>
      <w:r w:rsidRPr="00462D93">
        <w:rPr>
          <w:rFonts w:ascii="Times New Roman" w:hAnsi="Times New Roman" w:cs="Times New Roman"/>
          <w:sz w:val="18"/>
          <w:szCs w:val="18"/>
        </w:rPr>
        <w:t>– stawiennictwo oboje małżonków na przetargu albo;</w:t>
      </w:r>
    </w:p>
    <w:p w14:paraId="26562ECF" w14:textId="77777777" w:rsidR="00501258" w:rsidRPr="00462D93" w:rsidRDefault="00501258" w:rsidP="00501258">
      <w:pPr>
        <w:pStyle w:val="Akapitzlist"/>
        <w:spacing w:after="0"/>
        <w:ind w:left="1276"/>
        <w:jc w:val="both"/>
        <w:rPr>
          <w:rFonts w:ascii="Times New Roman" w:hAnsi="Times New Roman" w:cs="Times New Roman"/>
          <w:sz w:val="18"/>
          <w:szCs w:val="18"/>
        </w:rPr>
      </w:pPr>
      <w:r w:rsidRPr="00462D93">
        <w:rPr>
          <w:rFonts w:ascii="Times New Roman" w:hAnsi="Times New Roman" w:cs="Times New Roman"/>
          <w:sz w:val="18"/>
          <w:szCs w:val="18"/>
        </w:rPr>
        <w:t>– przedłożenie zgody drugiego małżonka, o której mowa w art. 37 § 1 pkt. 1 ustawy z dnia 25 lutego 1964 r. kodeks rodzinny i opiekuńczy (Dz. U. z 2017 r. poz. 682, z późn. zm.) na dokonanie czynności związanych z udziałem w przetargu; zgoda powinna być wyrażona w formie pisemnej z podpisem poświadczonym notarialnie i określać rodzaj, przedmiot i istotne warunki czynności prawnych, której dotyczy.</w:t>
      </w:r>
    </w:p>
    <w:p w14:paraId="534E8753" w14:textId="77777777" w:rsidR="00501258" w:rsidRPr="00462D93" w:rsidRDefault="00501258" w:rsidP="00501258">
      <w:pPr>
        <w:pStyle w:val="Akapitzlist"/>
        <w:numPr>
          <w:ilvl w:val="0"/>
          <w:numId w:val="16"/>
        </w:numPr>
        <w:spacing w:after="0"/>
        <w:ind w:left="1276"/>
        <w:jc w:val="both"/>
        <w:rPr>
          <w:rFonts w:ascii="Times New Roman" w:hAnsi="Times New Roman" w:cs="Times New Roman"/>
          <w:sz w:val="18"/>
          <w:szCs w:val="18"/>
        </w:rPr>
      </w:pPr>
      <w:r w:rsidRPr="00462D93">
        <w:rPr>
          <w:rFonts w:ascii="Times New Roman" w:hAnsi="Times New Roman" w:cs="Times New Roman"/>
          <w:sz w:val="18"/>
          <w:szCs w:val="18"/>
        </w:rPr>
        <w:t>jeżeli nabycie nieruchomości ma nastąpić do majątku osobistego, warunkiem dopuszczenia do przetargu będzie przedłożenie:</w:t>
      </w:r>
    </w:p>
    <w:p w14:paraId="06AA69FA" w14:textId="77777777" w:rsidR="00501258" w:rsidRPr="00462D93" w:rsidRDefault="00501258" w:rsidP="00501258">
      <w:pPr>
        <w:pStyle w:val="Akapitzlist"/>
        <w:spacing w:after="0"/>
        <w:ind w:left="1276"/>
        <w:jc w:val="both"/>
        <w:rPr>
          <w:rFonts w:ascii="Times New Roman" w:hAnsi="Times New Roman" w:cs="Times New Roman"/>
          <w:sz w:val="18"/>
          <w:szCs w:val="18"/>
        </w:rPr>
      </w:pPr>
      <w:r w:rsidRPr="00462D93">
        <w:rPr>
          <w:rFonts w:ascii="Times New Roman" w:hAnsi="Times New Roman" w:cs="Times New Roman"/>
          <w:sz w:val="18"/>
          <w:szCs w:val="18"/>
        </w:rPr>
        <w:t>– wypis aktu notarialnego dokumentującego umowę majątkową małżeńską ustanawiającą rozdzielność majątkową lub;</w:t>
      </w:r>
    </w:p>
    <w:p w14:paraId="52B041BC" w14:textId="77777777" w:rsidR="00501258" w:rsidRPr="00462D93" w:rsidRDefault="00501258" w:rsidP="00501258">
      <w:pPr>
        <w:pStyle w:val="Akapitzlist"/>
        <w:spacing w:after="0"/>
        <w:ind w:left="1276"/>
        <w:jc w:val="both"/>
        <w:rPr>
          <w:rFonts w:ascii="Times New Roman" w:hAnsi="Times New Roman" w:cs="Times New Roman"/>
          <w:sz w:val="18"/>
          <w:szCs w:val="18"/>
        </w:rPr>
      </w:pPr>
      <w:r w:rsidRPr="00462D93">
        <w:rPr>
          <w:rFonts w:ascii="Times New Roman" w:hAnsi="Times New Roman" w:cs="Times New Roman"/>
          <w:sz w:val="18"/>
          <w:szCs w:val="18"/>
        </w:rPr>
        <w:t>– pisemnego oświadczenia obojga małżonków o nabywaniu nieruchomości do majątku osobistego jednego z nich, z podpisami poświadczonymi notarialnie.</w:t>
      </w:r>
    </w:p>
    <w:p w14:paraId="4ED69FB0" w14:textId="77777777" w:rsidR="00501258" w:rsidRPr="00462D93" w:rsidRDefault="00501258" w:rsidP="00501258">
      <w:pPr>
        <w:pStyle w:val="Akapitzlist"/>
        <w:numPr>
          <w:ilvl w:val="0"/>
          <w:numId w:val="15"/>
        </w:numPr>
        <w:spacing w:after="0"/>
        <w:ind w:left="851"/>
        <w:jc w:val="both"/>
        <w:rPr>
          <w:rFonts w:ascii="Times New Roman" w:hAnsi="Times New Roman" w:cs="Times New Roman"/>
          <w:sz w:val="18"/>
          <w:szCs w:val="18"/>
        </w:rPr>
      </w:pPr>
      <w:r w:rsidRPr="00462D93">
        <w:rPr>
          <w:rFonts w:ascii="Times New Roman" w:hAnsi="Times New Roman" w:cs="Times New Roman"/>
          <w:sz w:val="18"/>
          <w:szCs w:val="18"/>
        </w:rPr>
        <w:t>oświadczenia o zapoznaniu się ze stanem prawnym i technicznym nieruchomości (druk do pobrania – załącznik nr 1 do niniejszego ogłoszenia),</w:t>
      </w:r>
    </w:p>
    <w:p w14:paraId="1AB90D57" w14:textId="77777777" w:rsidR="00501258" w:rsidRPr="00462D93" w:rsidRDefault="00501258" w:rsidP="00501258">
      <w:pPr>
        <w:pStyle w:val="Akapitzlist"/>
        <w:numPr>
          <w:ilvl w:val="0"/>
          <w:numId w:val="13"/>
        </w:numPr>
        <w:spacing w:after="0"/>
        <w:ind w:left="426"/>
        <w:jc w:val="both"/>
        <w:rPr>
          <w:rFonts w:ascii="Times New Roman" w:hAnsi="Times New Roman" w:cs="Times New Roman"/>
          <w:sz w:val="18"/>
          <w:szCs w:val="18"/>
        </w:rPr>
      </w:pPr>
      <w:r w:rsidRPr="00462D93">
        <w:rPr>
          <w:rFonts w:ascii="Times New Roman" w:hAnsi="Times New Roman" w:cs="Times New Roman"/>
          <w:sz w:val="18"/>
          <w:szCs w:val="18"/>
        </w:rPr>
        <w:t>Przetarg jest ważny bez względu na liczbę uczestników, jeżeli przynajmniej jeden z nich zaoferuje cenę wyższą niż cena wywoławcza, przy czym minimalne postąpienie wynosi nie mniej niż 1% ceny wywoławczej, z zaokrągleniem w górę do pełnych dziesiątych złotych.</w:t>
      </w:r>
    </w:p>
    <w:p w14:paraId="48417362" w14:textId="77777777" w:rsidR="00501258" w:rsidRPr="00462D93" w:rsidRDefault="00501258" w:rsidP="00501258">
      <w:pPr>
        <w:pStyle w:val="Akapitzlist"/>
        <w:numPr>
          <w:ilvl w:val="0"/>
          <w:numId w:val="13"/>
        </w:numPr>
        <w:spacing w:after="0"/>
        <w:ind w:left="426"/>
        <w:jc w:val="both"/>
        <w:rPr>
          <w:rFonts w:ascii="Times New Roman" w:hAnsi="Times New Roman" w:cs="Times New Roman"/>
          <w:sz w:val="18"/>
          <w:szCs w:val="18"/>
        </w:rPr>
      </w:pPr>
      <w:r w:rsidRPr="00462D93">
        <w:rPr>
          <w:rFonts w:ascii="Times New Roman" w:hAnsi="Times New Roman" w:cs="Times New Roman"/>
          <w:sz w:val="18"/>
          <w:szCs w:val="18"/>
        </w:rPr>
        <w:t>Miejsce i termin zawarcia umowy w formie aktu notarialnego zostanie podany osobie ustalonej, jako nabywca nieruchomości w pisemnym zawiadomieniu, najpóźniej w ciągu 21 dni od dnia rozstrzygnięcia przetargu.</w:t>
      </w:r>
    </w:p>
    <w:p w14:paraId="11F459F6" w14:textId="77777777" w:rsidR="00501258" w:rsidRPr="00462D93" w:rsidRDefault="00501258" w:rsidP="00501258">
      <w:pPr>
        <w:pStyle w:val="Akapitzlist"/>
        <w:numPr>
          <w:ilvl w:val="0"/>
          <w:numId w:val="13"/>
        </w:numPr>
        <w:spacing w:after="0"/>
        <w:ind w:left="426"/>
        <w:jc w:val="both"/>
        <w:rPr>
          <w:rFonts w:ascii="Times New Roman" w:hAnsi="Times New Roman" w:cs="Times New Roman"/>
          <w:sz w:val="18"/>
          <w:szCs w:val="18"/>
        </w:rPr>
      </w:pPr>
      <w:r w:rsidRPr="00462D93">
        <w:rPr>
          <w:rFonts w:ascii="Times New Roman" w:hAnsi="Times New Roman" w:cs="Times New Roman"/>
          <w:sz w:val="18"/>
          <w:szCs w:val="18"/>
        </w:rPr>
        <w:t>Jeżeli osoba ustalona, jako nabywca nieruchomości nie przystąpi bez usprawiedliwienia do zawarcia umowy, w miejscu i terminie podanym w zawiadomieniu, o którym mowa w pkt. 4, Wójt Gminy Sobolew może odstąpić od zawarcia umowy, a wpłacone wadium nie podlega zwrotowi.</w:t>
      </w:r>
    </w:p>
    <w:p w14:paraId="662BE04C" w14:textId="77777777" w:rsidR="00501258" w:rsidRPr="00462D93" w:rsidRDefault="00501258" w:rsidP="00501258">
      <w:pPr>
        <w:pStyle w:val="Akapitzlist"/>
        <w:numPr>
          <w:ilvl w:val="0"/>
          <w:numId w:val="13"/>
        </w:numPr>
        <w:spacing w:after="0"/>
        <w:ind w:left="426"/>
        <w:jc w:val="both"/>
        <w:rPr>
          <w:rFonts w:ascii="Times New Roman" w:hAnsi="Times New Roman" w:cs="Times New Roman"/>
          <w:sz w:val="18"/>
          <w:szCs w:val="18"/>
        </w:rPr>
      </w:pPr>
      <w:r w:rsidRPr="00462D93">
        <w:rPr>
          <w:rFonts w:ascii="Times New Roman" w:hAnsi="Times New Roman" w:cs="Times New Roman"/>
          <w:sz w:val="18"/>
          <w:szCs w:val="18"/>
        </w:rPr>
        <w:t>W przypadku, gdy nabywcą nieruchomości ustalony zostanie cudzoziemiec w rozumieniu ustawy z dnia 24 marca 1920 r. o nabywaniu nieruchomości przez cudzoziemców (t.j. Dz. U. z 2017 r. poz. 2278) do zawarcia umowy notarialnej sprzedaży nieruchomości nabywca winien przedłożyć zezwolenie, jeżeli uzyskanie zezwolenia wynika z przepisów cytowanej wyżej ustawy.</w:t>
      </w:r>
    </w:p>
    <w:p w14:paraId="3C48AAB6" w14:textId="77777777" w:rsidR="00501258" w:rsidRPr="00462D93" w:rsidRDefault="00501258" w:rsidP="00501258">
      <w:pPr>
        <w:pStyle w:val="Akapitzlist"/>
        <w:numPr>
          <w:ilvl w:val="0"/>
          <w:numId w:val="13"/>
        </w:numPr>
        <w:spacing w:after="0"/>
        <w:ind w:left="426"/>
        <w:jc w:val="both"/>
        <w:rPr>
          <w:rFonts w:ascii="Times New Roman" w:hAnsi="Times New Roman" w:cs="Times New Roman"/>
          <w:sz w:val="18"/>
          <w:szCs w:val="18"/>
        </w:rPr>
      </w:pPr>
      <w:r w:rsidRPr="00462D93">
        <w:rPr>
          <w:rFonts w:ascii="Times New Roman" w:hAnsi="Times New Roman" w:cs="Times New Roman"/>
          <w:sz w:val="18"/>
          <w:szCs w:val="18"/>
        </w:rPr>
        <w:t>Przetarg może zostać odwołany z ważnych powodów.</w:t>
      </w:r>
    </w:p>
    <w:p w14:paraId="4AC9DF8F" w14:textId="77777777" w:rsidR="00501258" w:rsidRPr="00462D93" w:rsidRDefault="00501258" w:rsidP="00501258">
      <w:pPr>
        <w:pStyle w:val="Akapitzlist"/>
        <w:numPr>
          <w:ilvl w:val="0"/>
          <w:numId w:val="13"/>
        </w:numPr>
        <w:spacing w:after="0"/>
        <w:ind w:left="426"/>
        <w:jc w:val="both"/>
        <w:rPr>
          <w:rFonts w:ascii="Times New Roman" w:hAnsi="Times New Roman" w:cs="Times New Roman"/>
          <w:sz w:val="18"/>
          <w:szCs w:val="18"/>
        </w:rPr>
      </w:pPr>
      <w:r w:rsidRPr="00462D93">
        <w:rPr>
          <w:rFonts w:ascii="Times New Roman" w:hAnsi="Times New Roman" w:cs="Times New Roman"/>
          <w:sz w:val="18"/>
          <w:szCs w:val="18"/>
        </w:rPr>
        <w:t>Cena nieruchomości ustalona w przetargu płatna jest w całości przed zawarciem umowy notarialnej. Decyduje data wpływu całej kwoty na konto Urzędu Gminy Sobolew Nr 70 9217 0001 0010 6470 2000 0010 – Bank Spółdzielczy Łaskarzew.</w:t>
      </w:r>
    </w:p>
    <w:p w14:paraId="3D9249D1" w14:textId="77777777" w:rsidR="00501258" w:rsidRPr="00462D93" w:rsidRDefault="00501258" w:rsidP="00501258">
      <w:pPr>
        <w:pStyle w:val="Akapitzlist"/>
        <w:numPr>
          <w:ilvl w:val="0"/>
          <w:numId w:val="13"/>
        </w:numPr>
        <w:spacing w:after="0"/>
        <w:ind w:left="426"/>
        <w:jc w:val="both"/>
        <w:rPr>
          <w:rFonts w:ascii="Times New Roman" w:hAnsi="Times New Roman" w:cs="Times New Roman"/>
          <w:sz w:val="18"/>
          <w:szCs w:val="18"/>
        </w:rPr>
      </w:pPr>
      <w:r w:rsidRPr="00462D93">
        <w:rPr>
          <w:rFonts w:ascii="Times New Roman" w:hAnsi="Times New Roman" w:cs="Times New Roman"/>
          <w:sz w:val="18"/>
          <w:szCs w:val="18"/>
        </w:rPr>
        <w:t>Nabywca ponosi koszty zawarcia umowy notarialnej oraz opłaty sądowe związane z dokonaniem wpisu w księdze wieczystej.</w:t>
      </w:r>
    </w:p>
    <w:p w14:paraId="30269ABD" w14:textId="53F009DF" w:rsidR="00501258" w:rsidRPr="00462D93" w:rsidRDefault="00501258" w:rsidP="00501258">
      <w:pPr>
        <w:pStyle w:val="Akapitzlist"/>
        <w:numPr>
          <w:ilvl w:val="0"/>
          <w:numId w:val="13"/>
        </w:numPr>
        <w:spacing w:after="0"/>
        <w:ind w:left="426"/>
        <w:jc w:val="both"/>
        <w:rPr>
          <w:rFonts w:ascii="Times New Roman" w:hAnsi="Times New Roman" w:cs="Times New Roman"/>
          <w:sz w:val="18"/>
          <w:szCs w:val="18"/>
        </w:rPr>
      </w:pPr>
      <w:r w:rsidRPr="00462D93">
        <w:rPr>
          <w:rFonts w:ascii="Times New Roman" w:hAnsi="Times New Roman" w:cs="Times New Roman"/>
          <w:sz w:val="18"/>
          <w:szCs w:val="18"/>
        </w:rPr>
        <w:t xml:space="preserve">W 6 – tygodniowym terminie wyznaczonym w wykazie nieruchomości przeznaczonych do sprzedaży, ogłoszonym zarządzeniem Wójta Gminy Sobolew Nr </w:t>
      </w:r>
      <w:r w:rsidR="00EA3ED2">
        <w:rPr>
          <w:rFonts w:ascii="Times New Roman" w:hAnsi="Times New Roman" w:cs="Times New Roman"/>
          <w:sz w:val="18"/>
          <w:szCs w:val="18"/>
        </w:rPr>
        <w:t>13/2025</w:t>
      </w:r>
      <w:r w:rsidRPr="00462D93">
        <w:rPr>
          <w:rFonts w:ascii="Times New Roman" w:hAnsi="Times New Roman" w:cs="Times New Roman"/>
          <w:sz w:val="18"/>
          <w:szCs w:val="18"/>
        </w:rPr>
        <w:t xml:space="preserve"> z dnia </w:t>
      </w:r>
      <w:r w:rsidR="00EA3ED2">
        <w:rPr>
          <w:rFonts w:ascii="Times New Roman" w:hAnsi="Times New Roman" w:cs="Times New Roman"/>
          <w:sz w:val="18"/>
          <w:szCs w:val="18"/>
        </w:rPr>
        <w:t>12 lutego 2025</w:t>
      </w:r>
      <w:r w:rsidRPr="00462D93">
        <w:rPr>
          <w:rFonts w:ascii="Times New Roman" w:hAnsi="Times New Roman" w:cs="Times New Roman"/>
          <w:sz w:val="18"/>
          <w:szCs w:val="18"/>
        </w:rPr>
        <w:t xml:space="preserve"> r. dotyczącym nieruchomości ujętej w niniejszym ogłoszeniu, nie wpłynęły żadne wnioski od osób, którym przysługuje pierwszeństwo w ich nabyciu na podstawie art. 34 ust. 1 pkt. 1 i pkt. 2 ustawy o gospodarce nieruchomościami (t.j. Dz. U. z 2020 r. poz. 65 z późn. zm.)</w:t>
      </w:r>
    </w:p>
    <w:p w14:paraId="540B06E5" w14:textId="494274B0" w:rsidR="00501258" w:rsidRPr="00462D93" w:rsidRDefault="00501258" w:rsidP="00501258">
      <w:pPr>
        <w:pStyle w:val="Akapitzlist"/>
        <w:numPr>
          <w:ilvl w:val="0"/>
          <w:numId w:val="13"/>
        </w:numPr>
        <w:spacing w:after="0"/>
        <w:ind w:left="426"/>
        <w:jc w:val="both"/>
        <w:rPr>
          <w:rFonts w:ascii="Times New Roman" w:hAnsi="Times New Roman" w:cs="Times New Roman"/>
          <w:sz w:val="18"/>
          <w:szCs w:val="18"/>
        </w:rPr>
      </w:pPr>
      <w:r w:rsidRPr="00462D93">
        <w:rPr>
          <w:rFonts w:ascii="Times New Roman" w:hAnsi="Times New Roman" w:cs="Times New Roman"/>
          <w:sz w:val="18"/>
          <w:szCs w:val="18"/>
        </w:rPr>
        <w:t>Przetarg przeprowadzony zostanie zgodnie z Rozporządzeniem Rady Ministrów z dnia 14 września 2004 r. w sprawie sposobu i trybu przeprowadzania przetargów oraz rokowań na zbycie nieruchomości. (t.j. Dz. U z 2014 r. poz. 1490) i przeprowadzi go Komisja Przetargowa powołana przez Wójta Gminy Sobolew</w:t>
      </w:r>
      <w:r w:rsidR="00E93429">
        <w:rPr>
          <w:rFonts w:ascii="Times New Roman" w:hAnsi="Times New Roman" w:cs="Times New Roman"/>
          <w:sz w:val="18"/>
          <w:szCs w:val="18"/>
        </w:rPr>
        <w:t>.</w:t>
      </w:r>
    </w:p>
    <w:p w14:paraId="46146EE9" w14:textId="77777777" w:rsidR="00501258" w:rsidRPr="00462D93" w:rsidRDefault="00501258" w:rsidP="00501258">
      <w:pPr>
        <w:pStyle w:val="Akapitzlist"/>
        <w:numPr>
          <w:ilvl w:val="0"/>
          <w:numId w:val="13"/>
        </w:numPr>
        <w:spacing w:after="0"/>
        <w:ind w:left="426"/>
        <w:jc w:val="both"/>
        <w:rPr>
          <w:rFonts w:ascii="Times New Roman" w:hAnsi="Times New Roman" w:cs="Times New Roman"/>
          <w:sz w:val="18"/>
          <w:szCs w:val="18"/>
        </w:rPr>
      </w:pPr>
      <w:r w:rsidRPr="00462D93">
        <w:rPr>
          <w:rFonts w:ascii="Times New Roman" w:hAnsi="Times New Roman" w:cs="Times New Roman"/>
          <w:sz w:val="18"/>
          <w:szCs w:val="18"/>
        </w:rPr>
        <w:t>Szczegółowych informacji dotyczących przetargu udziela pracownik na stanowisku ds. geodezji, gospodarki nieruchomościami oraz gospodarki mieszkaniowej Urzędu Gminy Sobolew, ul. Rynek 1, 08-460 Sobolew, pokój 30, tel. /025/ 682 50 23 w. 42, w godzinach pracy Urzędu.</w:t>
      </w:r>
    </w:p>
    <w:p w14:paraId="18EFB3D1" w14:textId="77777777" w:rsidR="00501258" w:rsidRPr="00462D93" w:rsidRDefault="00501258" w:rsidP="00501258">
      <w:pPr>
        <w:pStyle w:val="Akapitzlist"/>
        <w:numPr>
          <w:ilvl w:val="0"/>
          <w:numId w:val="13"/>
        </w:numPr>
        <w:spacing w:after="0"/>
        <w:ind w:left="426"/>
        <w:jc w:val="both"/>
        <w:rPr>
          <w:rFonts w:ascii="Times New Roman" w:hAnsi="Times New Roman" w:cs="Times New Roman"/>
          <w:sz w:val="18"/>
          <w:szCs w:val="18"/>
        </w:rPr>
      </w:pPr>
      <w:r w:rsidRPr="00462D93">
        <w:rPr>
          <w:rFonts w:ascii="Times New Roman" w:hAnsi="Times New Roman" w:cs="Times New Roman"/>
          <w:sz w:val="18"/>
          <w:szCs w:val="18"/>
        </w:rPr>
        <w:t>Treść niniejszego ogłoszenia jest podana do publicznej wiadomości po przez wywieszenie na tablicy ogłoszeń w Urzędzie Gminy Sobolew oraz publikowane na stronie internetowej Urzędu www.sobolew.pl oraz Biuletynie Informacji Publicznej Gminy Sobolew.</w:t>
      </w:r>
    </w:p>
    <w:p w14:paraId="3ED2243B" w14:textId="77777777" w:rsidR="00501258" w:rsidRPr="00462D93" w:rsidRDefault="00501258" w:rsidP="00501258">
      <w:pPr>
        <w:pStyle w:val="Akapitzlist"/>
        <w:numPr>
          <w:ilvl w:val="0"/>
          <w:numId w:val="13"/>
        </w:numPr>
        <w:spacing w:after="0"/>
        <w:ind w:left="426"/>
        <w:jc w:val="both"/>
        <w:rPr>
          <w:rFonts w:ascii="Times New Roman" w:hAnsi="Times New Roman" w:cs="Times New Roman"/>
          <w:sz w:val="18"/>
          <w:szCs w:val="18"/>
        </w:rPr>
      </w:pPr>
      <w:r w:rsidRPr="00462D93">
        <w:rPr>
          <w:rFonts w:ascii="Times New Roman" w:hAnsi="Times New Roman" w:cs="Times New Roman"/>
          <w:sz w:val="18"/>
          <w:szCs w:val="18"/>
        </w:rPr>
        <w:t>Wyciąg z ogłoszenia zostanie podany w prasie Twój Głos – Gazeta Powiatu Garwolińskiego.</w:t>
      </w:r>
    </w:p>
    <w:p w14:paraId="1EC4B3F7" w14:textId="77777777" w:rsidR="00501258" w:rsidRPr="00462D93" w:rsidRDefault="00501258" w:rsidP="00501258">
      <w:pPr>
        <w:spacing w:after="0"/>
        <w:jc w:val="right"/>
        <w:rPr>
          <w:rFonts w:cstheme="minorHAnsi"/>
          <w:b/>
          <w:bCs/>
          <w:i/>
          <w:iCs/>
          <w:sz w:val="18"/>
          <w:szCs w:val="18"/>
        </w:rPr>
      </w:pPr>
      <w:r w:rsidRPr="00462D93">
        <w:rPr>
          <w:rFonts w:ascii="Times New Roman" w:hAnsi="Times New Roman" w:cs="Times New Roman"/>
          <w:sz w:val="18"/>
          <w:szCs w:val="18"/>
        </w:rPr>
        <w:br w:type="column"/>
      </w:r>
      <w:r w:rsidRPr="00462D93">
        <w:rPr>
          <w:rFonts w:cstheme="minorHAnsi"/>
          <w:b/>
          <w:bCs/>
          <w:i/>
          <w:iCs/>
          <w:sz w:val="18"/>
          <w:szCs w:val="18"/>
        </w:rPr>
        <w:lastRenderedPageBreak/>
        <w:t>Załącznik nr 1</w:t>
      </w:r>
    </w:p>
    <w:p w14:paraId="7B38DDF9" w14:textId="77777777" w:rsidR="00501258" w:rsidRPr="00462D93" w:rsidRDefault="00501258" w:rsidP="00501258">
      <w:pPr>
        <w:spacing w:after="0"/>
        <w:jc w:val="right"/>
        <w:rPr>
          <w:rFonts w:cstheme="minorHAnsi"/>
          <w:b/>
          <w:bCs/>
          <w:i/>
          <w:iCs/>
          <w:sz w:val="18"/>
          <w:szCs w:val="18"/>
        </w:rPr>
      </w:pPr>
      <w:r w:rsidRPr="00462D93">
        <w:rPr>
          <w:rFonts w:cstheme="minorHAnsi"/>
          <w:b/>
          <w:bCs/>
          <w:i/>
          <w:iCs/>
          <w:sz w:val="18"/>
          <w:szCs w:val="18"/>
        </w:rPr>
        <w:t>do ogłoszenia o przetargu na sprzedaż nieruchomości stanowiącej własność Gminy Sobolew</w:t>
      </w:r>
    </w:p>
    <w:p w14:paraId="4FA89217" w14:textId="77777777" w:rsidR="00501258" w:rsidRPr="00462D93" w:rsidRDefault="00501258" w:rsidP="00501258">
      <w:pPr>
        <w:pStyle w:val="Akapitzlist"/>
        <w:spacing w:after="0"/>
        <w:ind w:left="426"/>
        <w:jc w:val="right"/>
        <w:rPr>
          <w:rFonts w:ascii="Times New Roman" w:hAnsi="Times New Roman" w:cs="Times New Roman"/>
          <w:sz w:val="18"/>
          <w:szCs w:val="18"/>
        </w:rPr>
      </w:pPr>
    </w:p>
    <w:p w14:paraId="10F96748" w14:textId="77777777" w:rsidR="00501258" w:rsidRPr="00462D93" w:rsidRDefault="00501258" w:rsidP="00501258">
      <w:pPr>
        <w:pStyle w:val="Akapitzlist"/>
        <w:spacing w:after="0"/>
        <w:ind w:left="426"/>
        <w:jc w:val="right"/>
        <w:rPr>
          <w:rFonts w:ascii="Times New Roman" w:hAnsi="Times New Roman" w:cs="Times New Roman"/>
          <w:sz w:val="18"/>
          <w:szCs w:val="18"/>
        </w:rPr>
      </w:pPr>
      <w:r w:rsidRPr="00462D93">
        <w:rPr>
          <w:rFonts w:ascii="Times New Roman" w:hAnsi="Times New Roman" w:cs="Times New Roman"/>
          <w:sz w:val="18"/>
          <w:szCs w:val="18"/>
        </w:rPr>
        <w:t>Sobolew, dnia ……………………</w:t>
      </w:r>
    </w:p>
    <w:p w14:paraId="4AFBF059" w14:textId="77777777" w:rsidR="00501258" w:rsidRPr="00462D93" w:rsidRDefault="00501258" w:rsidP="00501258">
      <w:pPr>
        <w:pStyle w:val="Akapitzlist"/>
        <w:spacing w:after="0"/>
        <w:ind w:left="426"/>
        <w:jc w:val="right"/>
        <w:rPr>
          <w:rFonts w:ascii="Times New Roman" w:hAnsi="Times New Roman" w:cs="Times New Roman"/>
          <w:sz w:val="18"/>
          <w:szCs w:val="18"/>
        </w:rPr>
      </w:pPr>
    </w:p>
    <w:p w14:paraId="3E407334" w14:textId="77777777" w:rsidR="00501258" w:rsidRPr="00462D93" w:rsidRDefault="00501258" w:rsidP="00501258">
      <w:pPr>
        <w:pStyle w:val="Akapitzlist"/>
        <w:spacing w:after="0"/>
        <w:ind w:left="426"/>
        <w:rPr>
          <w:rFonts w:ascii="Times New Roman" w:hAnsi="Times New Roman" w:cs="Times New Roman"/>
          <w:sz w:val="18"/>
          <w:szCs w:val="18"/>
        </w:rPr>
      </w:pPr>
    </w:p>
    <w:p w14:paraId="499068CF" w14:textId="77777777" w:rsidR="00501258" w:rsidRPr="00462D93" w:rsidRDefault="00501258" w:rsidP="00501258">
      <w:pPr>
        <w:pStyle w:val="Akapitzlist"/>
        <w:spacing w:after="0"/>
        <w:ind w:left="426"/>
        <w:rPr>
          <w:rFonts w:ascii="Times New Roman" w:hAnsi="Times New Roman" w:cs="Times New Roman"/>
          <w:sz w:val="18"/>
          <w:szCs w:val="18"/>
        </w:rPr>
      </w:pPr>
      <w:r w:rsidRPr="00462D93">
        <w:rPr>
          <w:rFonts w:ascii="Times New Roman" w:hAnsi="Times New Roman" w:cs="Times New Roman"/>
          <w:sz w:val="18"/>
          <w:szCs w:val="18"/>
        </w:rPr>
        <w:t>……………………………………</w:t>
      </w:r>
    </w:p>
    <w:p w14:paraId="44119BA6" w14:textId="77777777" w:rsidR="00501258" w:rsidRPr="00462D93" w:rsidRDefault="00501258" w:rsidP="00501258">
      <w:pPr>
        <w:pStyle w:val="Akapitzlist"/>
        <w:spacing w:after="0"/>
        <w:ind w:left="426"/>
        <w:rPr>
          <w:rFonts w:ascii="Times New Roman" w:hAnsi="Times New Roman" w:cs="Times New Roman"/>
          <w:sz w:val="18"/>
          <w:szCs w:val="18"/>
        </w:rPr>
      </w:pPr>
      <w:r w:rsidRPr="00462D93">
        <w:rPr>
          <w:rFonts w:ascii="Times New Roman" w:hAnsi="Times New Roman" w:cs="Times New Roman"/>
          <w:sz w:val="18"/>
          <w:szCs w:val="18"/>
        </w:rPr>
        <w:t>/imię i nazwisko/</w:t>
      </w:r>
    </w:p>
    <w:p w14:paraId="728D0FF6" w14:textId="77777777" w:rsidR="00501258" w:rsidRPr="00462D93" w:rsidRDefault="00501258" w:rsidP="00501258">
      <w:pPr>
        <w:pStyle w:val="Akapitzlist"/>
        <w:spacing w:after="0"/>
        <w:ind w:left="426"/>
        <w:rPr>
          <w:rFonts w:ascii="Times New Roman" w:hAnsi="Times New Roman" w:cs="Times New Roman"/>
          <w:sz w:val="18"/>
          <w:szCs w:val="18"/>
        </w:rPr>
      </w:pPr>
    </w:p>
    <w:p w14:paraId="28AA3659" w14:textId="77777777" w:rsidR="00501258" w:rsidRPr="00462D93" w:rsidRDefault="00501258" w:rsidP="00501258">
      <w:pPr>
        <w:pStyle w:val="Akapitzlist"/>
        <w:spacing w:after="0"/>
        <w:ind w:left="426"/>
        <w:rPr>
          <w:rFonts w:ascii="Times New Roman" w:hAnsi="Times New Roman" w:cs="Times New Roman"/>
          <w:sz w:val="18"/>
          <w:szCs w:val="18"/>
        </w:rPr>
      </w:pPr>
      <w:r w:rsidRPr="00462D93">
        <w:rPr>
          <w:rFonts w:ascii="Times New Roman" w:hAnsi="Times New Roman" w:cs="Times New Roman"/>
          <w:sz w:val="18"/>
          <w:szCs w:val="18"/>
        </w:rPr>
        <w:t>……………………………………</w:t>
      </w:r>
    </w:p>
    <w:p w14:paraId="24F3B00D" w14:textId="77777777" w:rsidR="00501258" w:rsidRPr="00462D93" w:rsidRDefault="00501258" w:rsidP="00501258">
      <w:pPr>
        <w:pStyle w:val="Akapitzlist"/>
        <w:spacing w:after="0"/>
        <w:ind w:left="426"/>
        <w:rPr>
          <w:rFonts w:ascii="Times New Roman" w:hAnsi="Times New Roman" w:cs="Times New Roman"/>
          <w:sz w:val="18"/>
          <w:szCs w:val="18"/>
        </w:rPr>
      </w:pPr>
    </w:p>
    <w:p w14:paraId="33B5B3A5" w14:textId="77777777" w:rsidR="00501258" w:rsidRPr="00462D93" w:rsidRDefault="00501258" w:rsidP="00501258">
      <w:pPr>
        <w:pStyle w:val="Akapitzlist"/>
        <w:spacing w:after="0"/>
        <w:ind w:left="426"/>
        <w:rPr>
          <w:rFonts w:ascii="Times New Roman" w:hAnsi="Times New Roman" w:cs="Times New Roman"/>
          <w:sz w:val="18"/>
          <w:szCs w:val="18"/>
        </w:rPr>
      </w:pPr>
      <w:r w:rsidRPr="00462D93">
        <w:rPr>
          <w:rFonts w:ascii="Times New Roman" w:hAnsi="Times New Roman" w:cs="Times New Roman"/>
          <w:sz w:val="18"/>
          <w:szCs w:val="18"/>
        </w:rPr>
        <w:t>……………………………………</w:t>
      </w:r>
    </w:p>
    <w:p w14:paraId="5CB9A15F" w14:textId="77777777" w:rsidR="00501258" w:rsidRPr="00462D93" w:rsidRDefault="00501258" w:rsidP="00501258">
      <w:pPr>
        <w:pStyle w:val="Akapitzlist"/>
        <w:spacing w:after="0"/>
        <w:ind w:left="426"/>
        <w:rPr>
          <w:rFonts w:ascii="Times New Roman" w:hAnsi="Times New Roman" w:cs="Times New Roman"/>
          <w:sz w:val="18"/>
          <w:szCs w:val="18"/>
        </w:rPr>
      </w:pPr>
      <w:r w:rsidRPr="00462D93">
        <w:rPr>
          <w:rFonts w:ascii="Times New Roman" w:hAnsi="Times New Roman" w:cs="Times New Roman"/>
          <w:sz w:val="18"/>
          <w:szCs w:val="18"/>
        </w:rPr>
        <w:t>/miejsce zamieszkania/</w:t>
      </w:r>
    </w:p>
    <w:p w14:paraId="5870B0F2" w14:textId="77777777" w:rsidR="00501258" w:rsidRPr="00462D93" w:rsidRDefault="00501258" w:rsidP="00501258">
      <w:pPr>
        <w:pStyle w:val="Akapitzlist"/>
        <w:spacing w:after="0"/>
        <w:ind w:left="426"/>
        <w:rPr>
          <w:rFonts w:ascii="Times New Roman" w:hAnsi="Times New Roman" w:cs="Times New Roman"/>
          <w:sz w:val="18"/>
          <w:szCs w:val="18"/>
        </w:rPr>
      </w:pPr>
    </w:p>
    <w:p w14:paraId="76412248" w14:textId="77777777" w:rsidR="00501258" w:rsidRPr="00462D93" w:rsidRDefault="00501258" w:rsidP="00501258">
      <w:pPr>
        <w:pStyle w:val="Akapitzlist"/>
        <w:spacing w:after="0"/>
        <w:ind w:left="426"/>
        <w:rPr>
          <w:rFonts w:ascii="Times New Roman" w:hAnsi="Times New Roman" w:cs="Times New Roman"/>
          <w:sz w:val="18"/>
          <w:szCs w:val="18"/>
        </w:rPr>
      </w:pPr>
    </w:p>
    <w:p w14:paraId="3BCD135A" w14:textId="77777777" w:rsidR="00501258" w:rsidRPr="00462D93" w:rsidRDefault="00501258" w:rsidP="00501258">
      <w:pPr>
        <w:pStyle w:val="Akapitzlist"/>
        <w:spacing w:after="0"/>
        <w:ind w:left="426"/>
        <w:jc w:val="center"/>
        <w:rPr>
          <w:rFonts w:ascii="Times New Roman" w:hAnsi="Times New Roman" w:cs="Times New Roman"/>
          <w:sz w:val="18"/>
          <w:szCs w:val="18"/>
        </w:rPr>
      </w:pPr>
      <w:r w:rsidRPr="00462D93">
        <w:rPr>
          <w:rFonts w:ascii="Times New Roman" w:hAnsi="Times New Roman" w:cs="Times New Roman"/>
          <w:b/>
          <w:bCs/>
          <w:sz w:val="18"/>
          <w:szCs w:val="18"/>
        </w:rPr>
        <w:t>Oświadczenie</w:t>
      </w:r>
    </w:p>
    <w:p w14:paraId="456C2C73" w14:textId="77777777" w:rsidR="00501258" w:rsidRPr="00462D93" w:rsidRDefault="00501258" w:rsidP="00501258">
      <w:pPr>
        <w:pStyle w:val="Akapitzlist"/>
        <w:spacing w:after="0"/>
        <w:ind w:left="426"/>
        <w:jc w:val="center"/>
        <w:rPr>
          <w:rFonts w:ascii="Times New Roman" w:hAnsi="Times New Roman" w:cs="Times New Roman"/>
          <w:sz w:val="18"/>
          <w:szCs w:val="18"/>
        </w:rPr>
      </w:pPr>
    </w:p>
    <w:p w14:paraId="61F21FED" w14:textId="77777777" w:rsidR="00501258" w:rsidRPr="00462D93" w:rsidRDefault="00501258" w:rsidP="00501258">
      <w:pPr>
        <w:pStyle w:val="Akapitzlist"/>
        <w:spacing w:after="0" w:line="360" w:lineRule="auto"/>
        <w:ind w:left="426"/>
        <w:rPr>
          <w:rFonts w:ascii="Times New Roman" w:hAnsi="Times New Roman" w:cs="Times New Roman"/>
          <w:sz w:val="18"/>
          <w:szCs w:val="18"/>
        </w:rPr>
      </w:pPr>
      <w:r w:rsidRPr="00462D93">
        <w:rPr>
          <w:rFonts w:ascii="Times New Roman" w:hAnsi="Times New Roman" w:cs="Times New Roman"/>
          <w:sz w:val="18"/>
          <w:szCs w:val="18"/>
        </w:rPr>
        <w:tab/>
        <w:t>Ja niżej podpisana/y ……………………………………………………… legitymująca/y się ……………………………………… seria ………… nr ……………………… oświadczam że,</w:t>
      </w:r>
    </w:p>
    <w:p w14:paraId="20BFB35F" w14:textId="77777777" w:rsidR="00501258" w:rsidRPr="00462D93" w:rsidRDefault="00501258" w:rsidP="00501258">
      <w:pPr>
        <w:pStyle w:val="Akapitzlist"/>
        <w:numPr>
          <w:ilvl w:val="0"/>
          <w:numId w:val="17"/>
        </w:numPr>
        <w:spacing w:after="0" w:line="360" w:lineRule="auto"/>
        <w:rPr>
          <w:rFonts w:ascii="Times New Roman" w:hAnsi="Times New Roman" w:cs="Times New Roman"/>
          <w:sz w:val="18"/>
          <w:szCs w:val="18"/>
        </w:rPr>
      </w:pPr>
      <w:r w:rsidRPr="00462D93">
        <w:rPr>
          <w:rFonts w:ascii="Times New Roman" w:hAnsi="Times New Roman" w:cs="Times New Roman"/>
          <w:sz w:val="18"/>
          <w:szCs w:val="18"/>
        </w:rPr>
        <w:t>zapoznałam/em się z warunkami przetargu na sprzedaż nieruchomości dz. nr ewid. ………… i przyjmuję je bez zastrzeżeń,</w:t>
      </w:r>
    </w:p>
    <w:p w14:paraId="7551090B" w14:textId="77777777" w:rsidR="00501258" w:rsidRPr="00462D93" w:rsidRDefault="00501258" w:rsidP="00501258">
      <w:pPr>
        <w:pStyle w:val="Akapitzlist"/>
        <w:numPr>
          <w:ilvl w:val="0"/>
          <w:numId w:val="17"/>
        </w:numPr>
        <w:spacing w:after="0" w:line="360" w:lineRule="auto"/>
        <w:rPr>
          <w:rFonts w:ascii="Times New Roman" w:hAnsi="Times New Roman" w:cs="Times New Roman"/>
          <w:sz w:val="18"/>
          <w:szCs w:val="18"/>
        </w:rPr>
      </w:pPr>
      <w:r w:rsidRPr="00462D93">
        <w:rPr>
          <w:rFonts w:ascii="Times New Roman" w:hAnsi="Times New Roman" w:cs="Times New Roman"/>
          <w:sz w:val="18"/>
          <w:szCs w:val="18"/>
        </w:rPr>
        <w:t>zapoznałam/em się ze stanem faktycznym ww. nieruchomości i przyjmuję je bez zastrzeżeń oraz wyrażam gotowość nabycia nieruchomości w obecnym stanie,</w:t>
      </w:r>
    </w:p>
    <w:p w14:paraId="40D4DA6A" w14:textId="77777777" w:rsidR="00501258" w:rsidRPr="00462D93" w:rsidRDefault="00501258" w:rsidP="00501258">
      <w:pPr>
        <w:pStyle w:val="Akapitzlist"/>
        <w:numPr>
          <w:ilvl w:val="0"/>
          <w:numId w:val="17"/>
        </w:numPr>
        <w:spacing w:after="0" w:line="360" w:lineRule="auto"/>
        <w:rPr>
          <w:rFonts w:ascii="Times New Roman" w:hAnsi="Times New Roman" w:cs="Times New Roman"/>
          <w:sz w:val="18"/>
          <w:szCs w:val="18"/>
        </w:rPr>
      </w:pPr>
      <w:r w:rsidRPr="00462D93">
        <w:rPr>
          <w:rFonts w:ascii="Times New Roman" w:hAnsi="Times New Roman" w:cs="Times New Roman"/>
          <w:sz w:val="18"/>
          <w:szCs w:val="18"/>
        </w:rPr>
        <w:t>nie będę wnosić żadnych roszczeń z tego tytułu wobec Gminy Sobolew</w:t>
      </w:r>
    </w:p>
    <w:p w14:paraId="40CBF23E" w14:textId="77777777" w:rsidR="00501258" w:rsidRPr="00462D93" w:rsidRDefault="00501258" w:rsidP="00501258">
      <w:pPr>
        <w:spacing w:after="0" w:line="360" w:lineRule="auto"/>
        <w:rPr>
          <w:rFonts w:ascii="Times New Roman" w:hAnsi="Times New Roman" w:cs="Times New Roman"/>
          <w:sz w:val="18"/>
          <w:szCs w:val="18"/>
        </w:rPr>
      </w:pPr>
    </w:p>
    <w:p w14:paraId="6B191747" w14:textId="77777777" w:rsidR="00501258" w:rsidRPr="00462D93" w:rsidRDefault="00501258" w:rsidP="00501258">
      <w:pPr>
        <w:spacing w:after="0" w:line="360" w:lineRule="auto"/>
        <w:rPr>
          <w:rFonts w:ascii="Times New Roman" w:hAnsi="Times New Roman" w:cs="Times New Roman"/>
          <w:sz w:val="18"/>
          <w:szCs w:val="18"/>
        </w:rPr>
      </w:pPr>
    </w:p>
    <w:p w14:paraId="3C9EE811" w14:textId="77777777" w:rsidR="00501258" w:rsidRPr="00462D93" w:rsidRDefault="00501258" w:rsidP="00501258">
      <w:pPr>
        <w:spacing w:after="0" w:line="240" w:lineRule="auto"/>
        <w:rPr>
          <w:rFonts w:ascii="Times New Roman" w:hAnsi="Times New Roman" w:cs="Times New Roman"/>
          <w:sz w:val="18"/>
          <w:szCs w:val="18"/>
        </w:rPr>
      </w:pPr>
    </w:p>
    <w:p w14:paraId="3739B5F5" w14:textId="77777777" w:rsidR="00501258" w:rsidRPr="00462D93" w:rsidRDefault="00501258" w:rsidP="00501258">
      <w:pPr>
        <w:spacing w:after="0" w:line="240" w:lineRule="auto"/>
        <w:jc w:val="right"/>
        <w:rPr>
          <w:rFonts w:ascii="Times New Roman" w:hAnsi="Times New Roman" w:cs="Times New Roman"/>
          <w:sz w:val="18"/>
          <w:szCs w:val="18"/>
        </w:rPr>
      </w:pPr>
      <w:r w:rsidRPr="00462D93">
        <w:rPr>
          <w:rFonts w:ascii="Times New Roman" w:hAnsi="Times New Roman" w:cs="Times New Roman"/>
          <w:sz w:val="18"/>
          <w:szCs w:val="18"/>
        </w:rPr>
        <w:t>……………………………….</w:t>
      </w:r>
      <w:r w:rsidRPr="00462D93">
        <w:rPr>
          <w:rFonts w:ascii="Times New Roman" w:hAnsi="Times New Roman" w:cs="Times New Roman"/>
          <w:sz w:val="18"/>
          <w:szCs w:val="18"/>
        </w:rPr>
        <w:tab/>
      </w:r>
      <w:r w:rsidRPr="00462D93">
        <w:rPr>
          <w:rFonts w:ascii="Times New Roman" w:hAnsi="Times New Roman" w:cs="Times New Roman"/>
          <w:sz w:val="18"/>
          <w:szCs w:val="18"/>
        </w:rPr>
        <w:tab/>
      </w:r>
    </w:p>
    <w:p w14:paraId="3C06536B" w14:textId="77777777" w:rsidR="00501258" w:rsidRPr="00462D93" w:rsidRDefault="00501258" w:rsidP="00501258">
      <w:pPr>
        <w:spacing w:after="0" w:line="240" w:lineRule="auto"/>
        <w:ind w:left="4956" w:firstLine="708"/>
        <w:jc w:val="right"/>
        <w:rPr>
          <w:rFonts w:ascii="Times New Roman" w:hAnsi="Times New Roman" w:cs="Times New Roman"/>
          <w:sz w:val="18"/>
          <w:szCs w:val="18"/>
        </w:rPr>
      </w:pPr>
      <w:r w:rsidRPr="00462D93">
        <w:rPr>
          <w:rFonts w:ascii="Times New Roman" w:hAnsi="Times New Roman" w:cs="Times New Roman"/>
          <w:sz w:val="18"/>
          <w:szCs w:val="18"/>
        </w:rPr>
        <w:t>/podpis/</w:t>
      </w:r>
      <w:r w:rsidRPr="00462D93">
        <w:rPr>
          <w:rFonts w:ascii="Times New Roman" w:hAnsi="Times New Roman" w:cs="Times New Roman"/>
          <w:sz w:val="18"/>
          <w:szCs w:val="18"/>
        </w:rPr>
        <w:tab/>
      </w:r>
      <w:r w:rsidRPr="00462D93">
        <w:rPr>
          <w:rFonts w:ascii="Times New Roman" w:hAnsi="Times New Roman" w:cs="Times New Roman"/>
          <w:sz w:val="18"/>
          <w:szCs w:val="18"/>
        </w:rPr>
        <w:tab/>
      </w:r>
    </w:p>
    <w:p w14:paraId="59BAFA6C" w14:textId="77777777" w:rsidR="00501258" w:rsidRPr="00462D93" w:rsidRDefault="00501258" w:rsidP="00501258">
      <w:pPr>
        <w:autoSpaceDE w:val="0"/>
        <w:autoSpaceDN w:val="0"/>
        <w:adjustRightInd w:val="0"/>
        <w:spacing w:after="120"/>
        <w:jc w:val="both"/>
        <w:rPr>
          <w:rFonts w:ascii="Calibri" w:hAnsi="Calibri" w:cs="Calibri"/>
          <w:b/>
          <w:sz w:val="18"/>
          <w:szCs w:val="18"/>
        </w:rPr>
      </w:pPr>
      <w:r w:rsidRPr="00462D93">
        <w:rPr>
          <w:rFonts w:ascii="Times New Roman" w:hAnsi="Times New Roman" w:cs="Times New Roman"/>
          <w:sz w:val="18"/>
          <w:szCs w:val="18"/>
        </w:rPr>
        <w:br w:type="column"/>
      </w:r>
      <w:r w:rsidRPr="00462D93">
        <w:rPr>
          <w:rFonts w:ascii="Calibri" w:hAnsi="Calibri" w:cs="Calibri"/>
          <w:b/>
          <w:sz w:val="18"/>
          <w:szCs w:val="18"/>
        </w:rPr>
        <w:lastRenderedPageBreak/>
        <w:t>Klauzula informacyjna RODO – sprzedaż nieruchomości</w:t>
      </w:r>
    </w:p>
    <w:p w14:paraId="7525F72B" w14:textId="77777777" w:rsidR="00501258" w:rsidRPr="00462D93" w:rsidRDefault="00501258" w:rsidP="00501258">
      <w:pPr>
        <w:pStyle w:val="Akapitzlist"/>
        <w:numPr>
          <w:ilvl w:val="0"/>
          <w:numId w:val="18"/>
        </w:numPr>
        <w:autoSpaceDE w:val="0"/>
        <w:autoSpaceDN w:val="0"/>
        <w:adjustRightInd w:val="0"/>
        <w:spacing w:after="60" w:line="240" w:lineRule="auto"/>
        <w:ind w:left="284" w:hanging="284"/>
        <w:contextualSpacing w:val="0"/>
        <w:jc w:val="both"/>
        <w:rPr>
          <w:rFonts w:ascii="Calibri" w:hAnsi="Calibri" w:cs="Calibri"/>
          <w:sz w:val="18"/>
          <w:szCs w:val="18"/>
        </w:rPr>
      </w:pPr>
      <w:r w:rsidRPr="00462D93">
        <w:rPr>
          <w:rFonts w:ascii="Calibri" w:hAnsi="Calibri" w:cs="Calibri"/>
          <w:sz w:val="18"/>
          <w:szCs w:val="18"/>
        </w:rPr>
        <w:t>W związku z zapisami art. 13 oraz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z 2016 r., L 119, poz. 1) informujemy, że Administratorem Państwa danych osobowych jest:</w:t>
      </w:r>
    </w:p>
    <w:p w14:paraId="4C882914" w14:textId="77777777" w:rsidR="00501258" w:rsidRPr="00462D93" w:rsidRDefault="00501258" w:rsidP="00501258">
      <w:pPr>
        <w:spacing w:after="0" w:line="240" w:lineRule="auto"/>
        <w:ind w:left="567"/>
        <w:jc w:val="center"/>
        <w:rPr>
          <w:rFonts w:ascii="Calibri" w:eastAsia="Calibri" w:hAnsi="Calibri" w:cs="Calibri"/>
          <w:sz w:val="18"/>
          <w:szCs w:val="18"/>
        </w:rPr>
      </w:pPr>
      <w:r w:rsidRPr="00462D93">
        <w:rPr>
          <w:rFonts w:ascii="Calibri" w:eastAsia="Calibri" w:hAnsi="Calibri" w:cs="Calibri"/>
          <w:b/>
          <w:sz w:val="18"/>
          <w:szCs w:val="18"/>
        </w:rPr>
        <w:t>Gmina Sobolew</w:t>
      </w:r>
    </w:p>
    <w:p w14:paraId="1E9CB2DE" w14:textId="77777777" w:rsidR="00501258" w:rsidRPr="00462D93" w:rsidRDefault="00501258" w:rsidP="00501258">
      <w:pPr>
        <w:spacing w:after="0" w:line="240" w:lineRule="auto"/>
        <w:ind w:left="567"/>
        <w:contextualSpacing/>
        <w:jc w:val="center"/>
        <w:rPr>
          <w:rFonts w:ascii="Calibri" w:eastAsia="Calibri" w:hAnsi="Calibri" w:cs="Arial"/>
          <w:bCs/>
          <w:sz w:val="18"/>
          <w:szCs w:val="18"/>
          <w:highlight w:val="white"/>
          <w:lang w:val="en-US"/>
        </w:rPr>
      </w:pPr>
      <w:r w:rsidRPr="00462D93">
        <w:rPr>
          <w:rFonts w:ascii="Calibri" w:eastAsia="Times New Roman" w:hAnsi="Calibri" w:cs="Arial"/>
          <w:color w:val="333333"/>
          <w:sz w:val="18"/>
          <w:szCs w:val="18"/>
          <w:lang w:eastAsia="pl-PL"/>
        </w:rPr>
        <w:t xml:space="preserve">ul. Rynek 1, 08-460 Sobolew, tel. </w:t>
      </w:r>
      <w:r w:rsidRPr="00462D93">
        <w:rPr>
          <w:rFonts w:ascii="Calibri" w:eastAsia="Times New Roman" w:hAnsi="Calibri" w:cs="Arial"/>
          <w:color w:val="333333"/>
          <w:sz w:val="18"/>
          <w:szCs w:val="18"/>
          <w:lang w:val="en-US" w:eastAsia="pl-PL"/>
        </w:rPr>
        <w:t xml:space="preserve">(25) 682-50-23, 682-51-03, e-mail: </w:t>
      </w:r>
      <w:r w:rsidRPr="00462D93">
        <w:rPr>
          <w:sz w:val="18"/>
          <w:szCs w:val="18"/>
          <w:lang w:val="en-US"/>
        </w:rPr>
        <w:t>sobolew@sobolew.pl</w:t>
      </w:r>
    </w:p>
    <w:p w14:paraId="7C86B6E0" w14:textId="3CBA7828" w:rsidR="00501258" w:rsidRPr="00E93429" w:rsidRDefault="00E93429" w:rsidP="00501258">
      <w:pPr>
        <w:pStyle w:val="Akapitzlist"/>
        <w:numPr>
          <w:ilvl w:val="0"/>
          <w:numId w:val="18"/>
        </w:numPr>
        <w:autoSpaceDE w:val="0"/>
        <w:autoSpaceDN w:val="0"/>
        <w:adjustRightInd w:val="0"/>
        <w:spacing w:after="60" w:line="240" w:lineRule="auto"/>
        <w:ind w:left="284" w:hanging="284"/>
        <w:contextualSpacing w:val="0"/>
        <w:jc w:val="both"/>
        <w:rPr>
          <w:rFonts w:cstheme="minorHAnsi"/>
          <w:sz w:val="18"/>
          <w:szCs w:val="18"/>
        </w:rPr>
      </w:pPr>
      <w:r w:rsidRPr="00E93429">
        <w:rPr>
          <w:rFonts w:cstheme="minorHAnsi"/>
          <w:sz w:val="18"/>
          <w:szCs w:val="18"/>
        </w:rPr>
        <w:t>Informujemy że na mocy art. 37 ust. 1 lit. a) RODO Administrator wyznaczył Inspektora Ochrony Danych (IOD) – Pan Adam Walczuk, który w jego imieniu nadzoruje sferę przetwarzania danych osobowych. Z IOD można kontaktować się pod adresem e-mail: adam.walczuk@cbi24.p</w:t>
      </w:r>
      <w:r w:rsidR="00501258" w:rsidRPr="00E93429">
        <w:rPr>
          <w:rFonts w:cstheme="minorHAnsi"/>
          <w:sz w:val="18"/>
          <w:szCs w:val="18"/>
        </w:rPr>
        <w:t xml:space="preserve">l. </w:t>
      </w:r>
    </w:p>
    <w:p w14:paraId="5722B379" w14:textId="77777777" w:rsidR="00501258" w:rsidRPr="00E93429" w:rsidRDefault="00501258" w:rsidP="00501258">
      <w:pPr>
        <w:pStyle w:val="Akapitzlist"/>
        <w:numPr>
          <w:ilvl w:val="0"/>
          <w:numId w:val="18"/>
        </w:numPr>
        <w:autoSpaceDE w:val="0"/>
        <w:autoSpaceDN w:val="0"/>
        <w:adjustRightInd w:val="0"/>
        <w:spacing w:after="60" w:line="240" w:lineRule="auto"/>
        <w:ind w:left="284" w:hanging="284"/>
        <w:contextualSpacing w:val="0"/>
        <w:jc w:val="both"/>
        <w:rPr>
          <w:rFonts w:cstheme="minorHAnsi"/>
          <w:sz w:val="18"/>
          <w:szCs w:val="18"/>
        </w:rPr>
      </w:pPr>
      <w:r w:rsidRPr="00E93429">
        <w:rPr>
          <w:rFonts w:cstheme="minorHAnsi"/>
          <w:sz w:val="18"/>
          <w:szCs w:val="18"/>
        </w:rPr>
        <w:t>Pani/Pana dane osobowe będą przetwarzane w celu prowadzenia spraw związanych z wydawaniem decyzji o podziale nieruchomości.</w:t>
      </w:r>
    </w:p>
    <w:p w14:paraId="694C0BC9" w14:textId="77777777" w:rsidR="00501258" w:rsidRPr="00462D93" w:rsidRDefault="00501258" w:rsidP="00501258">
      <w:pPr>
        <w:pStyle w:val="Akapitzlist"/>
        <w:numPr>
          <w:ilvl w:val="0"/>
          <w:numId w:val="18"/>
        </w:numPr>
        <w:autoSpaceDE w:val="0"/>
        <w:autoSpaceDN w:val="0"/>
        <w:adjustRightInd w:val="0"/>
        <w:spacing w:after="60" w:line="240" w:lineRule="auto"/>
        <w:ind w:left="284" w:hanging="284"/>
        <w:contextualSpacing w:val="0"/>
        <w:jc w:val="both"/>
        <w:rPr>
          <w:rFonts w:cstheme="minorHAnsi"/>
          <w:sz w:val="18"/>
          <w:szCs w:val="18"/>
        </w:rPr>
      </w:pPr>
      <w:r w:rsidRPr="00E93429">
        <w:rPr>
          <w:rFonts w:cstheme="minorHAnsi"/>
          <w:sz w:val="18"/>
          <w:szCs w:val="18"/>
        </w:rPr>
        <w:t>Przetwarzanie Pani/Pana danych osobowych jest niezbędne do wykonania zadania realizowanego w celu wypełnienia obowiązku prawnego Administratora Danych, zgodnie z Ustawą z dnia 21 sierpnia 1997 r. o gospodarce nieruchomościami, Rozporządzenie Rady Ministrów z dnia 14 września 2004r. w sprawie sposobu i trybu przeprowadzania przetargów oraz rokowań na zbycie nieruchomości, Ustawy z 6 lipca 1982r. o księgach wieczystych i hipotece, Ustawy z</w:t>
      </w:r>
      <w:r w:rsidRPr="00462D93">
        <w:rPr>
          <w:rFonts w:cstheme="minorHAnsi"/>
          <w:sz w:val="18"/>
          <w:szCs w:val="18"/>
        </w:rPr>
        <w:t xml:space="preserve"> dnia 23 kwietnia 1964r. Kodeks Cywilny, Ustawy z dnia 17 listopada 1964r. Kodeks Postępowania Cywilnego</w:t>
      </w:r>
    </w:p>
    <w:p w14:paraId="256D0E44" w14:textId="77777777" w:rsidR="00501258" w:rsidRPr="00462D93" w:rsidRDefault="00501258" w:rsidP="00501258">
      <w:pPr>
        <w:pStyle w:val="Akapitzlist"/>
        <w:numPr>
          <w:ilvl w:val="0"/>
          <w:numId w:val="18"/>
        </w:numPr>
        <w:autoSpaceDE w:val="0"/>
        <w:autoSpaceDN w:val="0"/>
        <w:adjustRightInd w:val="0"/>
        <w:spacing w:after="60" w:line="240" w:lineRule="auto"/>
        <w:ind w:left="284" w:hanging="284"/>
        <w:contextualSpacing w:val="0"/>
        <w:jc w:val="both"/>
        <w:rPr>
          <w:rFonts w:cstheme="minorHAnsi"/>
          <w:sz w:val="18"/>
          <w:szCs w:val="18"/>
        </w:rPr>
      </w:pPr>
      <w:r w:rsidRPr="00462D93">
        <w:rPr>
          <w:rFonts w:cstheme="minorHAnsi"/>
          <w:sz w:val="18"/>
          <w:szCs w:val="18"/>
        </w:rPr>
        <w:t>Podanie przez Panią/Pana danych osobowych niezbędnych do realizacji zadań o których mowa powyżej jest obowiązkowe (wymagane na podstawie wyżej wymienionych przepisów prawa), podanie danych dodatkowych (kontaktowych) jest dobrowolne.</w:t>
      </w:r>
    </w:p>
    <w:p w14:paraId="63C8FDEC" w14:textId="77777777" w:rsidR="00501258" w:rsidRPr="00462D93" w:rsidRDefault="00501258" w:rsidP="00501258">
      <w:pPr>
        <w:pStyle w:val="Akapitzlist"/>
        <w:numPr>
          <w:ilvl w:val="0"/>
          <w:numId w:val="18"/>
        </w:numPr>
        <w:autoSpaceDE w:val="0"/>
        <w:autoSpaceDN w:val="0"/>
        <w:adjustRightInd w:val="0"/>
        <w:spacing w:after="60" w:line="240" w:lineRule="auto"/>
        <w:ind w:left="284" w:hanging="284"/>
        <w:contextualSpacing w:val="0"/>
        <w:jc w:val="both"/>
        <w:rPr>
          <w:rFonts w:cstheme="minorHAnsi"/>
          <w:sz w:val="18"/>
          <w:szCs w:val="18"/>
        </w:rPr>
      </w:pPr>
      <w:r w:rsidRPr="00462D93">
        <w:rPr>
          <w:rFonts w:cstheme="minorHAnsi"/>
          <w:sz w:val="18"/>
          <w:szCs w:val="18"/>
        </w:rPr>
        <w:t xml:space="preserve">Administrator Danych przetwarza Państwa dane osobowe w ściśle określonym, minimalnym zakresie tj. Imię, nazwisko, adres zamieszkania, numer działki, nazwa firmy, telefon, wypis z ewidencji gruntów niezbędnym do osiągnięcia celu, o którym mowa powyżej. </w:t>
      </w:r>
    </w:p>
    <w:p w14:paraId="30C241EB" w14:textId="77777777" w:rsidR="00501258" w:rsidRPr="00462D93" w:rsidRDefault="00501258" w:rsidP="00501258">
      <w:pPr>
        <w:pStyle w:val="Akapitzlist"/>
        <w:numPr>
          <w:ilvl w:val="0"/>
          <w:numId w:val="18"/>
        </w:numPr>
        <w:autoSpaceDE w:val="0"/>
        <w:autoSpaceDN w:val="0"/>
        <w:adjustRightInd w:val="0"/>
        <w:spacing w:after="60" w:line="240" w:lineRule="auto"/>
        <w:ind w:left="284" w:hanging="284"/>
        <w:contextualSpacing w:val="0"/>
        <w:jc w:val="both"/>
        <w:rPr>
          <w:rFonts w:ascii="Calibri" w:hAnsi="Calibri" w:cs="Calibri"/>
          <w:sz w:val="18"/>
          <w:szCs w:val="18"/>
        </w:rPr>
      </w:pPr>
      <w:r w:rsidRPr="00462D93">
        <w:rPr>
          <w:rFonts w:cstheme="minorHAnsi"/>
          <w:sz w:val="18"/>
          <w:szCs w:val="18"/>
        </w:rPr>
        <w:t>W szczególnych sytuacjach Administrator może</w:t>
      </w:r>
      <w:r w:rsidRPr="00462D93">
        <w:rPr>
          <w:rFonts w:ascii="Calibri" w:hAnsi="Calibri" w:cs="Calibri"/>
          <w:sz w:val="18"/>
          <w:szCs w:val="18"/>
        </w:rPr>
        <w:t xml:space="preserve"> przekazać/powierzyć Państwa dane innym instytucjom/podmiotom. Podstawą przekazania/powierzenia danych są przepisy prawa lub umowy powierzenia danych do przetwarzania zawarte z podmiotami świadczących usługi na rzecz Administratora. Odbiorcą danych osobowych będą uprawnione podmioty na podstawie przepisów prawa lub podmioty świadczące usługi Administratorowi na podstawie odrębnych umów.</w:t>
      </w:r>
    </w:p>
    <w:p w14:paraId="27679F87" w14:textId="6C53E894" w:rsidR="00501258" w:rsidRPr="00462D93" w:rsidRDefault="00501258" w:rsidP="00501258">
      <w:pPr>
        <w:pStyle w:val="Akapitzlist"/>
        <w:numPr>
          <w:ilvl w:val="0"/>
          <w:numId w:val="18"/>
        </w:numPr>
        <w:autoSpaceDE w:val="0"/>
        <w:autoSpaceDN w:val="0"/>
        <w:adjustRightInd w:val="0"/>
        <w:spacing w:after="60" w:line="240" w:lineRule="auto"/>
        <w:ind w:left="284" w:hanging="284"/>
        <w:contextualSpacing w:val="0"/>
        <w:jc w:val="both"/>
        <w:rPr>
          <w:rFonts w:ascii="Calibri" w:hAnsi="Calibri" w:cs="Calibri"/>
          <w:sz w:val="18"/>
          <w:szCs w:val="18"/>
        </w:rPr>
      </w:pPr>
      <w:r w:rsidRPr="00462D93">
        <w:rPr>
          <w:rFonts w:ascii="Calibri" w:hAnsi="Calibri" w:cs="Calibri"/>
          <w:sz w:val="18"/>
          <w:szCs w:val="18"/>
        </w:rPr>
        <w:t>Dane osobowe przetwarzane przez Administrator przechowywane będą przez okres niezbędny do realizacji celu dla jakiego zostały zebrane (bezterminowo) oraz zgodnie z terminami archiwizacji określonymi przez przepisy powszechnie obowiązującego prawa, w tym Rozporządzenie Prezesa Rady Ministrów z dnia 18 stycznia 2011 r. w sprawie instrukcji kancelaryjnej, jednolitych rzeczowych wykazów akt oraz instrukcji w sprawie organizacji i zakresu działania archiwów zakładowych. W przypadku przetwarzania na podstawie zgody dane będą przechowywane do chwili ustania celu w jakim została zebrana lub do wycofania zgody.</w:t>
      </w:r>
    </w:p>
    <w:p w14:paraId="4D5FB8A3" w14:textId="77777777" w:rsidR="00501258" w:rsidRPr="00462D93" w:rsidRDefault="00501258" w:rsidP="00501258">
      <w:pPr>
        <w:pStyle w:val="Akapitzlist"/>
        <w:numPr>
          <w:ilvl w:val="0"/>
          <w:numId w:val="18"/>
        </w:numPr>
        <w:autoSpaceDE w:val="0"/>
        <w:autoSpaceDN w:val="0"/>
        <w:adjustRightInd w:val="0"/>
        <w:spacing w:after="0" w:line="240" w:lineRule="auto"/>
        <w:ind w:left="284" w:hanging="284"/>
        <w:jc w:val="both"/>
        <w:rPr>
          <w:rFonts w:ascii="Calibri" w:hAnsi="Calibri" w:cs="Calibri"/>
          <w:sz w:val="18"/>
          <w:szCs w:val="18"/>
        </w:rPr>
      </w:pPr>
      <w:r w:rsidRPr="00462D93">
        <w:rPr>
          <w:rFonts w:ascii="Calibri" w:hAnsi="Calibri" w:cs="Calibri"/>
          <w:sz w:val="18"/>
          <w:szCs w:val="18"/>
        </w:rPr>
        <w:t xml:space="preserve">Przysługuje Pani/Panu, </w:t>
      </w:r>
      <w:r w:rsidRPr="00462D93">
        <w:rPr>
          <w:rFonts w:ascii="Calibri" w:hAnsi="Calibri" w:cs="Calibri"/>
          <w:b/>
          <w:sz w:val="18"/>
          <w:szCs w:val="18"/>
        </w:rPr>
        <w:t>z wyjątkami zastrzeżonymi przepisami prawa</w:t>
      </w:r>
      <w:r w:rsidRPr="00462D93">
        <w:rPr>
          <w:rFonts w:ascii="Calibri" w:hAnsi="Calibri" w:cs="Calibri"/>
          <w:sz w:val="18"/>
          <w:szCs w:val="18"/>
        </w:rPr>
        <w:t>, możliwość:</w:t>
      </w:r>
    </w:p>
    <w:p w14:paraId="6C3B20B3" w14:textId="77777777" w:rsidR="00501258" w:rsidRPr="00462D93" w:rsidRDefault="00501258" w:rsidP="00501258">
      <w:pPr>
        <w:numPr>
          <w:ilvl w:val="0"/>
          <w:numId w:val="19"/>
        </w:numPr>
        <w:autoSpaceDE w:val="0"/>
        <w:autoSpaceDN w:val="0"/>
        <w:adjustRightInd w:val="0"/>
        <w:spacing w:after="0" w:line="240" w:lineRule="auto"/>
        <w:ind w:left="720" w:hanging="360"/>
        <w:jc w:val="both"/>
        <w:rPr>
          <w:rFonts w:ascii="Calibri" w:hAnsi="Calibri" w:cs="Calibri"/>
          <w:sz w:val="18"/>
          <w:szCs w:val="18"/>
        </w:rPr>
      </w:pPr>
      <w:r w:rsidRPr="00462D93">
        <w:rPr>
          <w:rFonts w:ascii="Calibri" w:hAnsi="Calibri" w:cs="Calibri"/>
          <w:sz w:val="18"/>
          <w:szCs w:val="18"/>
        </w:rPr>
        <w:t>dostępu do danych osobowych jej/jego dotyczących oraz otrzymania ich kopii,</w:t>
      </w:r>
    </w:p>
    <w:p w14:paraId="33626AEA" w14:textId="77777777" w:rsidR="00501258" w:rsidRPr="00462D93" w:rsidRDefault="00501258" w:rsidP="00501258">
      <w:pPr>
        <w:numPr>
          <w:ilvl w:val="0"/>
          <w:numId w:val="19"/>
        </w:numPr>
        <w:autoSpaceDE w:val="0"/>
        <w:autoSpaceDN w:val="0"/>
        <w:adjustRightInd w:val="0"/>
        <w:spacing w:after="0" w:line="240" w:lineRule="auto"/>
        <w:ind w:left="720" w:hanging="360"/>
        <w:jc w:val="both"/>
        <w:rPr>
          <w:rFonts w:ascii="Calibri" w:hAnsi="Calibri" w:cs="Calibri"/>
          <w:sz w:val="18"/>
          <w:szCs w:val="18"/>
        </w:rPr>
      </w:pPr>
      <w:r w:rsidRPr="00462D93">
        <w:rPr>
          <w:rFonts w:ascii="Calibri" w:hAnsi="Calibri" w:cs="Calibri"/>
          <w:sz w:val="18"/>
          <w:szCs w:val="18"/>
        </w:rPr>
        <w:t>żądania sprostowania danych osobowych,</w:t>
      </w:r>
    </w:p>
    <w:p w14:paraId="61AC5E75" w14:textId="77777777" w:rsidR="00501258" w:rsidRPr="00462D93" w:rsidRDefault="00501258" w:rsidP="00501258">
      <w:pPr>
        <w:numPr>
          <w:ilvl w:val="0"/>
          <w:numId w:val="19"/>
        </w:numPr>
        <w:autoSpaceDE w:val="0"/>
        <w:autoSpaceDN w:val="0"/>
        <w:adjustRightInd w:val="0"/>
        <w:spacing w:after="0" w:line="240" w:lineRule="auto"/>
        <w:ind w:left="720" w:hanging="360"/>
        <w:jc w:val="both"/>
        <w:rPr>
          <w:rFonts w:ascii="Calibri" w:hAnsi="Calibri" w:cs="Calibri"/>
          <w:sz w:val="18"/>
          <w:szCs w:val="18"/>
        </w:rPr>
      </w:pPr>
      <w:r w:rsidRPr="00462D93">
        <w:rPr>
          <w:rFonts w:ascii="Calibri" w:hAnsi="Calibri" w:cs="Calibri"/>
          <w:sz w:val="18"/>
          <w:szCs w:val="18"/>
        </w:rPr>
        <w:t>usunięcia lub ograniczenia przetwarzania danych osobowych,</w:t>
      </w:r>
    </w:p>
    <w:p w14:paraId="2CB0AB56" w14:textId="77777777" w:rsidR="00501258" w:rsidRPr="00462D93" w:rsidRDefault="00501258" w:rsidP="00501258">
      <w:pPr>
        <w:numPr>
          <w:ilvl w:val="0"/>
          <w:numId w:val="19"/>
        </w:numPr>
        <w:autoSpaceDE w:val="0"/>
        <w:autoSpaceDN w:val="0"/>
        <w:adjustRightInd w:val="0"/>
        <w:spacing w:after="0" w:line="240" w:lineRule="auto"/>
        <w:ind w:left="720" w:hanging="360"/>
        <w:jc w:val="both"/>
        <w:rPr>
          <w:rFonts w:ascii="Calibri" w:hAnsi="Calibri" w:cs="Calibri"/>
          <w:sz w:val="18"/>
          <w:szCs w:val="18"/>
        </w:rPr>
      </w:pPr>
      <w:r w:rsidRPr="00462D93">
        <w:rPr>
          <w:rFonts w:ascii="Calibri" w:hAnsi="Calibri" w:cs="Calibri"/>
          <w:sz w:val="18"/>
          <w:szCs w:val="18"/>
        </w:rPr>
        <w:t>wniesienia sprzeciwu wobec przetwarzania danych osobowych.</w:t>
      </w:r>
    </w:p>
    <w:p w14:paraId="10A9CD40" w14:textId="77777777" w:rsidR="00501258" w:rsidRPr="00462D93" w:rsidRDefault="00501258" w:rsidP="00501258">
      <w:pPr>
        <w:pStyle w:val="Akapitzlist"/>
        <w:numPr>
          <w:ilvl w:val="0"/>
          <w:numId w:val="18"/>
        </w:numPr>
        <w:autoSpaceDE w:val="0"/>
        <w:autoSpaceDN w:val="0"/>
        <w:adjustRightInd w:val="0"/>
        <w:spacing w:after="60" w:line="240" w:lineRule="auto"/>
        <w:ind w:left="284" w:hanging="284"/>
        <w:contextualSpacing w:val="0"/>
        <w:jc w:val="both"/>
        <w:rPr>
          <w:rFonts w:ascii="Calibri" w:hAnsi="Calibri" w:cs="Calibri"/>
          <w:sz w:val="18"/>
          <w:szCs w:val="18"/>
        </w:rPr>
      </w:pPr>
      <w:r w:rsidRPr="00462D93">
        <w:rPr>
          <w:rFonts w:cstheme="minorHAnsi"/>
          <w:sz w:val="18"/>
          <w:szCs w:val="18"/>
        </w:rPr>
        <w:t>Z powyższych uprawnień można skorzystać w siedzibie Administratora, pisząc na adres Administratora lub drogą elektroniczną kierując korespondencję na adres Administratora lub Inspektora Ochrony Danych.</w:t>
      </w:r>
    </w:p>
    <w:p w14:paraId="5D33BCE8" w14:textId="77777777" w:rsidR="00501258" w:rsidRPr="00462D93" w:rsidRDefault="00501258" w:rsidP="00501258">
      <w:pPr>
        <w:pStyle w:val="Akapitzlist"/>
        <w:numPr>
          <w:ilvl w:val="0"/>
          <w:numId w:val="18"/>
        </w:numPr>
        <w:autoSpaceDE w:val="0"/>
        <w:autoSpaceDN w:val="0"/>
        <w:adjustRightInd w:val="0"/>
        <w:spacing w:after="60" w:line="240" w:lineRule="auto"/>
        <w:ind w:left="284" w:hanging="284"/>
        <w:contextualSpacing w:val="0"/>
        <w:jc w:val="both"/>
        <w:rPr>
          <w:rFonts w:ascii="Calibri" w:hAnsi="Calibri" w:cs="Calibri"/>
          <w:sz w:val="18"/>
          <w:szCs w:val="18"/>
        </w:rPr>
      </w:pPr>
      <w:r w:rsidRPr="00462D93">
        <w:rPr>
          <w:rFonts w:ascii="Calibri" w:hAnsi="Calibri" w:cs="Calibri"/>
          <w:sz w:val="18"/>
          <w:szCs w:val="18"/>
        </w:rPr>
        <w:t>Przysługuje Państwu prawo wniesienia skargi do organu nadzorczego na niezgodne z RODO przetwarzanie Państwa danych osobowych. Organem właściwym dla ww. skargi jest:</w:t>
      </w:r>
    </w:p>
    <w:p w14:paraId="24E2F403" w14:textId="77777777" w:rsidR="00501258" w:rsidRPr="00462D93" w:rsidRDefault="00501258" w:rsidP="00501258">
      <w:pPr>
        <w:pStyle w:val="Akapitzlist"/>
        <w:autoSpaceDE w:val="0"/>
        <w:autoSpaceDN w:val="0"/>
        <w:adjustRightInd w:val="0"/>
        <w:spacing w:after="60" w:line="240" w:lineRule="auto"/>
        <w:ind w:left="284"/>
        <w:contextualSpacing w:val="0"/>
        <w:jc w:val="both"/>
        <w:rPr>
          <w:rFonts w:ascii="Calibri" w:hAnsi="Calibri" w:cs="Calibri"/>
          <w:b/>
          <w:sz w:val="18"/>
          <w:szCs w:val="18"/>
        </w:rPr>
      </w:pPr>
      <w:r w:rsidRPr="00462D93">
        <w:rPr>
          <w:rFonts w:ascii="Calibri" w:hAnsi="Calibri" w:cs="Calibri"/>
          <w:b/>
          <w:sz w:val="18"/>
          <w:szCs w:val="18"/>
        </w:rPr>
        <w:t>Prezes Urzędu Ochrony Danych Osobowych, ul. Stawki 2, 00-193 Warszawa</w:t>
      </w:r>
    </w:p>
    <w:p w14:paraId="31B7E7DD" w14:textId="77777777" w:rsidR="00501258" w:rsidRPr="00462D93" w:rsidRDefault="00501258" w:rsidP="00501258">
      <w:pPr>
        <w:pStyle w:val="Akapitzlist"/>
        <w:numPr>
          <w:ilvl w:val="0"/>
          <w:numId w:val="18"/>
        </w:numPr>
        <w:autoSpaceDE w:val="0"/>
        <w:autoSpaceDN w:val="0"/>
        <w:adjustRightInd w:val="0"/>
        <w:spacing w:after="60" w:line="240" w:lineRule="auto"/>
        <w:ind w:left="284" w:hanging="284"/>
        <w:contextualSpacing w:val="0"/>
        <w:jc w:val="both"/>
        <w:rPr>
          <w:rFonts w:ascii="Calibri" w:hAnsi="Calibri" w:cs="Calibri"/>
          <w:sz w:val="18"/>
          <w:szCs w:val="18"/>
        </w:rPr>
      </w:pPr>
      <w:r w:rsidRPr="00462D93">
        <w:rPr>
          <w:rFonts w:ascii="Calibri" w:hAnsi="Calibri" w:cs="Calibri"/>
          <w:sz w:val="18"/>
          <w:szCs w:val="18"/>
        </w:rPr>
        <w:t>Przetwarzanie danych osobowych nie podlega zautomatyzowanemu podejmowaniu decyzji oraz profilowaniu.</w:t>
      </w:r>
    </w:p>
    <w:p w14:paraId="7746DBC7" w14:textId="77777777" w:rsidR="00501258" w:rsidRPr="00462D93" w:rsidRDefault="00501258" w:rsidP="00501258">
      <w:pPr>
        <w:pStyle w:val="Akapitzlist"/>
        <w:numPr>
          <w:ilvl w:val="0"/>
          <w:numId w:val="18"/>
        </w:numPr>
        <w:autoSpaceDE w:val="0"/>
        <w:autoSpaceDN w:val="0"/>
        <w:adjustRightInd w:val="0"/>
        <w:spacing w:after="60" w:line="240" w:lineRule="auto"/>
        <w:ind w:left="284" w:hanging="284"/>
        <w:contextualSpacing w:val="0"/>
        <w:jc w:val="both"/>
        <w:rPr>
          <w:rFonts w:ascii="Calibri" w:hAnsi="Calibri" w:cs="Calibri"/>
          <w:sz w:val="18"/>
          <w:szCs w:val="18"/>
        </w:rPr>
      </w:pPr>
      <w:r w:rsidRPr="00462D93">
        <w:rPr>
          <w:rFonts w:ascii="Calibri" w:hAnsi="Calibri" w:cs="Calibri"/>
          <w:sz w:val="18"/>
          <w:szCs w:val="18"/>
        </w:rPr>
        <w:t>Dane nie będą przekazywane do państw trzecich ani organizacji międzynarodowych.</w:t>
      </w:r>
    </w:p>
    <w:p w14:paraId="746A60F8" w14:textId="77777777" w:rsidR="00501258" w:rsidRPr="00462D93" w:rsidRDefault="00501258" w:rsidP="00501258">
      <w:pPr>
        <w:pStyle w:val="Akapitzlist"/>
        <w:numPr>
          <w:ilvl w:val="0"/>
          <w:numId w:val="18"/>
        </w:numPr>
        <w:autoSpaceDE w:val="0"/>
        <w:autoSpaceDN w:val="0"/>
        <w:adjustRightInd w:val="0"/>
        <w:spacing w:after="0" w:line="240" w:lineRule="auto"/>
        <w:ind w:left="284" w:hanging="284"/>
        <w:jc w:val="both"/>
        <w:rPr>
          <w:rFonts w:cstheme="minorHAnsi"/>
          <w:sz w:val="18"/>
          <w:szCs w:val="18"/>
        </w:rPr>
      </w:pPr>
      <w:r w:rsidRPr="00462D93">
        <w:rPr>
          <w:rFonts w:ascii="Calibri" w:hAnsi="Calibri" w:cs="Calibri"/>
          <w:sz w:val="18"/>
          <w:szCs w:val="18"/>
        </w:rPr>
        <w:t>O szczegółach podstawy gromadzenia danych osobowych, obowiązku lub dobrowolności ich podania oraz potencjalnych konsekwencjach niepodania danych, informowani Państwo będziecie przez merytoryczną komórkę Administratora danych prowadzącą przetwarzanie oraz przez inspektora ochrony danych.</w:t>
      </w:r>
    </w:p>
    <w:p w14:paraId="3016F7B7" w14:textId="77777777" w:rsidR="00501258" w:rsidRPr="00462D93" w:rsidRDefault="00501258" w:rsidP="00501258">
      <w:pPr>
        <w:jc w:val="both"/>
        <w:rPr>
          <w:rFonts w:cstheme="minorHAnsi"/>
          <w:sz w:val="18"/>
          <w:szCs w:val="18"/>
        </w:rPr>
      </w:pPr>
    </w:p>
    <w:p w14:paraId="7C29F76D" w14:textId="77777777" w:rsidR="00501258" w:rsidRPr="00462D93" w:rsidRDefault="00501258" w:rsidP="00501258">
      <w:pPr>
        <w:spacing w:after="0" w:line="240" w:lineRule="auto"/>
        <w:jc w:val="right"/>
        <w:rPr>
          <w:rFonts w:cstheme="minorHAnsi"/>
          <w:sz w:val="18"/>
          <w:szCs w:val="18"/>
        </w:rPr>
      </w:pPr>
    </w:p>
    <w:p w14:paraId="71060987" w14:textId="77777777" w:rsidR="00501258" w:rsidRPr="00462D93" w:rsidRDefault="00501258" w:rsidP="00501258">
      <w:pPr>
        <w:spacing w:after="0" w:line="240" w:lineRule="auto"/>
        <w:jc w:val="right"/>
        <w:rPr>
          <w:rFonts w:cstheme="minorHAnsi"/>
          <w:sz w:val="18"/>
          <w:szCs w:val="18"/>
        </w:rPr>
      </w:pPr>
      <w:r w:rsidRPr="00462D93">
        <w:rPr>
          <w:rFonts w:cstheme="minorHAnsi"/>
          <w:sz w:val="18"/>
          <w:szCs w:val="18"/>
        </w:rPr>
        <w:t>…………………………………………………</w:t>
      </w:r>
    </w:p>
    <w:p w14:paraId="0FA886D8" w14:textId="77777777" w:rsidR="00501258" w:rsidRPr="00462D93" w:rsidRDefault="00501258" w:rsidP="00501258">
      <w:pPr>
        <w:spacing w:after="0" w:line="240" w:lineRule="auto"/>
        <w:jc w:val="right"/>
        <w:rPr>
          <w:rFonts w:ascii="Times New Roman" w:hAnsi="Times New Roman" w:cs="Times New Roman"/>
          <w:sz w:val="18"/>
          <w:szCs w:val="18"/>
        </w:rPr>
      </w:pPr>
      <w:r w:rsidRPr="00462D93">
        <w:rPr>
          <w:rFonts w:cstheme="minorHAnsi"/>
          <w:sz w:val="18"/>
          <w:szCs w:val="18"/>
        </w:rPr>
        <w:t>data i podpis</w:t>
      </w:r>
      <w:bookmarkEnd w:id="0"/>
    </w:p>
    <w:sectPr w:rsidR="00501258" w:rsidRPr="00462D93" w:rsidSect="00097B70">
      <w:pgSz w:w="11906" w:h="16838"/>
      <w:pgMar w:top="426" w:right="1418" w:bottom="426"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2E050" w14:textId="77777777" w:rsidR="00A0006C" w:rsidRDefault="00A0006C" w:rsidP="0034786C">
      <w:pPr>
        <w:spacing w:after="0" w:line="240" w:lineRule="auto"/>
      </w:pPr>
      <w:r>
        <w:separator/>
      </w:r>
    </w:p>
  </w:endnote>
  <w:endnote w:type="continuationSeparator" w:id="0">
    <w:p w14:paraId="70FF4BE4" w14:textId="77777777" w:rsidR="00A0006C" w:rsidRDefault="00A0006C" w:rsidP="00347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18A9D" w14:textId="77777777" w:rsidR="00A0006C" w:rsidRDefault="00A0006C" w:rsidP="0034786C">
      <w:pPr>
        <w:spacing w:after="0" w:line="240" w:lineRule="auto"/>
      </w:pPr>
      <w:r>
        <w:separator/>
      </w:r>
    </w:p>
  </w:footnote>
  <w:footnote w:type="continuationSeparator" w:id="0">
    <w:p w14:paraId="4FB40D26" w14:textId="77777777" w:rsidR="00A0006C" w:rsidRDefault="00A0006C" w:rsidP="003478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bullet"/>
      <w:lvlText w:val="*"/>
      <w:lvlJc w:val="left"/>
    </w:lvl>
  </w:abstractNum>
  <w:abstractNum w:abstractNumId="1" w15:restartNumberingAfterBreak="0">
    <w:nsid w:val="042C36CB"/>
    <w:multiLevelType w:val="hybridMultilevel"/>
    <w:tmpl w:val="F084809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16697246"/>
    <w:multiLevelType w:val="hybridMultilevel"/>
    <w:tmpl w:val="64F81F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AD41F3"/>
    <w:multiLevelType w:val="multilevel"/>
    <w:tmpl w:val="19AD41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E342B7"/>
    <w:multiLevelType w:val="hybridMultilevel"/>
    <w:tmpl w:val="76AC28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4E6D61"/>
    <w:multiLevelType w:val="hybridMultilevel"/>
    <w:tmpl w:val="D2B4E01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22670B98"/>
    <w:multiLevelType w:val="hybridMultilevel"/>
    <w:tmpl w:val="441695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F0718A"/>
    <w:multiLevelType w:val="hybridMultilevel"/>
    <w:tmpl w:val="10169AE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36A759DA"/>
    <w:multiLevelType w:val="hybridMultilevel"/>
    <w:tmpl w:val="B56221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453C2C"/>
    <w:multiLevelType w:val="hybridMultilevel"/>
    <w:tmpl w:val="4EDCC1D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 w15:restartNumberingAfterBreak="0">
    <w:nsid w:val="3D966B68"/>
    <w:multiLevelType w:val="hybridMultilevel"/>
    <w:tmpl w:val="74787B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D7305B"/>
    <w:multiLevelType w:val="hybridMultilevel"/>
    <w:tmpl w:val="B7D63BC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3F0D0657"/>
    <w:multiLevelType w:val="hybridMultilevel"/>
    <w:tmpl w:val="F084809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4C1D3920"/>
    <w:multiLevelType w:val="hybridMultilevel"/>
    <w:tmpl w:val="927C3B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02539A7"/>
    <w:multiLevelType w:val="hybridMultilevel"/>
    <w:tmpl w:val="74787B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384542"/>
    <w:multiLevelType w:val="hybridMultilevel"/>
    <w:tmpl w:val="7B362B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7278FD"/>
    <w:multiLevelType w:val="hybridMultilevel"/>
    <w:tmpl w:val="A84267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CD6620F"/>
    <w:multiLevelType w:val="hybridMultilevel"/>
    <w:tmpl w:val="55B223E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7D660C85"/>
    <w:multiLevelType w:val="hybridMultilevel"/>
    <w:tmpl w:val="EF961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2"/>
  </w:num>
  <w:num w:numId="3">
    <w:abstractNumId w:val="11"/>
  </w:num>
  <w:num w:numId="4">
    <w:abstractNumId w:val="18"/>
  </w:num>
  <w:num w:numId="5">
    <w:abstractNumId w:val="12"/>
  </w:num>
  <w:num w:numId="6">
    <w:abstractNumId w:val="13"/>
  </w:num>
  <w:num w:numId="7">
    <w:abstractNumId w:val="10"/>
  </w:num>
  <w:num w:numId="8">
    <w:abstractNumId w:val="4"/>
  </w:num>
  <w:num w:numId="9">
    <w:abstractNumId w:val="1"/>
  </w:num>
  <w:num w:numId="10">
    <w:abstractNumId w:val="14"/>
  </w:num>
  <w:num w:numId="11">
    <w:abstractNumId w:val="6"/>
  </w:num>
  <w:num w:numId="12">
    <w:abstractNumId w:val="16"/>
  </w:num>
  <w:num w:numId="13">
    <w:abstractNumId w:val="15"/>
  </w:num>
  <w:num w:numId="14">
    <w:abstractNumId w:val="7"/>
  </w:num>
  <w:num w:numId="15">
    <w:abstractNumId w:val="5"/>
  </w:num>
  <w:num w:numId="16">
    <w:abstractNumId w:val="9"/>
  </w:num>
  <w:num w:numId="17">
    <w:abstractNumId w:val="17"/>
  </w:num>
  <w:num w:numId="18">
    <w:abstractNumId w:val="3"/>
  </w:num>
  <w:num w:numId="19">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10"/>
    <w:rsid w:val="00071BC1"/>
    <w:rsid w:val="00097B70"/>
    <w:rsid w:val="000F098E"/>
    <w:rsid w:val="000F582C"/>
    <w:rsid w:val="00122F13"/>
    <w:rsid w:val="00126036"/>
    <w:rsid w:val="00136DEB"/>
    <w:rsid w:val="00137862"/>
    <w:rsid w:val="00152C4E"/>
    <w:rsid w:val="0015535B"/>
    <w:rsid w:val="00164DC7"/>
    <w:rsid w:val="00175A57"/>
    <w:rsid w:val="001A57AC"/>
    <w:rsid w:val="001C23DC"/>
    <w:rsid w:val="001D35EB"/>
    <w:rsid w:val="002366D7"/>
    <w:rsid w:val="002B0120"/>
    <w:rsid w:val="003054CE"/>
    <w:rsid w:val="00344D8C"/>
    <w:rsid w:val="0034786C"/>
    <w:rsid w:val="00350C41"/>
    <w:rsid w:val="00395F33"/>
    <w:rsid w:val="003A0229"/>
    <w:rsid w:val="003E6082"/>
    <w:rsid w:val="003E6DF2"/>
    <w:rsid w:val="003F0DCC"/>
    <w:rsid w:val="004066BD"/>
    <w:rsid w:val="0042688A"/>
    <w:rsid w:val="00462D93"/>
    <w:rsid w:val="00492B22"/>
    <w:rsid w:val="00501258"/>
    <w:rsid w:val="00531BD2"/>
    <w:rsid w:val="005429FA"/>
    <w:rsid w:val="00546043"/>
    <w:rsid w:val="00585001"/>
    <w:rsid w:val="00595987"/>
    <w:rsid w:val="005A3869"/>
    <w:rsid w:val="00634011"/>
    <w:rsid w:val="006532FE"/>
    <w:rsid w:val="00676D83"/>
    <w:rsid w:val="006A3E86"/>
    <w:rsid w:val="006C0AEA"/>
    <w:rsid w:val="00811FF5"/>
    <w:rsid w:val="0088631B"/>
    <w:rsid w:val="008B0510"/>
    <w:rsid w:val="00943238"/>
    <w:rsid w:val="00947023"/>
    <w:rsid w:val="009A35A2"/>
    <w:rsid w:val="009F5D21"/>
    <w:rsid w:val="00A0006C"/>
    <w:rsid w:val="00A55CE1"/>
    <w:rsid w:val="00A963F8"/>
    <w:rsid w:val="00AC24BC"/>
    <w:rsid w:val="00AF0603"/>
    <w:rsid w:val="00B83371"/>
    <w:rsid w:val="00BB3EE9"/>
    <w:rsid w:val="00C2162C"/>
    <w:rsid w:val="00C24AB3"/>
    <w:rsid w:val="00C341A2"/>
    <w:rsid w:val="00C75B66"/>
    <w:rsid w:val="00CC52D9"/>
    <w:rsid w:val="00CD4EF8"/>
    <w:rsid w:val="00CF4E8C"/>
    <w:rsid w:val="00D05644"/>
    <w:rsid w:val="00D1693C"/>
    <w:rsid w:val="00D276D1"/>
    <w:rsid w:val="00D32866"/>
    <w:rsid w:val="00D51A23"/>
    <w:rsid w:val="00D85258"/>
    <w:rsid w:val="00D871E4"/>
    <w:rsid w:val="00DB40E2"/>
    <w:rsid w:val="00DF4EE4"/>
    <w:rsid w:val="00E51B36"/>
    <w:rsid w:val="00E93429"/>
    <w:rsid w:val="00EA3ED2"/>
    <w:rsid w:val="00F53EED"/>
    <w:rsid w:val="00FB038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93AF7"/>
  <w15:chartTrackingRefBased/>
  <w15:docId w15:val="{3CA955EE-7756-4A55-9D04-7CB28BA1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25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B0510"/>
    <w:pPr>
      <w:spacing w:after="0" w:line="240" w:lineRule="auto"/>
    </w:pPr>
  </w:style>
  <w:style w:type="paragraph" w:styleId="Tekstprzypisukocowego">
    <w:name w:val="endnote text"/>
    <w:basedOn w:val="Normalny"/>
    <w:link w:val="TekstprzypisukocowegoZnak"/>
    <w:uiPriority w:val="99"/>
    <w:semiHidden/>
    <w:unhideWhenUsed/>
    <w:rsid w:val="0034786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786C"/>
    <w:rPr>
      <w:sz w:val="20"/>
      <w:szCs w:val="20"/>
    </w:rPr>
  </w:style>
  <w:style w:type="character" w:styleId="Odwoanieprzypisukocowego">
    <w:name w:val="endnote reference"/>
    <w:basedOn w:val="Domylnaczcionkaakapitu"/>
    <w:uiPriority w:val="99"/>
    <w:semiHidden/>
    <w:unhideWhenUsed/>
    <w:rsid w:val="0034786C"/>
    <w:rPr>
      <w:vertAlign w:val="superscript"/>
    </w:rPr>
  </w:style>
  <w:style w:type="paragraph" w:styleId="Tekstdymka">
    <w:name w:val="Balloon Text"/>
    <w:basedOn w:val="Normalny"/>
    <w:link w:val="TekstdymkaZnak"/>
    <w:uiPriority w:val="99"/>
    <w:semiHidden/>
    <w:unhideWhenUsed/>
    <w:rsid w:val="00136DE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DEB"/>
    <w:rPr>
      <w:rFonts w:ascii="Segoe UI" w:hAnsi="Segoe UI" w:cs="Segoe UI"/>
      <w:sz w:val="18"/>
      <w:szCs w:val="18"/>
    </w:rPr>
  </w:style>
  <w:style w:type="paragraph" w:styleId="Nagwek">
    <w:name w:val="header"/>
    <w:basedOn w:val="Normalny"/>
    <w:link w:val="NagwekZnak"/>
    <w:uiPriority w:val="99"/>
    <w:unhideWhenUsed/>
    <w:rsid w:val="005012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1258"/>
  </w:style>
  <w:style w:type="paragraph" w:styleId="Stopka">
    <w:name w:val="footer"/>
    <w:basedOn w:val="Normalny"/>
    <w:link w:val="StopkaZnak"/>
    <w:uiPriority w:val="99"/>
    <w:unhideWhenUsed/>
    <w:rsid w:val="005012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1258"/>
  </w:style>
  <w:style w:type="paragraph" w:styleId="Akapitzlist">
    <w:name w:val="List Paragraph"/>
    <w:basedOn w:val="Normalny"/>
    <w:uiPriority w:val="34"/>
    <w:qFormat/>
    <w:rsid w:val="00501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3</Pages>
  <Words>1543</Words>
  <Characters>9259</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Marcin Świąder</cp:lastModifiedBy>
  <cp:revision>37</cp:revision>
  <cp:lastPrinted>2020-05-04T06:29:00Z</cp:lastPrinted>
  <dcterms:created xsi:type="dcterms:W3CDTF">2020-01-03T17:43:00Z</dcterms:created>
  <dcterms:modified xsi:type="dcterms:W3CDTF">2026-02-05T07:26:00Z</dcterms:modified>
</cp:coreProperties>
</file>