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FD670F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XXII/163/2025</w:t>
      </w:r>
      <w:r>
        <w:rPr>
          <w:b/>
          <w:caps/>
        </w:rPr>
        <w:br/>
        <w:t>Rady Gminy w Sobolewie</w:t>
      </w:r>
    </w:p>
    <w:p w:rsidR="00A77B3E" w:rsidRDefault="00FD670F">
      <w:pPr>
        <w:spacing w:before="280" w:after="280" w:line="276" w:lineRule="auto"/>
        <w:jc w:val="center"/>
        <w:rPr>
          <w:b/>
          <w:caps/>
        </w:rPr>
      </w:pPr>
      <w:r>
        <w:t>z dnia 8 grudnia 2025 r.</w:t>
      </w:r>
    </w:p>
    <w:p w:rsidR="00A77B3E" w:rsidRDefault="00FD670F">
      <w:pPr>
        <w:keepNext/>
        <w:spacing w:after="480" w:line="276" w:lineRule="auto"/>
        <w:jc w:val="center"/>
      </w:pPr>
      <w:r>
        <w:rPr>
          <w:b/>
        </w:rPr>
        <w:t>w sprawie zmian w budżecie Gminy Sobolew na 2025 rok</w:t>
      </w:r>
    </w:p>
    <w:p w:rsidR="00A77B3E" w:rsidRDefault="00FD670F">
      <w:pPr>
        <w:keepLines/>
        <w:spacing w:before="120" w:after="120" w:line="276" w:lineRule="auto"/>
        <w:ind w:firstLine="227"/>
      </w:pPr>
      <w:r>
        <w:t>Na podstawie art. 18 ust. 2 pkt. 4 ustawy z dnia 8 marca 1990 r. o samorządzie gminnym (tj. Dz. U. z 2025 r. poz. 1153), art. 211</w:t>
      </w:r>
      <w:r>
        <w:t> i art. 212 ustawy z dnia 27 sierpnia 2009 r. o finansach publicznych (tj. Dz. U. 2025 r. poz. 1483) Rada Gminy w Sobolewie uchwala, co następuje:</w:t>
      </w:r>
    </w:p>
    <w:p w:rsidR="00A77B3E" w:rsidRDefault="00FD670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Dokonuje się zmian w planie dochodów budżetu Gminy Sobolew</w:t>
      </w:r>
    </w:p>
    <w:p w:rsidR="00A77B3E" w:rsidRDefault="00FD670F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zgodnie z załącznikiem nr 1 do niniejsze</w:t>
      </w:r>
      <w:r>
        <w:rPr>
          <w:color w:val="000000"/>
          <w:u w:color="000000"/>
        </w:rPr>
        <w:t>j uchwały</w:t>
      </w:r>
    </w:p>
    <w:p w:rsidR="00A77B3E" w:rsidRDefault="00FD670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Plan dochodów budżetu na 2025 r. wynosi 67 017 718,93 zł, z tego: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:rsidR="00A77B3E" w:rsidRDefault="00FD670F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dochody bieżące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56 661 174,35 zł</w:t>
      </w:r>
    </w:p>
    <w:p w:rsidR="00A77B3E" w:rsidRDefault="00FD670F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dochody majątkowe</w:t>
      </w:r>
      <w:r>
        <w:rPr>
          <w:color w:val="000000"/>
          <w:u w:color="000000"/>
        </w:rPr>
        <w:tab/>
        <w:t>10 356 544,58 zł</w:t>
      </w:r>
    </w:p>
    <w:p w:rsidR="00A77B3E" w:rsidRDefault="00FD670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Dokonuje się zmian w planie wydatków budżetu Gminy Sobolew</w:t>
      </w:r>
    </w:p>
    <w:p w:rsidR="00A77B3E" w:rsidRDefault="00FD670F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zgodnie z załącznikiem nr 2 do ninie</w:t>
      </w:r>
      <w:r>
        <w:rPr>
          <w:color w:val="000000"/>
          <w:u w:color="000000"/>
        </w:rPr>
        <w:t>jszej uchwały</w:t>
      </w:r>
    </w:p>
    <w:p w:rsidR="00A77B3E" w:rsidRDefault="00FD670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Plan wydatków budżetu na 2025 r. po zmianach wynosi 68 886 718,93 zł, z tego:</w:t>
      </w:r>
    </w:p>
    <w:p w:rsidR="00A77B3E" w:rsidRDefault="00FD670F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wydatki bieżące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49 272 144,73 zł</w:t>
      </w:r>
    </w:p>
    <w:p w:rsidR="00A77B3E" w:rsidRDefault="00FD670F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wydatki majątkowe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19 614 574,20 zł</w:t>
      </w:r>
    </w:p>
    <w:p w:rsidR="00A77B3E" w:rsidRDefault="00FD670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Dokonuje się zmian w planie zadań inwestycyjnych</w:t>
      </w:r>
    </w:p>
    <w:p w:rsidR="00A77B3E" w:rsidRDefault="00FD670F">
      <w:pPr>
        <w:keepLines/>
        <w:spacing w:before="120" w:after="120" w:line="276" w:lineRule="auto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zgodnie z załącznikiem nr 3 </w:t>
      </w:r>
      <w:r>
        <w:rPr>
          <w:color w:val="000000"/>
          <w:u w:color="000000"/>
        </w:rPr>
        <w:t>do niniejszej uchwały.</w:t>
      </w:r>
    </w:p>
    <w:p w:rsidR="00A77B3E" w:rsidRDefault="00FD670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Dokonuje się zmian w planie dotacji udzielanych w 2025 roku z budżetu podmiotom należącym i nienależącym do sektora finansów publicznych – zgodnie z załącznikiem nr 4 do niniejszej uchwały.</w:t>
      </w:r>
    </w:p>
    <w:p w:rsidR="00A77B3E" w:rsidRDefault="00FD670F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Wó</w:t>
      </w:r>
      <w:r>
        <w:rPr>
          <w:color w:val="000000"/>
          <w:u w:color="000000"/>
        </w:rPr>
        <w:t>jtowi Gminy Sobolew.</w:t>
      </w:r>
    </w:p>
    <w:p w:rsidR="00A77B3E" w:rsidRDefault="00FD670F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5. </w:t>
      </w:r>
      <w:r>
        <w:rPr>
          <w:color w:val="000000"/>
          <w:u w:color="000000"/>
        </w:rPr>
        <w:t>Uchwała wchodzi w życie z dniem podjęcia i podlega publikacji w Dzienniku Urzędowym Województwa Mazowieckiego.</w:t>
      </w:r>
    </w:p>
    <w:p w:rsidR="00A77B3E" w:rsidRDefault="00A77B3E">
      <w:pPr>
        <w:keepNext/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A77B3E" w:rsidRDefault="00FD670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C1A52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1A52" w:rsidRDefault="008C1A52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1A52" w:rsidRDefault="00FD670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Gminy w Sobolewie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Jan Krupa</w:t>
            </w:r>
          </w:p>
        </w:tc>
      </w:tr>
    </w:tbl>
    <w:p w:rsidR="00A77B3E" w:rsidRDefault="00A77B3E">
      <w:pPr>
        <w:keepNext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FD670F">
      <w:pPr>
        <w:spacing w:before="120" w:after="120" w:line="276" w:lineRule="auto"/>
        <w:ind w:left="900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1 do uchwały Nr XXII/163/2025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8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89"/>
        <w:gridCol w:w="1320"/>
        <w:gridCol w:w="1290"/>
        <w:gridCol w:w="4635"/>
        <w:gridCol w:w="2160"/>
        <w:gridCol w:w="2160"/>
        <w:gridCol w:w="2160"/>
      </w:tblGrid>
      <w:tr w:rsidR="008C1A52">
        <w:trPr>
          <w:trHeight w:val="274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8C1A52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010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Rolnictwo i łowiectwo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9 138 907,30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9 139 907,30</w:t>
            </w:r>
          </w:p>
        </w:tc>
      </w:tr>
      <w:tr w:rsidR="008C1A52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01044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Infrastruktura </w:t>
            </w:r>
            <w:proofErr w:type="spellStart"/>
            <w:r>
              <w:rPr>
                <w:sz w:val="16"/>
              </w:rPr>
              <w:t>sanitacyjna</w:t>
            </w:r>
            <w:proofErr w:type="spellEnd"/>
            <w:r>
              <w:rPr>
                <w:sz w:val="16"/>
              </w:rPr>
              <w:t xml:space="preserve"> wsi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7 251 000,00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7 252 000,00</w:t>
            </w:r>
          </w:p>
        </w:tc>
      </w:tr>
      <w:tr w:rsidR="008C1A52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0920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pozostałych odsetek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1 000,00</w:t>
            </w:r>
          </w:p>
        </w:tc>
      </w:tr>
      <w:tr w:rsidR="008C1A52">
        <w:trPr>
          <w:trHeight w:val="615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756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Dochody od osób prawnych, od osób fizycznych i od innych </w:t>
            </w:r>
            <w:r>
              <w:rPr>
                <w:b/>
                <w:sz w:val="16"/>
              </w:rPr>
              <w:t>jednostek nieposiadających osobowości prawnej oraz wydatki związane z ich poborem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28 966 026,61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79 000,00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29 045 026,61</w:t>
            </w:r>
          </w:p>
        </w:tc>
      </w:tr>
      <w:tr w:rsidR="008C1A52">
        <w:trPr>
          <w:trHeight w:val="615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Wpływy z podatku rolnego, podatku leśnego, podatku od czynności cywilnoprawnych, podatków i opłat lokalnych od osób prawnych i </w:t>
            </w:r>
            <w:r>
              <w:rPr>
                <w:sz w:val="16"/>
              </w:rPr>
              <w:t>innych jednostek organizacyjnych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3 548 200,00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8 500,00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3 556 700,00</w:t>
            </w:r>
          </w:p>
        </w:tc>
      </w:tr>
      <w:tr w:rsidR="008C1A52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0330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leśnego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5 400,00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10 400,00</w:t>
            </w:r>
          </w:p>
        </w:tc>
      </w:tr>
      <w:tr w:rsidR="008C1A52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0340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środków transportowych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37 000,00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40 500,00</w:t>
            </w:r>
          </w:p>
        </w:tc>
      </w:tr>
      <w:tr w:rsidR="008C1A52">
        <w:trPr>
          <w:trHeight w:val="79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75616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Wpływy z podatku rolnego, podatku </w:t>
            </w:r>
            <w:r>
              <w:rPr>
                <w:sz w:val="16"/>
              </w:rPr>
              <w:t>leśnego, podatku od spadków i darowizn, podatku od czynności cywilno-prawnych oraz podatków i opłat lokalnych od osób fizycznych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2 138 000,00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70 500,00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2 208 500,00</w:t>
            </w:r>
          </w:p>
        </w:tc>
      </w:tr>
      <w:tr w:rsidR="008C1A52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0310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Wpływy z podatku od nieruchomości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960 000,00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70 500,00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1 030 500,00</w:t>
            </w:r>
          </w:p>
        </w:tc>
      </w:tr>
      <w:tr w:rsidR="008C1A52">
        <w:trPr>
          <w:trHeight w:val="244"/>
        </w:trPr>
        <w:tc>
          <w:tcPr>
            <w:tcW w:w="12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 xml:space="preserve">Kultura </w:t>
            </w:r>
            <w:r>
              <w:rPr>
                <w:b/>
                <w:sz w:val="16"/>
              </w:rPr>
              <w:t>i ochrona dziedzictwa narodowego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1 712 441,85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-38 602,69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1 673 839,16</w:t>
            </w:r>
          </w:p>
        </w:tc>
      </w:tr>
      <w:tr w:rsidR="008C1A52">
        <w:trPr>
          <w:trHeight w:val="244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Ochrona zabytków i opieka nad zabytkami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262 441,85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-38 602,69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223 839,16</w:t>
            </w:r>
          </w:p>
        </w:tc>
      </w:tr>
      <w:tr w:rsidR="008C1A52">
        <w:trPr>
          <w:trHeight w:val="799"/>
        </w:trPr>
        <w:tc>
          <w:tcPr>
            <w:tcW w:w="129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6090</w:t>
            </w:r>
          </w:p>
        </w:tc>
        <w:tc>
          <w:tcPr>
            <w:tcW w:w="46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Środki z Funduszu Przeciwdziałania COVID-19 na finansowanie lub dofinansowanie kosztów </w:t>
            </w:r>
            <w:r>
              <w:rPr>
                <w:sz w:val="16"/>
              </w:rPr>
              <w:t>realizacji inwestycji i zakupów inwestycyjnych związanych z przeciwdziałaniem COVID-19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262 441,85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-38 602,69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223 839,16</w:t>
            </w:r>
          </w:p>
        </w:tc>
      </w:tr>
      <w:tr w:rsidR="008C1A52">
        <w:trPr>
          <w:trHeight w:val="274"/>
        </w:trPr>
        <w:tc>
          <w:tcPr>
            <w:tcW w:w="853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66 976 321,62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41 397,31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67 017 718,93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FD670F">
      <w:pPr>
        <w:spacing w:before="120" w:after="120" w:line="276" w:lineRule="auto"/>
        <w:ind w:left="900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2 do uchwały Nr XXII/163/2025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8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4"/>
        <w:gridCol w:w="1320"/>
        <w:gridCol w:w="1290"/>
        <w:gridCol w:w="4620"/>
        <w:gridCol w:w="2175"/>
        <w:gridCol w:w="2175"/>
        <w:gridCol w:w="2160"/>
      </w:tblGrid>
      <w:tr w:rsidR="008C1A52">
        <w:trPr>
          <w:trHeight w:val="27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Dział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Rozdział</w:t>
            </w:r>
          </w:p>
        </w:tc>
        <w:tc>
          <w:tcPr>
            <w:tcW w:w="129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Paragraf</w:t>
            </w:r>
          </w:p>
        </w:tc>
        <w:tc>
          <w:tcPr>
            <w:tcW w:w="46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Treść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Przed zmianą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Zmiana</w:t>
            </w:r>
          </w:p>
        </w:tc>
        <w:tc>
          <w:tcPr>
            <w:tcW w:w="21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8"/>
              </w:rPr>
              <w:t>Po zmianie</w:t>
            </w:r>
          </w:p>
        </w:tc>
      </w:tr>
      <w:tr w:rsidR="008C1A52">
        <w:trPr>
          <w:trHeight w:val="255"/>
        </w:trPr>
        <w:tc>
          <w:tcPr>
            <w:tcW w:w="12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750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Administracja publiczna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7 044 307,63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4 788,78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7 049 096,41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Urzędy gmin (miast i miast na prawach powiatu)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6 089 488,90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4 788,78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6 094 277,68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195 965,75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4 788,78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200 754,53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195 965,75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4 788,78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200 754,53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752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Obrona narodowa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460 681,95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467 681,95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75295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Pozostała działalność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459 461,00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466 461,00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169 326,00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176 326,00</w:t>
            </w:r>
          </w:p>
        </w:tc>
      </w:tr>
      <w:tr w:rsidR="008C1A52">
        <w:trPr>
          <w:trHeight w:val="61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Program Ochrony Ludności i Obrony Cywilnej- Uzupełnienie zapasów magazynowych na wypadek wystąpienia </w:t>
            </w:r>
            <w:r>
              <w:rPr>
                <w:sz w:val="16"/>
              </w:rPr>
              <w:t xml:space="preserve">zagrożeń i sytuacji </w:t>
            </w:r>
            <w:proofErr w:type="spellStart"/>
            <w:r>
              <w:rPr>
                <w:sz w:val="16"/>
              </w:rPr>
              <w:t>kryzysowych-wkład</w:t>
            </w:r>
            <w:proofErr w:type="spellEnd"/>
            <w:r>
              <w:rPr>
                <w:sz w:val="16"/>
              </w:rPr>
              <w:t xml:space="preserve"> własny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32 000,00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801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Oświata i wychowanie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30 529 701,89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117 000,00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30 646 701,89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Szkoły podstawowe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17 833 287,80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17 830 287,80</w:t>
            </w:r>
          </w:p>
        </w:tc>
      </w:tr>
      <w:tr w:rsidR="008C1A52">
        <w:trPr>
          <w:trHeight w:val="799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2590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Dotacja podmiotowa z budżetu dla </w:t>
            </w:r>
            <w:r>
              <w:rPr>
                <w:sz w:val="16"/>
              </w:rPr>
              <w:t>publicznej jednostki systemu oświaty prowadzonej przez osobę prawną inną niż jednostka samorządu terytorialnego lub przez osobę fizyczną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2 617 710,00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2 614 710,00</w:t>
            </w:r>
          </w:p>
        </w:tc>
      </w:tr>
      <w:tr w:rsidR="008C1A52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dla Stowarzyszenia Ziemi Sobolewskiej ROZWIJAMY na prowadzenie Szkoły w</w:t>
            </w:r>
            <w:r>
              <w:rPr>
                <w:sz w:val="16"/>
              </w:rPr>
              <w:t xml:space="preserve"> Anielowie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1 733 790,00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1 730 790,00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Oddziały przedszkolne w szkołach podstawowych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2 560 543,00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190 000,00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2 750 543,00</w:t>
            </w:r>
          </w:p>
        </w:tc>
      </w:tr>
      <w:tr w:rsidR="008C1A52">
        <w:trPr>
          <w:trHeight w:val="799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2590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podmiotowa z budżetu dla publicznej jednostki systemu oświaty prowadzonej przez osobę prawną inną niż</w:t>
            </w:r>
            <w:r>
              <w:rPr>
                <w:sz w:val="16"/>
              </w:rPr>
              <w:t xml:space="preserve"> jednostka samorządu terytorialnego lub przez osobę fizyczną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882 184,00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190 000,00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1 072 184,00</w:t>
            </w:r>
          </w:p>
        </w:tc>
      </w:tr>
      <w:tr w:rsidR="008C1A52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dla Stowarzyszenia Ziemi Sobolewskiej ROZWIJAMY na prowadzenie Szkoły w Anielowie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585 578,00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120 000,00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705 578,00</w:t>
            </w:r>
          </w:p>
        </w:tc>
      </w:tr>
      <w:tr w:rsidR="008C1A52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Dotacja dla Stowarzyszenia </w:t>
            </w:r>
            <w:r>
              <w:rPr>
                <w:sz w:val="16"/>
              </w:rPr>
              <w:t>Ziemi Sobolewskiej ROZWIJAMY na prowadzenie Szkoły w Kaleniu Drugim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296 606,00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366 606,00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Przedszkola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3 940 508,00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3 940 508,00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materiałów i wyposażenia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116 180,00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86 180,00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Program "Cyfrowy uczeń"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-30 000,00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6060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Wydatki na zakupy inwestycyjne jednostek budżetowych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Program "Cyfrowy Uczeń"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30 000,00</w:t>
            </w:r>
          </w:p>
        </w:tc>
      </w:tr>
      <w:tr w:rsidR="008C1A52">
        <w:trPr>
          <w:trHeight w:val="983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Realizacja zadań wymagających stosowania specjalnej organizacji nauki i metod </w:t>
            </w:r>
            <w:r>
              <w:rPr>
                <w:sz w:val="16"/>
              </w:rPr>
              <w:t>pracy dla dzieci w przedszkolach, oddziałach przedszkolnych w szkołach podstawowych i innych formach wychowania przedszkolnego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1 099 993,00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1 097 993,00</w:t>
            </w:r>
          </w:p>
        </w:tc>
      </w:tr>
      <w:tr w:rsidR="008C1A52">
        <w:trPr>
          <w:trHeight w:val="799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2590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Dotacja podmiotowa z budżetu dla publicznej jednostki systemu oświaty prowadzonej </w:t>
            </w:r>
            <w:r>
              <w:rPr>
                <w:sz w:val="16"/>
              </w:rPr>
              <w:t>przez osobę prawną inną niż jednostka samorządu terytorialnego lub przez osobę fizyczną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113 131,00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111 131,00</w:t>
            </w:r>
          </w:p>
        </w:tc>
      </w:tr>
      <w:tr w:rsidR="008C1A52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dla Stowarzyszenia Ziemi Sobolewskiej ROZWIJAMY na prowadzenie Szkoły w Anielowie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76 631,00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-2 000,00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74 631,00</w:t>
            </w:r>
          </w:p>
        </w:tc>
      </w:tr>
      <w:tr w:rsidR="008C1A52">
        <w:trPr>
          <w:trHeight w:val="615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80150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2 282 547,00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-68 000,00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2 214 547,00</w:t>
            </w:r>
          </w:p>
        </w:tc>
      </w:tr>
      <w:tr w:rsidR="008C1A52">
        <w:trPr>
          <w:trHeight w:val="799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2590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Dotacja podmiotowa z budżetu dla publicznej jednostki systemu oświaty </w:t>
            </w:r>
            <w:r>
              <w:rPr>
                <w:sz w:val="16"/>
              </w:rPr>
              <w:t>prowadzonej przez osobę prawną inną niż jednostka samorządu terytorialnego lub przez osobę fizyczną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777 399,00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-68 000,00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709 399,00</w:t>
            </w:r>
          </w:p>
        </w:tc>
      </w:tr>
      <w:tr w:rsidR="008C1A52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dla Stowarzyszenia Ziemi Sobolewskiej ROZWIJAMY na prowadzenie Szkoły w Anielowie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431 404,00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-68 000,00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363 404,00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921</w:t>
            </w: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Kultura i ochrona dziedzictwa narodowego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3 017 812,45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-87 391,47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2 930 420,98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Domy i ośrodki kultury, świetlice i kluby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2 477 244,48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-48 000,00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2 429 244,48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4270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Zakup usług remontowych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82 410,90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-48 000,00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34 410,90</w:t>
            </w:r>
          </w:p>
        </w:tc>
      </w:tr>
      <w:tr w:rsidR="008C1A52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Remont świetlicy wiejskiej w miejscowości Trzcianka wraz z zakupem wyposażenia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50 000,00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-48 000,00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2 000,00</w:t>
            </w:r>
          </w:p>
        </w:tc>
      </w:tr>
      <w:tr w:rsidR="008C1A52">
        <w:trPr>
          <w:trHeight w:val="244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92120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Ochrona zabytków i opieka nad zabytkami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265 382,81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-39 391,47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225 991,34</w:t>
            </w:r>
          </w:p>
        </w:tc>
      </w:tr>
      <w:tr w:rsidR="008C1A52">
        <w:trPr>
          <w:trHeight w:val="799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6570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Dotacja celowa przekazana z budżetu na finansowanie lub </w:t>
            </w:r>
            <w:r>
              <w:rPr>
                <w:sz w:val="16"/>
              </w:rPr>
              <w:t>dofinansowanie zadań inwestycyjnych obiektów zabytkowych jednostkom niezaliczanym do sektora finansów publicznych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265 382,81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-39 391,47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225 991,34</w:t>
            </w:r>
          </w:p>
        </w:tc>
      </w:tr>
      <w:tr w:rsidR="008C1A52">
        <w:trPr>
          <w:trHeight w:val="432"/>
        </w:trPr>
        <w:tc>
          <w:tcPr>
            <w:tcW w:w="127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2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16"/>
              </w:rPr>
              <w:t>Dotacja na remont dachu dworu modrzewiowego w miejscowości Sobolew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147 000,48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-39 391,47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107 609,01</w:t>
            </w:r>
          </w:p>
        </w:tc>
      </w:tr>
      <w:tr w:rsidR="008C1A52">
        <w:trPr>
          <w:trHeight w:val="274"/>
        </w:trPr>
        <w:tc>
          <w:tcPr>
            <w:tcW w:w="850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Razem:</w:t>
            </w:r>
          </w:p>
        </w:tc>
        <w:tc>
          <w:tcPr>
            <w:tcW w:w="21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68 845 321,62</w:t>
            </w:r>
          </w:p>
        </w:tc>
        <w:tc>
          <w:tcPr>
            <w:tcW w:w="2175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41 397,31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68 886 718,93</w:t>
            </w: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FD670F">
      <w:pPr>
        <w:spacing w:before="120" w:after="120" w:line="276" w:lineRule="auto"/>
        <w:ind w:left="15979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3 do uchwały Nr XXII/163/2025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8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4"/>
        <w:gridCol w:w="614"/>
        <w:gridCol w:w="794"/>
        <w:gridCol w:w="750"/>
        <w:gridCol w:w="3015"/>
        <w:gridCol w:w="1860"/>
        <w:gridCol w:w="2010"/>
        <w:gridCol w:w="1725"/>
        <w:gridCol w:w="1650"/>
        <w:gridCol w:w="1725"/>
        <w:gridCol w:w="1725"/>
        <w:gridCol w:w="1515"/>
        <w:gridCol w:w="1515"/>
        <w:gridCol w:w="1335"/>
        <w:gridCol w:w="1260"/>
      </w:tblGrid>
      <w:tr w:rsidR="008C1A52">
        <w:trPr>
          <w:trHeight w:val="825"/>
        </w:trPr>
        <w:tc>
          <w:tcPr>
            <w:tcW w:w="2199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32"/>
              </w:rPr>
              <w:t xml:space="preserve">Limity wydatków na </w:t>
            </w:r>
            <w:r>
              <w:rPr>
                <w:b/>
                <w:sz w:val="32"/>
              </w:rPr>
              <w:t>zadania inwestycyjne 2025 roku</w:t>
            </w:r>
          </w:p>
        </w:tc>
      </w:tr>
      <w:tr w:rsidR="008C1A52">
        <w:trPr>
          <w:trHeight w:val="30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Lp.</w:t>
            </w:r>
          </w:p>
        </w:tc>
        <w:tc>
          <w:tcPr>
            <w:tcW w:w="6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Dział</w:t>
            </w:r>
          </w:p>
        </w:tc>
        <w:tc>
          <w:tcPr>
            <w:tcW w:w="7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Rozdz.</w:t>
            </w:r>
          </w:p>
        </w:tc>
        <w:tc>
          <w:tcPr>
            <w:tcW w:w="7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§</w:t>
            </w:r>
          </w:p>
        </w:tc>
        <w:tc>
          <w:tcPr>
            <w:tcW w:w="301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Nazwa zadania inwestycyjnego</w:t>
            </w:r>
          </w:p>
        </w:tc>
        <w:tc>
          <w:tcPr>
            <w:tcW w:w="18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Łączne koszty finansowe w zł </w:t>
            </w:r>
          </w:p>
        </w:tc>
        <w:tc>
          <w:tcPr>
            <w:tcW w:w="13200" w:type="dxa"/>
            <w:gridSpan w:val="8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Planowane wydatki</w:t>
            </w:r>
          </w:p>
        </w:tc>
        <w:tc>
          <w:tcPr>
            <w:tcW w:w="12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 xml:space="preserve">Jednostka organizacyjna realizująca program lub </w:t>
            </w:r>
            <w:proofErr w:type="spellStart"/>
            <w:r>
              <w:rPr>
                <w:sz w:val="14"/>
              </w:rPr>
              <w:t>kooordynująca</w:t>
            </w:r>
            <w:proofErr w:type="spellEnd"/>
            <w:r>
              <w:rPr>
                <w:sz w:val="14"/>
              </w:rPr>
              <w:t xml:space="preserve"> wykonanie programu</w:t>
            </w:r>
          </w:p>
        </w:tc>
      </w:tr>
      <w:tr w:rsidR="008C1A52">
        <w:trPr>
          <w:trHeight w:val="300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 w:val="restar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Rok budżetowy 2025 (8+9+10+11+12+13) w </w:t>
            </w:r>
            <w:r>
              <w:rPr>
                <w:sz w:val="16"/>
              </w:rPr>
              <w:t>zł</w:t>
            </w:r>
          </w:p>
        </w:tc>
        <w:tc>
          <w:tcPr>
            <w:tcW w:w="11190" w:type="dxa"/>
            <w:gridSpan w:val="7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z tego źródła finansowania:</w:t>
            </w:r>
          </w:p>
        </w:tc>
        <w:tc>
          <w:tcPr>
            <w:tcW w:w="1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C1A52">
        <w:trPr>
          <w:trHeight w:val="280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01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dochody własne      w zł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kredyty               i pożyczki      w zł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środki pochodzące z innych źródeł w zł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środki wymienione w art. 5 ust.1 pkt 2 i 3 </w:t>
            </w:r>
            <w:proofErr w:type="spellStart"/>
            <w:r>
              <w:rPr>
                <w:sz w:val="16"/>
              </w:rPr>
              <w:t>u.f.p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inne środki - wolne środki             w zł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Nadwyżka </w:t>
            </w:r>
            <w:r>
              <w:rPr>
                <w:sz w:val="16"/>
              </w:rPr>
              <w:t>budżetowa z lat ubiegłych w zł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2"/>
              </w:rPr>
              <w:t>Przychody jednostek samorządu terytorialnego z niewykorzystanych środków pieniężnych na rachunku bieżącym budżetu, wynikających z rozliczenia dochodów i wydatków nimi finansowanych związanych ze szczególnymi zasadami wykonywa</w:t>
            </w:r>
            <w:r>
              <w:rPr>
                <w:sz w:val="12"/>
              </w:rPr>
              <w:t>nia budżetu określonymi w odrębnych ustawach</w:t>
            </w:r>
          </w:p>
        </w:tc>
        <w:tc>
          <w:tcPr>
            <w:tcW w:w="12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C1A52">
        <w:trPr>
          <w:trHeight w:val="30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13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14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</w:t>
            </w:r>
          </w:p>
        </w:tc>
      </w:tr>
      <w:tr w:rsidR="008C1A52">
        <w:trPr>
          <w:trHeight w:val="630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oczyszczalni ścieków komunalnych w miejscowości Gończyce</w:t>
            </w:r>
          </w:p>
        </w:tc>
        <w:tc>
          <w:tcPr>
            <w:tcW w:w="18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1 615 000,00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1 615 000,00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1 300 000,00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315 000,00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360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6370</w:t>
            </w:r>
          </w:p>
        </w:tc>
        <w:tc>
          <w:tcPr>
            <w:tcW w:w="30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5 700 000,00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5 700 000,00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5 700 000,00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C1A52">
        <w:trPr>
          <w:trHeight w:val="57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01043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Rozbudowa sieci wodociągowej  w gminie Sobolew 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Budowa kanalizacji w </w:t>
            </w:r>
            <w:r>
              <w:rPr>
                <w:sz w:val="20"/>
              </w:rPr>
              <w:t>miejscowości Gończyce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867 000,00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867 000,00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813 000,00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54 000,00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1005"/>
        </w:trPr>
        <w:tc>
          <w:tcPr>
            <w:tcW w:w="4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kanalizacji w miejscowości Godzisz</w:t>
            </w:r>
          </w:p>
        </w:tc>
        <w:tc>
          <w:tcPr>
            <w:tcW w:w="18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143 161,00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143 161,00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143 161,00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1005"/>
        </w:trPr>
        <w:tc>
          <w:tcPr>
            <w:tcW w:w="49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Rozbudowa</w:t>
            </w:r>
            <w:r>
              <w:rPr>
                <w:sz w:val="20"/>
              </w:rPr>
              <w:t xml:space="preserve"> sieci kanalizacyjnej w gminie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356 839,00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356 839,00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356 839,00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7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kanalizacji w miejscowości Sokół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57 000,00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57 000,00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57 000,00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7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wyposażenia do ciągnika rolniczego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7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Zakup minikoparki do obsługi sieci </w:t>
            </w:r>
            <w:proofErr w:type="spellStart"/>
            <w:r>
              <w:rPr>
                <w:sz w:val="20"/>
              </w:rPr>
              <w:t>wodociagowo</w:t>
            </w:r>
            <w:proofErr w:type="spellEnd"/>
            <w:r>
              <w:rPr>
                <w:sz w:val="20"/>
              </w:rPr>
              <w:t>-kanalizacyjnej na terenie gminy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7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P- Poprawa bezpieczeństwa  mieszkańców Gminy Sobolew poprzez </w:t>
            </w:r>
            <w:r>
              <w:rPr>
                <w:sz w:val="20"/>
              </w:rPr>
              <w:lastRenderedPageBreak/>
              <w:t>połączenie dróg gminnych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745 500,00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745 500,00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21 367,75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514 132,25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210 000,00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60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Wykup działek pod drogi i ulice na </w:t>
            </w:r>
            <w:r>
              <w:rPr>
                <w:sz w:val="20"/>
              </w:rPr>
              <w:t>terenie gminy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8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Wiosennej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118 455,00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118 455,00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118 455,00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8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ul. </w:t>
            </w:r>
            <w:r>
              <w:rPr>
                <w:sz w:val="20"/>
              </w:rPr>
              <w:t>Podlasie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82 240,00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82 240,00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82 240,00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81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Piaskowej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39 586,00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39 586,00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39 586,00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61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ul. </w:t>
            </w:r>
            <w:r>
              <w:rPr>
                <w:sz w:val="20"/>
              </w:rPr>
              <w:t>Milanowskiej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57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6050 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Liliowej w Sobolewie na działce nr 2184/23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265 000,00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55 000,00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57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ul. Leśnej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124 285,00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124 285,00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124 285,00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602 w miejscowości Ostrożeń Pierwszy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39 129,00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39 129,00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39 129,00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79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481 w miejscowości Kownacica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45 936,00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45 936,00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45 936,00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57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drogi gminnej na działce nr 379 w </w:t>
            </w:r>
            <w:r>
              <w:rPr>
                <w:sz w:val="20"/>
              </w:rPr>
              <w:t>miejscowości Kaleń Pierwszy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122 152,00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122 152,00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122 152,00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  Kaleń Drugi- Kaleń Pierwszy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704 w miejscowości Sokół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182 512,00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182 512,00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182 512,00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57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gminnej na działce nr 473 w miejscowości Chotynia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89 517,00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89 517,00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89 517,00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Modernizacja ul. Wiosennej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31 528,90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31 528,90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31 528,90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58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FS -   Modernizacja drogi gminnej na działce nr 576 w </w:t>
            </w:r>
            <w:proofErr w:type="spellStart"/>
            <w:r>
              <w:rPr>
                <w:sz w:val="20"/>
              </w:rPr>
              <w:t>Krępie</w:t>
            </w:r>
            <w:proofErr w:type="spellEnd"/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14 026,16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14 026,16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14 026,16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66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FS - Modernizacja drogi gminnej na działce nr 602 w </w:t>
            </w:r>
            <w:proofErr w:type="spellStart"/>
            <w:r>
              <w:rPr>
                <w:sz w:val="20"/>
              </w:rPr>
              <w:t>Ostrożeniu</w:t>
            </w:r>
            <w:proofErr w:type="spellEnd"/>
            <w:r>
              <w:rPr>
                <w:sz w:val="20"/>
              </w:rPr>
              <w:t xml:space="preserve"> Pierwszym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85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FS- Budowa chodnika w miejscowości Trzcianka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20 007,12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20 007,12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20 007,12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84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28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Budowa chodnika na ulicy Milanowskiej - sołectwo Sobolew III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840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6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P-Modernizacja świetlicy wiejskiej w miejscowości Godzisz</w:t>
            </w:r>
          </w:p>
        </w:tc>
        <w:tc>
          <w:tcPr>
            <w:tcW w:w="18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150 000,00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150 000,00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150 000,00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855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6370</w:t>
            </w:r>
          </w:p>
        </w:tc>
        <w:tc>
          <w:tcPr>
            <w:tcW w:w="30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P-Modernizacja świetlicy wiejskiej w miejscowości Godzisz</w:t>
            </w:r>
          </w:p>
        </w:tc>
        <w:tc>
          <w:tcPr>
            <w:tcW w:w="18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1 450 000,00</w:t>
            </w:r>
          </w:p>
        </w:tc>
        <w:tc>
          <w:tcPr>
            <w:tcW w:w="201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1 450 000,00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1 450 000,00</w:t>
            </w:r>
          </w:p>
        </w:tc>
        <w:tc>
          <w:tcPr>
            <w:tcW w:w="172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C1A52">
        <w:trPr>
          <w:trHeight w:val="94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  Modernizacja drogi gminnej na działce nr 1184/2, 609 - sołectwo Sobolew II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115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FS -  Modernizacja drogi w </w:t>
            </w:r>
            <w:r>
              <w:rPr>
                <w:sz w:val="20"/>
              </w:rPr>
              <w:t>miejscowości  Kobusy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19 107,33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19 107,33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19 107,33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10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92120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6570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 Dotacja dla parafii w Sobolewie na renowację ołtarza w zabytkowym kościele pw. Św. Apostołów Piotra i Pawła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118 382,33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118 382,33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118 382,33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121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  Budowa chodnika przy drodze gminnej na działce nr 822/2 - sołectwo Grabniak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16 500,00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16 500,00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16 500,00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Budowa chodnika przy </w:t>
            </w:r>
            <w:r>
              <w:rPr>
                <w:sz w:val="20"/>
              </w:rPr>
              <w:t>drodze gminnej na działce nr 822/2 - sołectwo Grabniak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6057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0"/>
              </w:rPr>
              <w:t>Cyberbezpieczny</w:t>
            </w:r>
            <w:proofErr w:type="spellEnd"/>
            <w:r>
              <w:rPr>
                <w:sz w:val="20"/>
              </w:rPr>
              <w:t xml:space="preserve"> Samorząd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6059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proofErr w:type="spellStart"/>
            <w:r>
              <w:rPr>
                <w:sz w:val="20"/>
              </w:rPr>
              <w:t>Cyberbezpieczny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Samorząd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budynku dworca kolejowego wraz z przylegającym parkiem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22 000,00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38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85219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Zakup samochodu </w:t>
            </w:r>
            <w:r>
              <w:rPr>
                <w:sz w:val="20"/>
              </w:rPr>
              <w:t>osobowego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75023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samochodu osobowego na potrzeby gminy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75023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windy przy budynku Urzędu Gminy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590 000,00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590 000,00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590 000,00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41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6170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Dofinansowanie zakupu samochodu pożarniczego dla Państwowej Straży Pożarnej w Garwolinie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Wykonanie dokumentacji projektowej dotyczącej budowy świetlicy i garażu dla OSP Kaleń - Grabniak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budynku Szkoły Podstawowej w Sokole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sali gimnastycznej w budynku Szkoły Podstawowej w miejscowości Anielów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Termomodernizacja </w:t>
            </w:r>
            <w:r>
              <w:rPr>
                <w:sz w:val="20"/>
              </w:rPr>
              <w:t>budynków szkół na terenie gminy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Zagospodarowanie terenu wokół stawu na działce nr 261 w miejscowości Kaleń Drugi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90 000,00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Budowa świetlicy wiejskiej w </w:t>
            </w:r>
            <w:proofErr w:type="spellStart"/>
            <w:r>
              <w:rPr>
                <w:sz w:val="20"/>
              </w:rPr>
              <w:t>miejscowosci</w:t>
            </w:r>
            <w:proofErr w:type="spellEnd"/>
            <w:r>
              <w:rPr>
                <w:sz w:val="20"/>
              </w:rPr>
              <w:t xml:space="preserve"> Kobusy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Budowa  grilla na działce nr 1429/11 - sołectwo Godzisz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10 251,69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10 251,69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10 251,69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Budowa sceny - sołectwo Godzisz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Modernizacja świetlicy wiejskiej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świetlicy wiejskiej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Rozbudowa budynku świetlicy wiejskiej w miejscowości Kownacica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-Zakup urządzeń na gminny plac zabaw - sołectwo Anielów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16 619,67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16 619,67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16 619,67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Zakup i montaż zadaszenia kortu tenisowego w </w:t>
            </w:r>
            <w:r>
              <w:rPr>
                <w:sz w:val="20"/>
              </w:rPr>
              <w:t>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55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01043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kompensatorów mocy biernej na Stacje Uzdatniania Wody w Sobolewie i w Gończycach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24 000,00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kompensatora mocy biernej na oczyszczalnię ścieków w Sobolewie 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16 000,00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działki nr 2373/10 w miejscowości Sobolew z przeznaczeniem na targowisko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58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Utwardzenie działki nr 2373 /10 w Sobolewie przeznaczonej na targowisko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59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92120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6570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Dotacja na remont dachu dworu modrzewiowego w miejscowości </w:t>
            </w:r>
            <w:r>
              <w:rPr>
                <w:sz w:val="20"/>
              </w:rPr>
              <w:t>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107 609,01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107 609,01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2 152,18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105 456,83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wiaty garażowej na terenie oczyszczalni ścieków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55 000,00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6050 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stacji </w:t>
            </w:r>
            <w:proofErr w:type="spellStart"/>
            <w:r>
              <w:rPr>
                <w:sz w:val="20"/>
              </w:rPr>
              <w:t>zlewczej</w:t>
            </w:r>
            <w:proofErr w:type="spellEnd"/>
            <w:r>
              <w:rPr>
                <w:sz w:val="20"/>
              </w:rPr>
              <w:t xml:space="preserve"> na terenie oczyszczalni ścieków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85 000,00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01044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6050 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Wykonanie projektu kanalizacji w miejscowości Kownacica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sieci dróg gminnych na terenie gminy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466 000,00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466 000,00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335 132,25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130 867,75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ul. Milanowskiej w Sobolewie wraz z </w:t>
            </w:r>
            <w:r>
              <w:rPr>
                <w:sz w:val="20"/>
              </w:rPr>
              <w:t>budową chodnika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561 188,00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561 188,00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561 188,00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Modernizacja ul. Milanowskiej w Sobolewie wraz z budową chodnika - sołectwo Sobolew III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52 928,90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strażnicy OSP w </w:t>
            </w:r>
            <w:proofErr w:type="spellStart"/>
            <w:r>
              <w:rPr>
                <w:sz w:val="20"/>
              </w:rPr>
              <w:t>Ostrożeniu</w:t>
            </w:r>
            <w:proofErr w:type="spellEnd"/>
            <w:r>
              <w:rPr>
                <w:sz w:val="20"/>
              </w:rPr>
              <w:t xml:space="preserve"> Drugim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samochodu dla OSP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68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 pralko-suszarki dla OSP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28 500,00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28 500,00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15 065,00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13 435,00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69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Wykonanie dodatkowego wjazdu przy Zespole Szkolno-Przedszkolnym w Gończycach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75 000,00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Budowa kortu wraz z zadaszeniem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180 000,00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855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85516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 Wyposażenie placu zabaw dla Publicznego Żłobka w Sobolewie - program Aktywne </w:t>
            </w:r>
            <w:r>
              <w:rPr>
                <w:sz w:val="20"/>
              </w:rPr>
              <w:t>place zabaw 2025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73 845,39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73 845,39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73 845,39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9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Zakup, wymiana i modernizacja wiat przystankowych na terenie Gminy Sobolew 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13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6300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celowa na pomoc finansową dla Powiatu Garwolińskiego na przebudowę drogi powiatowej Nr 1357W Sobolew-Grabniak-Damianów (Gmina Sobolew)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13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70005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</w:t>
            </w:r>
            <w:r>
              <w:rPr>
                <w:sz w:val="20"/>
              </w:rPr>
              <w:t xml:space="preserve"> budynku usługowego przy ul. Kościuszki w Sobolewie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64 000,00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64 000,00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64 000,00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13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drogi w miejscowości Kobusy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127 000,00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127 000,00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127 000,00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13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76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90015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Modernizacja oświetlenia ulicznego w Sobolewie na ul. Milanowskiej i Polnej oraz w miejscowości Grabniak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133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77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6230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celowa z budżetu na dofinansowanie zakupu</w:t>
            </w:r>
            <w:r>
              <w:rPr>
                <w:sz w:val="20"/>
              </w:rPr>
              <w:t xml:space="preserve"> samochodu dla OSP Sobolew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860 380,00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860 380,00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710 380,00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300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525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78</w:t>
            </w:r>
          </w:p>
        </w:tc>
        <w:tc>
          <w:tcPr>
            <w:tcW w:w="61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6057</w:t>
            </w:r>
          </w:p>
        </w:tc>
        <w:tc>
          <w:tcPr>
            <w:tcW w:w="301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Termomodernizacja budynków szkół na terenie gminy Sobolew</w:t>
            </w: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2 085 132,80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2 085 132,80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2 085 132,80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C1A52">
        <w:trPr>
          <w:trHeight w:val="315"/>
        </w:trPr>
        <w:tc>
          <w:tcPr>
            <w:tcW w:w="49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61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6059</w:t>
            </w:r>
          </w:p>
        </w:tc>
        <w:tc>
          <w:tcPr>
            <w:tcW w:w="30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390 000,00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6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79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</w:t>
            </w:r>
            <w:r>
              <w:rPr>
                <w:sz w:val="20"/>
              </w:rPr>
              <w:t>601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Wyposażenie placu zabaw w Anielowie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6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60016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Modernizacja drogi gminnej na działce nr 576 w </w:t>
            </w:r>
            <w:proofErr w:type="spellStart"/>
            <w:r>
              <w:rPr>
                <w:sz w:val="20"/>
              </w:rPr>
              <w:t>Krępie</w:t>
            </w:r>
            <w:proofErr w:type="spellEnd"/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15 000,00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63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81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6050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FS - Budowa sceny na działce nr 450- sołectwo Gończyce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17 000,00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127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82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Program Ochrony Ludności i Obrony Cywilnej- Uzupełnienie zapasów magazynowych na wypadek </w:t>
            </w:r>
            <w:r>
              <w:rPr>
                <w:sz w:val="20"/>
              </w:rPr>
              <w:t>wystąpienia zagrożeń i sytuacji kryzysowych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144 326,00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144 326,00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144 326,00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1275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83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75295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Program Ochrony Ludności i Obrony Cywilnej- Uzupełnienie zapasów magazynowych na wypadek wystąpienia zagrożeń i sytuacji </w:t>
            </w:r>
            <w:proofErr w:type="spellStart"/>
            <w:r>
              <w:rPr>
                <w:sz w:val="20"/>
              </w:rPr>
              <w:t>kryzysowych-wkład</w:t>
            </w:r>
            <w:proofErr w:type="spellEnd"/>
            <w:r>
              <w:rPr>
                <w:sz w:val="20"/>
              </w:rPr>
              <w:t xml:space="preserve"> własny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32 000,00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300"/>
        </w:trPr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84</w:t>
            </w:r>
          </w:p>
        </w:tc>
        <w:tc>
          <w:tcPr>
            <w:tcW w:w="6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80104</w:t>
            </w:r>
          </w:p>
        </w:tc>
        <w:tc>
          <w:tcPr>
            <w:tcW w:w="7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6060</w:t>
            </w:r>
          </w:p>
        </w:tc>
        <w:tc>
          <w:tcPr>
            <w:tcW w:w="30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Program "Cyfrowy Uczeń"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20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30 000,00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0,00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Sobolew</w:t>
            </w:r>
          </w:p>
        </w:tc>
      </w:tr>
      <w:tr w:rsidR="008C1A52">
        <w:trPr>
          <w:trHeight w:val="810"/>
        </w:trPr>
        <w:tc>
          <w:tcPr>
            <w:tcW w:w="5670" w:type="dxa"/>
            <w:gridSpan w:val="5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19 614 574,20</w:t>
            </w:r>
          </w:p>
        </w:tc>
        <w:tc>
          <w:tcPr>
            <w:tcW w:w="20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19 614 574,20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7 719 995,85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7 940 445,55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2 085 132,80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938 132,25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930 867,75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2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</w:tbl>
    <w:p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23811" w:h="16838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FD670F">
      <w:pPr>
        <w:spacing w:before="120" w:after="120" w:line="276" w:lineRule="auto"/>
        <w:ind w:left="900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sz w:val="22"/>
          <w:u w:color="000000"/>
        </w:rPr>
        <w:t>Załącznik Nr 4 do uchwały Nr XXII/163/2025</w:t>
      </w:r>
      <w:r>
        <w:rPr>
          <w:color w:val="000000"/>
          <w:sz w:val="22"/>
          <w:u w:color="000000"/>
        </w:rPr>
        <w:br/>
        <w:t>Rady Gminy w Sobolewie</w:t>
      </w:r>
      <w:r>
        <w:rPr>
          <w:color w:val="000000"/>
          <w:sz w:val="22"/>
          <w:u w:color="000000"/>
        </w:rPr>
        <w:br/>
        <w:t>z dnia 8 grudnia 2025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9"/>
        <w:gridCol w:w="1245"/>
        <w:gridCol w:w="1395"/>
        <w:gridCol w:w="1410"/>
        <w:gridCol w:w="4650"/>
        <w:gridCol w:w="1680"/>
        <w:gridCol w:w="1905"/>
        <w:gridCol w:w="1620"/>
      </w:tblGrid>
      <w:tr w:rsidR="008C1A52">
        <w:trPr>
          <w:trHeight w:val="315"/>
        </w:trPr>
        <w:tc>
          <w:tcPr>
            <w:tcW w:w="1501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Dotacje </w:t>
            </w:r>
            <w:r>
              <w:rPr>
                <w:b/>
              </w:rPr>
              <w:t>udzielone w 2025 roku z budżetu</w:t>
            </w:r>
          </w:p>
        </w:tc>
      </w:tr>
      <w:tr w:rsidR="008C1A52">
        <w:trPr>
          <w:trHeight w:val="315"/>
        </w:trPr>
        <w:tc>
          <w:tcPr>
            <w:tcW w:w="1501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podmiotom należącym i nie należącym do sektora finansów publicznych</w:t>
            </w:r>
          </w:p>
        </w:tc>
      </w:tr>
      <w:tr w:rsidR="008C1A52">
        <w:trPr>
          <w:trHeight w:val="315"/>
        </w:trPr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C1A52">
        <w:trPr>
          <w:trHeight w:val="270"/>
        </w:trPr>
        <w:tc>
          <w:tcPr>
            <w:tcW w:w="11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Lp.</w:t>
            </w:r>
          </w:p>
        </w:tc>
        <w:tc>
          <w:tcPr>
            <w:tcW w:w="124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Dział</w:t>
            </w:r>
          </w:p>
        </w:tc>
        <w:tc>
          <w:tcPr>
            <w:tcW w:w="13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Rozdział</w:t>
            </w:r>
          </w:p>
        </w:tc>
        <w:tc>
          <w:tcPr>
            <w:tcW w:w="1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Paragraf</w:t>
            </w:r>
          </w:p>
        </w:tc>
        <w:tc>
          <w:tcPr>
            <w:tcW w:w="46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Treść</w:t>
            </w:r>
          </w:p>
        </w:tc>
        <w:tc>
          <w:tcPr>
            <w:tcW w:w="5205" w:type="dxa"/>
            <w:gridSpan w:val="3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Kwota dotacji w zł</w:t>
            </w:r>
          </w:p>
        </w:tc>
      </w:tr>
      <w:tr w:rsidR="008C1A52">
        <w:trPr>
          <w:trHeight w:val="270"/>
        </w:trPr>
        <w:tc>
          <w:tcPr>
            <w:tcW w:w="11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46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podmiotowej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przedmiotowej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celowej</w:t>
            </w:r>
          </w:p>
        </w:tc>
      </w:tr>
      <w:tr w:rsidR="008C1A52">
        <w:trPr>
          <w:trHeight w:val="270"/>
        </w:trPr>
        <w:tc>
          <w:tcPr>
            <w:tcW w:w="5160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Jednostki sektora</w:t>
            </w:r>
          </w:p>
        </w:tc>
        <w:tc>
          <w:tcPr>
            <w:tcW w:w="4650" w:type="dxa"/>
            <w:vMerge w:val="restar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>Nazwa jednostki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C1A52">
        <w:trPr>
          <w:trHeight w:val="270"/>
        </w:trPr>
        <w:tc>
          <w:tcPr>
            <w:tcW w:w="5160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i/>
                <w:sz w:val="20"/>
              </w:rPr>
              <w:t xml:space="preserve">finansów </w:t>
            </w:r>
            <w:r>
              <w:rPr>
                <w:b/>
                <w:i/>
                <w:sz w:val="20"/>
              </w:rPr>
              <w:t>publicznych</w:t>
            </w:r>
          </w:p>
        </w:tc>
        <w:tc>
          <w:tcPr>
            <w:tcW w:w="4650" w:type="dxa"/>
            <w:vMerge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C1A52">
        <w:trPr>
          <w:trHeight w:val="31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92109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2480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Gminny Dom Kultury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448 380,00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C1A52">
        <w:trPr>
          <w:trHeight w:val="31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92116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2480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Gminna Biblioteka Publiczna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231 823,00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C1A52">
        <w:trPr>
          <w:trHeight w:val="51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Anielowie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1 730 790,00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C1A52">
        <w:trPr>
          <w:trHeight w:val="51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80101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Kaleniu Drugim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883 920,00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C1A52">
        <w:trPr>
          <w:trHeight w:val="51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Anielowie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705 578,00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C1A52">
        <w:trPr>
          <w:trHeight w:val="51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80103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Kaleniu Drugim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366 606,00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C1A52">
        <w:trPr>
          <w:trHeight w:val="55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80149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Anielowie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74 631,00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C1A52">
        <w:trPr>
          <w:trHeight w:val="55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80149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Kaleniu Drugim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36 500,00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C1A52">
        <w:trPr>
          <w:trHeight w:val="61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80150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Kaleniu Drugim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345 995,00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C1A52">
        <w:trPr>
          <w:trHeight w:val="51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80150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Anielowie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363 404,00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C1A52">
        <w:trPr>
          <w:trHeight w:val="87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85404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dla Stowarzyszenia Ziemi Sobolewskiej ROZWIJAMY na prowadzenie Szkoły w Anielowie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8 710,00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C1A52">
        <w:trPr>
          <w:trHeight w:val="510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85404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2590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Dotacja dla </w:t>
            </w:r>
            <w:r>
              <w:rPr>
                <w:sz w:val="20"/>
              </w:rPr>
              <w:t>Stowarzyszenia Ziemi Sobolewskiej ROZWIJAMY na prowadzenie Szkoły w Kaleniu Drugim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3 000,00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</w:tr>
      <w:tr w:rsidR="008C1A52">
        <w:trPr>
          <w:trHeight w:val="31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92605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2360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Upowszechnianie kultury fizycznej i sportu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310 000,00</w:t>
            </w:r>
          </w:p>
        </w:tc>
      </w:tr>
      <w:tr w:rsidR="008C1A52">
        <w:trPr>
          <w:trHeight w:val="76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92195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2360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Organizowanie wydarzeń kulturalnych mających na celu zaspokajanie </w:t>
            </w:r>
            <w:r>
              <w:rPr>
                <w:sz w:val="20"/>
              </w:rPr>
              <w:t>potrzeb kulturalnych i integracyjnych mieszkańców gminy oraz jej promocję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10 000,00</w:t>
            </w:r>
          </w:p>
        </w:tc>
      </w:tr>
      <w:tr w:rsidR="008C1A52">
        <w:trPr>
          <w:trHeight w:val="73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6570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Dotacja  na renowację ołtarza w zabytkowym kościele pw. </w:t>
            </w:r>
            <w:proofErr w:type="spellStart"/>
            <w:r>
              <w:rPr>
                <w:sz w:val="20"/>
              </w:rPr>
              <w:t>Św.Apostołów</w:t>
            </w:r>
            <w:proofErr w:type="spellEnd"/>
            <w:r>
              <w:rPr>
                <w:sz w:val="20"/>
              </w:rPr>
              <w:t xml:space="preserve"> Piotra i Pawła w Sobolewie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118 382,33</w:t>
            </w:r>
          </w:p>
        </w:tc>
      </w:tr>
      <w:tr w:rsidR="008C1A52">
        <w:trPr>
          <w:trHeight w:val="73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92120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6570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na remont dachu</w:t>
            </w:r>
            <w:r>
              <w:rPr>
                <w:sz w:val="20"/>
              </w:rPr>
              <w:t xml:space="preserve"> dworu modrzewiowego w miejscowości Sobolew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107 609,01</w:t>
            </w:r>
          </w:p>
        </w:tc>
      </w:tr>
      <w:tr w:rsidR="008C1A52">
        <w:trPr>
          <w:trHeight w:val="735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60014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6300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Powiat Garwoliński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250 000,00</w:t>
            </w:r>
          </w:p>
        </w:tc>
      </w:tr>
      <w:tr w:rsidR="008C1A52">
        <w:trPr>
          <w:trHeight w:val="852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80153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2820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Dotacja na zakup podręczników, materiałów edukacyjnych i ćwiczeniowych - Stowarzyszenie ROZWIJAMY na prowadzenie szkoły w </w:t>
            </w:r>
            <w:r>
              <w:rPr>
                <w:sz w:val="20"/>
              </w:rPr>
              <w:t>Anielowie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8 519,63</w:t>
            </w:r>
          </w:p>
        </w:tc>
      </w:tr>
      <w:tr w:rsidR="008C1A52">
        <w:trPr>
          <w:trHeight w:val="818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80153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2820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>Dotacja na zakup podręczników, materiałów edukacyjnych i ćwiczeniowych - Stowarzyszenie ROZWIJAMY na prowadzenie szkoły w Kaleniu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4 209,95</w:t>
            </w:r>
          </w:p>
        </w:tc>
      </w:tr>
      <w:tr w:rsidR="008C1A52">
        <w:trPr>
          <w:trHeight w:val="818"/>
        </w:trPr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75412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6230</w:t>
            </w:r>
          </w:p>
        </w:tc>
        <w:tc>
          <w:tcPr>
            <w:tcW w:w="46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Dotacja dla OSP Sobolew na dofinansowanie zakupu </w:t>
            </w:r>
            <w:r>
              <w:rPr>
                <w:sz w:val="20"/>
              </w:rPr>
              <w:t>samochodu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sz w:val="20"/>
              </w:rPr>
              <w:t>860 380,00</w:t>
            </w:r>
          </w:p>
        </w:tc>
      </w:tr>
      <w:tr w:rsidR="008C1A52">
        <w:trPr>
          <w:trHeight w:val="315"/>
        </w:trPr>
        <w:tc>
          <w:tcPr>
            <w:tcW w:w="981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5 199 337,00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7B3E" w:rsidRDefault="00FD670F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1 669 100,92</w:t>
            </w:r>
          </w:p>
        </w:tc>
      </w:tr>
    </w:tbl>
    <w:p w:rsidR="00492FF0" w:rsidRPr="00492FF0" w:rsidRDefault="00492FF0" w:rsidP="00492FF0">
      <w:pPr>
        <w:tabs>
          <w:tab w:val="left" w:pos="2241"/>
        </w:tabs>
        <w:sectPr w:rsidR="00492FF0" w:rsidRPr="00492FF0">
          <w:footerReference w:type="default" r:id="rId10"/>
          <w:endnotePr>
            <w:numFmt w:val="decimal"/>
          </w:endnotePr>
          <w:pgSz w:w="16838" w:h="11906" w:orient="landscape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492FF0" w:rsidRPr="00492FF0" w:rsidRDefault="00492FF0" w:rsidP="00492FF0">
      <w:pPr>
        <w:pStyle w:val="Tekstpodstawowy"/>
        <w:spacing w:line="100" w:lineRule="atLeast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492FF0">
        <w:rPr>
          <w:rFonts w:asciiTheme="minorHAnsi" w:eastAsia="Arial Unicode MS" w:hAnsiTheme="minorHAnsi" w:cstheme="minorHAnsi"/>
          <w:b/>
          <w:sz w:val="24"/>
          <w:szCs w:val="24"/>
        </w:rPr>
        <w:lastRenderedPageBreak/>
        <w:t>U Z A S A D N I E N I E</w:t>
      </w:r>
    </w:p>
    <w:p w:rsidR="00492FF0" w:rsidRPr="00492FF0" w:rsidRDefault="00492FF0" w:rsidP="00492FF0">
      <w:pPr>
        <w:pStyle w:val="Tekstpodstawowy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492FF0">
        <w:rPr>
          <w:rFonts w:asciiTheme="minorHAnsi" w:eastAsia="Arial Unicode MS" w:hAnsiTheme="minorHAnsi" w:cstheme="minorHAnsi"/>
          <w:b/>
          <w:sz w:val="24"/>
          <w:szCs w:val="24"/>
        </w:rPr>
        <w:t>do Uchwały Rady Gminy w Sobolewie Nr XXII/163/2025</w:t>
      </w:r>
    </w:p>
    <w:p w:rsidR="00492FF0" w:rsidRPr="00492FF0" w:rsidRDefault="00492FF0" w:rsidP="00492FF0">
      <w:pPr>
        <w:pStyle w:val="Tekstpodstawowy"/>
        <w:jc w:val="center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492FF0">
        <w:rPr>
          <w:rFonts w:asciiTheme="minorHAnsi" w:eastAsia="Arial Unicode MS" w:hAnsiTheme="minorHAnsi" w:cstheme="minorHAnsi"/>
          <w:b/>
          <w:sz w:val="24"/>
          <w:szCs w:val="24"/>
        </w:rPr>
        <w:t xml:space="preserve">z dnia 08 grudnia 2025 r.  </w:t>
      </w:r>
    </w:p>
    <w:p w:rsidR="00492FF0" w:rsidRPr="00492FF0" w:rsidRDefault="00492FF0" w:rsidP="00492FF0">
      <w:pPr>
        <w:jc w:val="center"/>
        <w:rPr>
          <w:rFonts w:asciiTheme="minorHAnsi" w:hAnsiTheme="minorHAnsi" w:cstheme="minorHAnsi"/>
        </w:rPr>
      </w:pPr>
      <w:bookmarkStart w:id="0" w:name="_GoBack"/>
      <w:bookmarkEnd w:id="0"/>
    </w:p>
    <w:p w:rsidR="00492FF0" w:rsidRPr="00492FF0" w:rsidRDefault="00492FF0" w:rsidP="00492FF0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</w:rPr>
      </w:pPr>
      <w:r w:rsidRPr="00492FF0">
        <w:rPr>
          <w:rFonts w:asciiTheme="minorHAnsi" w:hAnsiTheme="minorHAnsi" w:cstheme="minorHAnsi"/>
          <w:b/>
          <w:bCs/>
        </w:rPr>
        <w:t>1. Zwiększa się plan dochodów ogółem o kwotę 80 000,00 zł</w:t>
      </w:r>
      <w:r w:rsidRPr="00492FF0">
        <w:rPr>
          <w:rFonts w:asciiTheme="minorHAnsi" w:hAnsiTheme="minorHAnsi" w:cstheme="minorHAnsi"/>
        </w:rPr>
        <w:t>, w tym:</w:t>
      </w:r>
    </w:p>
    <w:p w:rsidR="00492FF0" w:rsidRPr="00492FF0" w:rsidRDefault="00492FF0" w:rsidP="00492FF0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  <w:b/>
          <w:bCs/>
          <w:u w:val="single"/>
        </w:rPr>
      </w:pPr>
      <w:r w:rsidRPr="00492FF0">
        <w:rPr>
          <w:rFonts w:asciiTheme="minorHAnsi" w:hAnsiTheme="minorHAnsi" w:cstheme="minorHAnsi"/>
          <w:b/>
          <w:bCs/>
        </w:rPr>
        <w:t>dochody bieżące o kwotę 80 000,00 zł</w:t>
      </w:r>
    </w:p>
    <w:p w:rsidR="00492FF0" w:rsidRPr="00492FF0" w:rsidRDefault="00492FF0" w:rsidP="00492FF0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492FF0">
        <w:rPr>
          <w:rFonts w:asciiTheme="minorHAnsi" w:hAnsiTheme="minorHAnsi" w:cstheme="minorHAnsi"/>
        </w:rPr>
        <w:t>- w dziale 010 rozdziale 01044 o kwotę 1 000,00 zł z tytułu wpływów z pozostałych odsetek</w:t>
      </w:r>
    </w:p>
    <w:p w:rsidR="00492FF0" w:rsidRPr="00492FF0" w:rsidRDefault="00492FF0" w:rsidP="00492FF0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492FF0" w:rsidRPr="00492FF0" w:rsidRDefault="00492FF0" w:rsidP="00492FF0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492FF0">
        <w:rPr>
          <w:rFonts w:asciiTheme="minorHAnsi" w:hAnsiTheme="minorHAnsi" w:cstheme="minorHAnsi"/>
        </w:rPr>
        <w:t xml:space="preserve">- w dziale 756 rozdziale 75615 o kwotę 8 500,00 zł z tytułu wpływów z podatku leśnego, wpływów z podatku od środków transportowych </w:t>
      </w:r>
    </w:p>
    <w:p w:rsidR="00492FF0" w:rsidRPr="00492FF0" w:rsidRDefault="00492FF0" w:rsidP="00492FF0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492FF0" w:rsidRPr="00492FF0" w:rsidRDefault="00492FF0" w:rsidP="00492FF0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492FF0">
        <w:rPr>
          <w:rFonts w:asciiTheme="minorHAnsi" w:hAnsiTheme="minorHAnsi" w:cstheme="minorHAnsi"/>
        </w:rPr>
        <w:t xml:space="preserve">- w dziale 756 rozdziale 75616 o kwotę 70 500,00 z tytułu wpływów z podatku od nieruchomości </w:t>
      </w:r>
    </w:p>
    <w:p w:rsidR="00492FF0" w:rsidRPr="00492FF0" w:rsidRDefault="00492FF0" w:rsidP="00492FF0">
      <w:pPr>
        <w:rPr>
          <w:rFonts w:asciiTheme="minorHAnsi" w:eastAsia="Calibri" w:hAnsiTheme="minorHAnsi" w:cstheme="minorHAnsi"/>
          <w:color w:val="000000"/>
        </w:rPr>
      </w:pPr>
    </w:p>
    <w:p w:rsidR="00492FF0" w:rsidRPr="00492FF0" w:rsidRDefault="00492FF0" w:rsidP="00492FF0">
      <w:pPr>
        <w:rPr>
          <w:rFonts w:asciiTheme="minorHAnsi" w:hAnsiTheme="minorHAnsi" w:cstheme="minorHAnsi"/>
        </w:rPr>
      </w:pPr>
      <w:r w:rsidRPr="00492FF0">
        <w:rPr>
          <w:rFonts w:asciiTheme="minorHAnsi" w:eastAsia="Calibri" w:hAnsiTheme="minorHAnsi" w:cstheme="minorHAnsi"/>
          <w:b/>
          <w:bCs/>
          <w:color w:val="000000"/>
        </w:rPr>
        <w:t xml:space="preserve">2. </w:t>
      </w:r>
      <w:r w:rsidRPr="00492FF0">
        <w:rPr>
          <w:rFonts w:asciiTheme="minorHAnsi" w:hAnsiTheme="minorHAnsi" w:cstheme="minorHAnsi"/>
          <w:b/>
          <w:bCs/>
        </w:rPr>
        <w:t>Zmniejsza się plan dochodów ogółem o kwotę 38 602,69 zł</w:t>
      </w:r>
      <w:r w:rsidRPr="00492FF0">
        <w:rPr>
          <w:rFonts w:asciiTheme="minorHAnsi" w:hAnsiTheme="minorHAnsi" w:cstheme="minorHAnsi"/>
        </w:rPr>
        <w:t>, w tym:</w:t>
      </w:r>
    </w:p>
    <w:p w:rsidR="00492FF0" w:rsidRPr="00492FF0" w:rsidRDefault="00492FF0" w:rsidP="00492FF0">
      <w:pPr>
        <w:rPr>
          <w:rFonts w:asciiTheme="minorHAnsi" w:hAnsiTheme="minorHAnsi" w:cstheme="minorHAnsi"/>
        </w:rPr>
      </w:pPr>
    </w:p>
    <w:p w:rsidR="00492FF0" w:rsidRPr="00492FF0" w:rsidRDefault="00492FF0" w:rsidP="00492FF0">
      <w:pPr>
        <w:rPr>
          <w:rFonts w:asciiTheme="minorHAnsi" w:hAnsiTheme="minorHAnsi" w:cstheme="minorHAnsi"/>
          <w:b/>
          <w:bCs/>
        </w:rPr>
      </w:pPr>
      <w:r w:rsidRPr="00492FF0">
        <w:rPr>
          <w:rFonts w:asciiTheme="minorHAnsi" w:hAnsiTheme="minorHAnsi" w:cstheme="minorHAnsi"/>
          <w:b/>
          <w:bCs/>
        </w:rPr>
        <w:t>dochody majątkowe o kwotę 38 602,69 zł</w:t>
      </w:r>
    </w:p>
    <w:p w:rsidR="00492FF0" w:rsidRPr="00492FF0" w:rsidRDefault="00492FF0" w:rsidP="00492FF0">
      <w:pPr>
        <w:jc w:val="both"/>
        <w:rPr>
          <w:rFonts w:asciiTheme="minorHAnsi" w:hAnsiTheme="minorHAnsi" w:cstheme="minorHAnsi"/>
          <w:b/>
          <w:bCs/>
          <w:color w:val="EE0000"/>
        </w:rPr>
      </w:pPr>
    </w:p>
    <w:p w:rsidR="00492FF0" w:rsidRPr="00492FF0" w:rsidRDefault="00492FF0" w:rsidP="00492FF0">
      <w:pPr>
        <w:rPr>
          <w:rFonts w:asciiTheme="minorHAnsi" w:eastAsia="Calibri" w:hAnsiTheme="minorHAnsi" w:cstheme="minorHAnsi"/>
          <w:color w:val="EE0000"/>
        </w:rPr>
      </w:pPr>
      <w:r w:rsidRPr="00492FF0">
        <w:rPr>
          <w:rFonts w:asciiTheme="minorHAnsi" w:hAnsiTheme="minorHAnsi" w:cstheme="minorHAnsi"/>
        </w:rPr>
        <w:t>- w dziale 921 rozdziale 92120 o kwotę 38 602,69 zł z tytułu dofinansowania inwestycji z Rządowego Programu Odbudowy Zabytków na realizację zadania inwestycyjnego pn. „Dotacja na remont dachu modrzewiowego w miejscowości Sobolew” w związku z obniżeniem wartości wydatków kwalifikowanych.</w:t>
      </w:r>
    </w:p>
    <w:p w:rsidR="00492FF0" w:rsidRPr="00492FF0" w:rsidRDefault="00492FF0" w:rsidP="00492FF0">
      <w:pPr>
        <w:rPr>
          <w:rFonts w:asciiTheme="minorHAnsi" w:hAnsiTheme="minorHAnsi" w:cstheme="minorHAnsi"/>
        </w:rPr>
      </w:pPr>
    </w:p>
    <w:p w:rsidR="00492FF0" w:rsidRPr="00492FF0" w:rsidRDefault="00492FF0" w:rsidP="00492FF0">
      <w:pPr>
        <w:tabs>
          <w:tab w:val="left" w:pos="9356"/>
          <w:tab w:val="left" w:pos="9781"/>
        </w:tabs>
        <w:jc w:val="both"/>
        <w:rPr>
          <w:rFonts w:asciiTheme="minorHAnsi" w:hAnsiTheme="minorHAnsi" w:cstheme="minorHAnsi"/>
        </w:rPr>
      </w:pPr>
    </w:p>
    <w:p w:rsidR="00492FF0" w:rsidRPr="00492FF0" w:rsidRDefault="00492FF0" w:rsidP="00492FF0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</w:rPr>
      </w:pPr>
      <w:r w:rsidRPr="00492FF0">
        <w:rPr>
          <w:rFonts w:asciiTheme="minorHAnsi" w:hAnsiTheme="minorHAnsi" w:cstheme="minorHAnsi"/>
          <w:b/>
          <w:bCs/>
        </w:rPr>
        <w:t>3. Zwiększa się plan wydatków ogółem o kwotę 231 788,78 zł</w:t>
      </w:r>
      <w:r w:rsidRPr="00492FF0">
        <w:rPr>
          <w:rFonts w:asciiTheme="minorHAnsi" w:hAnsiTheme="minorHAnsi" w:cstheme="minorHAnsi"/>
        </w:rPr>
        <w:t xml:space="preserve"> w tym: </w:t>
      </w:r>
    </w:p>
    <w:p w:rsidR="00492FF0" w:rsidRPr="00492FF0" w:rsidRDefault="00492FF0" w:rsidP="00492FF0">
      <w:pPr>
        <w:tabs>
          <w:tab w:val="left" w:pos="9356"/>
          <w:tab w:val="left" w:pos="9781"/>
        </w:tabs>
        <w:rPr>
          <w:rFonts w:asciiTheme="minorHAnsi" w:hAnsiTheme="minorHAnsi" w:cstheme="minorHAnsi"/>
          <w:b/>
          <w:bCs/>
          <w:u w:val="single"/>
        </w:rPr>
      </w:pPr>
      <w:r w:rsidRPr="00492FF0">
        <w:rPr>
          <w:rFonts w:asciiTheme="minorHAnsi" w:hAnsiTheme="minorHAnsi" w:cstheme="minorHAnsi"/>
          <w:b/>
          <w:bCs/>
        </w:rPr>
        <w:t>wydatki bieżące o kwotę 194 788,78 zł</w:t>
      </w:r>
    </w:p>
    <w:p w:rsidR="00492FF0" w:rsidRPr="00492FF0" w:rsidRDefault="00492FF0" w:rsidP="00492FF0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492FF0">
        <w:rPr>
          <w:rFonts w:asciiTheme="minorHAnsi" w:hAnsiTheme="minorHAnsi" w:cstheme="minorHAnsi"/>
        </w:rPr>
        <w:t>- w dziale 750 rozdziale 75023 o kwotę 4 788,78 zł na zakup materiałów i wyposażenia</w:t>
      </w:r>
    </w:p>
    <w:p w:rsidR="00492FF0" w:rsidRPr="00492FF0" w:rsidRDefault="00492FF0" w:rsidP="00492FF0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492FF0">
        <w:rPr>
          <w:rFonts w:asciiTheme="minorHAnsi" w:hAnsiTheme="minorHAnsi" w:cstheme="minorHAnsi"/>
        </w:rPr>
        <w:t>- w dziale 801 rozdziale 80103 o kwotę 190 000,00 zł na dotację podmiotową dla Stowarzyszenia Ziemi Sobolewskiej „</w:t>
      </w:r>
      <w:proofErr w:type="spellStart"/>
      <w:r w:rsidRPr="00492FF0">
        <w:rPr>
          <w:rFonts w:asciiTheme="minorHAnsi" w:hAnsiTheme="minorHAnsi" w:cstheme="minorHAnsi"/>
        </w:rPr>
        <w:t>RozwijaMy</w:t>
      </w:r>
      <w:proofErr w:type="spellEnd"/>
      <w:r w:rsidRPr="00492FF0">
        <w:rPr>
          <w:rFonts w:asciiTheme="minorHAnsi" w:hAnsiTheme="minorHAnsi" w:cstheme="minorHAnsi"/>
        </w:rPr>
        <w:t xml:space="preserve">” na prowadzenie szkół w Anielowie i Kaleniu </w:t>
      </w:r>
    </w:p>
    <w:p w:rsidR="00492FF0" w:rsidRPr="00492FF0" w:rsidRDefault="00492FF0" w:rsidP="00492FF0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</w:p>
    <w:p w:rsidR="00492FF0" w:rsidRPr="00492FF0" w:rsidRDefault="00492FF0" w:rsidP="00492FF0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492FF0">
        <w:rPr>
          <w:rFonts w:asciiTheme="minorHAnsi" w:eastAsia="Arial Unicode MS" w:hAnsiTheme="minorHAnsi" w:cstheme="minorHAnsi"/>
          <w:b/>
          <w:sz w:val="24"/>
          <w:szCs w:val="24"/>
        </w:rPr>
        <w:t>wydatki majątkowe o kwotę 37 000,00 zł</w:t>
      </w: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Cs/>
          <w:sz w:val="24"/>
          <w:szCs w:val="24"/>
        </w:rPr>
      </w:pP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492FF0">
        <w:rPr>
          <w:rFonts w:asciiTheme="minorHAnsi" w:hAnsiTheme="minorHAnsi" w:cstheme="minorHAnsi"/>
          <w:sz w:val="24"/>
          <w:szCs w:val="24"/>
        </w:rPr>
        <w:t>Poz. 83 dział 752 rozdział 75295- „Program Ochrony Ludności i Obrony Cywilnej- Uzupełnienie zapasów magazynowych na wypadek wystąpienia zagrożeń i sytuacji kryzysowych – wkład własny” dotychczasową kwotę 25 000,00 zł, w kolumnie 6, 7 i 8 zmienia się na kwotę 32 000,00 zł,</w:t>
      </w: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hAnsiTheme="minorHAnsi" w:cstheme="minorHAnsi"/>
          <w:i/>
          <w:sz w:val="24"/>
          <w:szCs w:val="24"/>
        </w:rPr>
      </w:pPr>
      <w:r w:rsidRPr="00492FF0">
        <w:rPr>
          <w:rFonts w:asciiTheme="minorHAnsi" w:hAnsiTheme="minorHAnsi" w:cstheme="minorHAnsi"/>
          <w:i/>
          <w:sz w:val="24"/>
          <w:szCs w:val="24"/>
        </w:rPr>
        <w:t>Zwiększa się plan wydatków o kwotę 7 000,00 zł</w:t>
      </w:r>
    </w:p>
    <w:p w:rsidR="00492FF0" w:rsidRPr="00492FF0" w:rsidRDefault="00492FF0" w:rsidP="00492FF0">
      <w:pPr>
        <w:tabs>
          <w:tab w:val="left" w:pos="9356"/>
          <w:tab w:val="left" w:pos="9781"/>
        </w:tabs>
        <w:rPr>
          <w:rFonts w:asciiTheme="minorHAnsi" w:hAnsiTheme="minorHAnsi" w:cstheme="minorHAnsi"/>
        </w:rPr>
      </w:pPr>
      <w:r w:rsidRPr="00492FF0">
        <w:rPr>
          <w:rFonts w:asciiTheme="minorHAnsi" w:hAnsiTheme="minorHAnsi" w:cstheme="minorHAnsi"/>
        </w:rPr>
        <w:br/>
        <w:t xml:space="preserve">Poz. 84 dział 801 rozdział 80104- „Program "Cyfrowy Uczeń" w kolumnie 6, 7, 10 wprowadza się kwotę 30 000,00 zł, określając okres realizacji zadania w roku 2025. </w:t>
      </w:r>
    </w:p>
    <w:p w:rsidR="00492FF0" w:rsidRPr="00492FF0" w:rsidRDefault="00492FF0" w:rsidP="00492FF0">
      <w:pPr>
        <w:tabs>
          <w:tab w:val="left" w:pos="9356"/>
          <w:tab w:val="left" w:pos="9781"/>
        </w:tabs>
        <w:rPr>
          <w:rFonts w:asciiTheme="minorHAnsi" w:hAnsiTheme="minorHAnsi" w:cstheme="minorHAnsi"/>
          <w:i/>
          <w:iCs/>
        </w:rPr>
      </w:pPr>
      <w:r w:rsidRPr="00492FF0">
        <w:rPr>
          <w:rFonts w:asciiTheme="minorHAnsi" w:hAnsiTheme="minorHAnsi" w:cstheme="minorHAnsi"/>
          <w:i/>
          <w:iCs/>
        </w:rPr>
        <w:t xml:space="preserve">Zwiększa się plan wydatków o kwotę 30 000,00 zł. </w:t>
      </w:r>
    </w:p>
    <w:p w:rsidR="00492FF0" w:rsidRPr="00492FF0" w:rsidRDefault="00492FF0" w:rsidP="00492FF0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  <w:b/>
          <w:bCs/>
        </w:rPr>
      </w:pPr>
    </w:p>
    <w:p w:rsidR="00492FF0" w:rsidRPr="00492FF0" w:rsidRDefault="00492FF0" w:rsidP="00492FF0">
      <w:pPr>
        <w:tabs>
          <w:tab w:val="left" w:pos="9356"/>
          <w:tab w:val="left" w:pos="9781"/>
        </w:tabs>
        <w:spacing w:line="360" w:lineRule="auto"/>
        <w:rPr>
          <w:rFonts w:asciiTheme="minorHAnsi" w:hAnsiTheme="minorHAnsi" w:cstheme="minorHAnsi"/>
        </w:rPr>
      </w:pPr>
      <w:r w:rsidRPr="00492FF0">
        <w:rPr>
          <w:rFonts w:asciiTheme="minorHAnsi" w:hAnsiTheme="minorHAnsi" w:cstheme="minorHAnsi"/>
          <w:b/>
          <w:bCs/>
        </w:rPr>
        <w:t>4. Zmniejsza się plan wydatków ogółem o kwotę 190 391,47 zł</w:t>
      </w:r>
      <w:r w:rsidRPr="00492FF0">
        <w:rPr>
          <w:rFonts w:asciiTheme="minorHAnsi" w:hAnsiTheme="minorHAnsi" w:cstheme="minorHAnsi"/>
        </w:rPr>
        <w:t>, w tym:</w:t>
      </w: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492FF0">
        <w:rPr>
          <w:rFonts w:asciiTheme="minorHAnsi" w:eastAsia="Arial Unicode MS" w:hAnsiTheme="minorHAnsi" w:cstheme="minorHAnsi"/>
          <w:b/>
          <w:sz w:val="24"/>
          <w:szCs w:val="24"/>
        </w:rPr>
        <w:t>wydatki bieżące o kwotę 151 000,00 zł</w:t>
      </w: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492FF0">
        <w:rPr>
          <w:rFonts w:asciiTheme="minorHAnsi" w:hAnsiTheme="minorHAnsi" w:cstheme="minorHAnsi"/>
          <w:sz w:val="24"/>
          <w:szCs w:val="24"/>
        </w:rPr>
        <w:t>- w dziale 801 rozdziale 80101, 80149, 80150 o kwotę 73 000,00 zł z dotacji podmiotowej dla Stowarzyszenia Ziemi Sobolewskiej „</w:t>
      </w:r>
      <w:proofErr w:type="spellStart"/>
      <w:r w:rsidRPr="00492FF0">
        <w:rPr>
          <w:rFonts w:asciiTheme="minorHAnsi" w:hAnsiTheme="minorHAnsi" w:cstheme="minorHAnsi"/>
          <w:sz w:val="24"/>
          <w:szCs w:val="24"/>
        </w:rPr>
        <w:t>RozwijaMy</w:t>
      </w:r>
      <w:proofErr w:type="spellEnd"/>
      <w:r w:rsidRPr="00492FF0">
        <w:rPr>
          <w:rFonts w:asciiTheme="minorHAnsi" w:hAnsiTheme="minorHAnsi" w:cstheme="minorHAnsi"/>
          <w:sz w:val="24"/>
          <w:szCs w:val="24"/>
        </w:rPr>
        <w:t>” na prowadzenie szkoły w Anielowie</w:t>
      </w: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492FF0">
        <w:rPr>
          <w:rFonts w:asciiTheme="minorHAnsi" w:hAnsiTheme="minorHAnsi" w:cstheme="minorHAnsi"/>
          <w:sz w:val="24"/>
          <w:szCs w:val="24"/>
        </w:rPr>
        <w:t xml:space="preserve">- w dziale 801 rozdziale 80104 o kwotę 30 000,00 zł na zakup materiałów i wyposażenia- </w:t>
      </w:r>
      <w:r w:rsidRPr="00492FF0">
        <w:rPr>
          <w:rFonts w:asciiTheme="minorHAnsi" w:hAnsiTheme="minorHAnsi" w:cstheme="minorHAnsi"/>
          <w:i/>
          <w:iCs/>
          <w:sz w:val="24"/>
          <w:szCs w:val="24"/>
        </w:rPr>
        <w:t>Program „Cyfrowy Uczeń”</w:t>
      </w: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hAnsiTheme="minorHAnsi" w:cstheme="minorHAnsi"/>
          <w:color w:val="EE0000"/>
          <w:sz w:val="24"/>
          <w:szCs w:val="24"/>
        </w:rPr>
      </w:pP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492FF0">
        <w:rPr>
          <w:rFonts w:asciiTheme="minorHAnsi" w:hAnsiTheme="minorHAnsi" w:cstheme="minorHAnsi"/>
          <w:sz w:val="24"/>
          <w:szCs w:val="24"/>
        </w:rPr>
        <w:t xml:space="preserve">- w dziale 921 rozdziale 92109 o kwotę 48 000,00 zł na zakup usług remontowych- </w:t>
      </w:r>
      <w:r w:rsidRPr="00492FF0">
        <w:rPr>
          <w:rFonts w:asciiTheme="minorHAnsi" w:hAnsiTheme="minorHAnsi" w:cstheme="minorHAnsi"/>
          <w:i/>
          <w:iCs/>
          <w:sz w:val="24"/>
          <w:szCs w:val="24"/>
        </w:rPr>
        <w:t>Remont świetlicy wiejskiej w miejscowości Trzcianka wraz z zakupem wyposażenia,</w:t>
      </w: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  <w:r w:rsidRPr="00492FF0">
        <w:rPr>
          <w:rFonts w:asciiTheme="minorHAnsi" w:eastAsia="Arial Unicode MS" w:hAnsiTheme="minorHAnsi" w:cstheme="minorHAnsi"/>
          <w:b/>
          <w:sz w:val="24"/>
          <w:szCs w:val="24"/>
        </w:rPr>
        <w:t>wydatki majątkowe o kwotę 39 391,47 zł</w:t>
      </w: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eastAsia="Arial Unicode MS" w:hAnsiTheme="minorHAnsi" w:cstheme="minorHAnsi"/>
          <w:b/>
          <w:sz w:val="24"/>
          <w:szCs w:val="24"/>
        </w:rPr>
      </w:pP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hAnsiTheme="minorHAnsi" w:cstheme="minorHAnsi"/>
          <w:sz w:val="24"/>
          <w:szCs w:val="24"/>
        </w:rPr>
      </w:pPr>
      <w:r w:rsidRPr="00492FF0">
        <w:rPr>
          <w:rFonts w:asciiTheme="minorHAnsi" w:eastAsia="Arial Unicode MS" w:hAnsiTheme="minorHAnsi" w:cstheme="minorHAnsi"/>
          <w:bCs/>
          <w:sz w:val="24"/>
          <w:szCs w:val="24"/>
        </w:rPr>
        <w:t>Poz. 59 dział 921 rozdział 92120</w:t>
      </w:r>
      <w:r w:rsidRPr="00492FF0">
        <w:rPr>
          <w:rFonts w:asciiTheme="minorHAnsi" w:hAnsiTheme="minorHAnsi" w:cstheme="minorHAnsi"/>
          <w:sz w:val="24"/>
          <w:szCs w:val="24"/>
        </w:rPr>
        <w:t xml:space="preserve"> – „Dotacja na remont dachu dworu modrzewiowego w miejscowości Sobolew” dotychczasową kwotę 147 000,48 zł </w:t>
      </w:r>
      <w:r w:rsidRPr="00492FF0">
        <w:rPr>
          <w:rFonts w:asciiTheme="minorHAnsi" w:eastAsia="Arial Unicode MS" w:hAnsiTheme="minorHAnsi" w:cstheme="minorHAnsi"/>
          <w:bCs/>
          <w:sz w:val="24"/>
          <w:szCs w:val="24"/>
        </w:rPr>
        <w:t xml:space="preserve">w kolumnie 6, 7 zmienia się na kwotę 107 609,01 zł, a w kolumnie 8 na kwotę 2 152,18 zł, </w:t>
      </w:r>
    </w:p>
    <w:p w:rsidR="00492FF0" w:rsidRPr="00492FF0" w:rsidRDefault="00492FF0" w:rsidP="00492FF0">
      <w:pPr>
        <w:pStyle w:val="Tekstpodstawowy"/>
        <w:spacing w:after="0" w:line="276" w:lineRule="auto"/>
        <w:rPr>
          <w:rFonts w:asciiTheme="minorHAnsi" w:hAnsiTheme="minorHAnsi" w:cstheme="minorHAnsi"/>
          <w:i/>
          <w:iCs/>
          <w:sz w:val="24"/>
          <w:szCs w:val="24"/>
        </w:rPr>
      </w:pPr>
      <w:r w:rsidRPr="00492FF0">
        <w:rPr>
          <w:rFonts w:asciiTheme="minorHAnsi" w:hAnsiTheme="minorHAnsi" w:cstheme="minorHAnsi"/>
          <w:i/>
          <w:iCs/>
          <w:sz w:val="24"/>
          <w:szCs w:val="24"/>
        </w:rPr>
        <w:t xml:space="preserve">Zmniejsza się plan wydatków o kwotę 39 391,47 zł </w:t>
      </w:r>
    </w:p>
    <w:p w:rsidR="00492FF0" w:rsidRPr="00351BC3" w:rsidRDefault="00492FF0" w:rsidP="00492FF0">
      <w:pPr>
        <w:spacing w:line="360" w:lineRule="auto"/>
        <w:rPr>
          <w:rFonts w:cstheme="minorHAnsi"/>
          <w:bCs/>
          <w:i/>
          <w:iCs/>
        </w:rPr>
      </w:pPr>
    </w:p>
    <w:p w:rsidR="00492FF0" w:rsidRPr="00442349" w:rsidRDefault="00492FF0" w:rsidP="00492FF0">
      <w:pPr>
        <w:pStyle w:val="Tekstpodstawowy"/>
        <w:spacing w:after="0" w:line="276" w:lineRule="auto"/>
        <w:rPr>
          <w:rFonts w:asciiTheme="minorHAnsi" w:hAnsiTheme="minorHAnsi" w:cstheme="minorHAnsi"/>
          <w:i/>
          <w:iCs/>
          <w:sz w:val="22"/>
          <w:szCs w:val="22"/>
        </w:rPr>
      </w:pPr>
    </w:p>
    <w:p w:rsidR="00A77B3E" w:rsidRDefault="00A77B3E">
      <w:pPr>
        <w:rPr>
          <w:color w:val="000000"/>
          <w:u w:color="000000"/>
        </w:rPr>
      </w:pPr>
    </w:p>
    <w:sectPr w:rsidR="00A77B3E" w:rsidSect="00110939">
      <w:headerReference w:type="default" r:id="rId11"/>
      <w:footerReference w:type="default" r:id="rId12"/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670F" w:rsidRDefault="00FD670F">
      <w:r>
        <w:separator/>
      </w:r>
    </w:p>
  </w:endnote>
  <w:endnote w:type="continuationSeparator" w:id="0">
    <w:p w:rsidR="00FD670F" w:rsidRDefault="00FD6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C1A52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8C1A52" w:rsidRDefault="00FD670F">
          <w:pPr>
            <w:rPr>
              <w:sz w:val="18"/>
            </w:rPr>
          </w:pPr>
          <w:r>
            <w:rPr>
              <w:sz w:val="18"/>
            </w:rPr>
            <w:t>Id: 3B2E64AB-7BE4-4079-8F74-55ED5D9B1F8B. Uchwalony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8C1A52" w:rsidRDefault="00FD67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92FF0">
            <w:rPr>
              <w:sz w:val="18"/>
            </w:rPr>
            <w:fldChar w:fldCharType="separate"/>
          </w:r>
          <w:r w:rsidR="00492FF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C1A52" w:rsidRDefault="008C1A52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8C1A52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8C1A52" w:rsidRDefault="00FD670F">
          <w:pPr>
            <w:rPr>
              <w:sz w:val="18"/>
            </w:rPr>
          </w:pPr>
          <w:r>
            <w:rPr>
              <w:sz w:val="18"/>
            </w:rPr>
            <w:t>Id: 3B2E64AB-7BE4-4079-8F74-55ED5D9B1F8B.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8C1A52" w:rsidRDefault="00FD67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92FF0">
            <w:rPr>
              <w:sz w:val="18"/>
            </w:rPr>
            <w:fldChar w:fldCharType="separate"/>
          </w:r>
          <w:r w:rsidR="00492FF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C1A52" w:rsidRDefault="008C1A52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8C1A52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8C1A52" w:rsidRDefault="00FD670F">
          <w:pPr>
            <w:rPr>
              <w:sz w:val="18"/>
            </w:rPr>
          </w:pPr>
          <w:r>
            <w:rPr>
              <w:sz w:val="18"/>
            </w:rPr>
            <w:t>Id: 3B2E64AB-7BE4-4079-8F74-55ED5D9B1F8B.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8C1A52" w:rsidRDefault="00FD67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92FF0">
            <w:rPr>
              <w:sz w:val="18"/>
            </w:rPr>
            <w:fldChar w:fldCharType="separate"/>
          </w:r>
          <w:r w:rsidR="00492FF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C1A52" w:rsidRDefault="008C1A52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58"/>
      <w:gridCol w:w="7329"/>
    </w:tblGrid>
    <w:tr w:rsidR="008C1A52">
      <w:tc>
        <w:tcPr>
          <w:tcW w:w="1451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8C1A52" w:rsidRDefault="00FD670F">
          <w:pPr>
            <w:rPr>
              <w:sz w:val="18"/>
            </w:rPr>
          </w:pPr>
          <w:r>
            <w:rPr>
              <w:sz w:val="18"/>
            </w:rPr>
            <w:t>Id: 3B2E64AB-7BE4-4079-8F74-55ED5D9B1F8B. Uchwalony</w:t>
          </w:r>
        </w:p>
      </w:tc>
      <w:tc>
        <w:tcPr>
          <w:tcW w:w="725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8C1A52" w:rsidRDefault="00FD67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92FF0">
            <w:rPr>
              <w:sz w:val="18"/>
            </w:rPr>
            <w:fldChar w:fldCharType="separate"/>
          </w:r>
          <w:r w:rsidR="00492FF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C1A52" w:rsidRDefault="008C1A52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09"/>
      <w:gridCol w:w="5005"/>
    </w:tblGrid>
    <w:tr w:rsidR="008C1A52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8C1A52" w:rsidRDefault="00FD670F">
          <w:pPr>
            <w:rPr>
              <w:sz w:val="18"/>
            </w:rPr>
          </w:pPr>
          <w:r>
            <w:rPr>
              <w:sz w:val="18"/>
            </w:rPr>
            <w:t>Id: 3B2E64AB-7BE4-4079-8F74-55ED5D9B1F8B. Uchwalony</w:t>
          </w: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vAlign w:val="center"/>
          <w:hideMark/>
        </w:tcPr>
        <w:p w:rsidR="008C1A52" w:rsidRDefault="00FD670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92FF0">
            <w:rPr>
              <w:sz w:val="18"/>
            </w:rPr>
            <w:fldChar w:fldCharType="separate"/>
          </w:r>
          <w:r w:rsidR="00492FF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8C1A52" w:rsidRDefault="008C1A52">
    <w:pPr>
      <w:rPr>
        <w:sz w:val="18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71452985"/>
      <w:docPartObj>
        <w:docPartGallery w:val="Page Numbers (Bottom of Page)"/>
        <w:docPartUnique/>
      </w:docPartObj>
    </w:sdtPr>
    <w:sdtEndPr/>
    <w:sdtContent>
      <w:p w:rsidR="00F71497" w:rsidRDefault="00FD670F">
        <w:pPr>
          <w:pStyle w:val="Stopka"/>
          <w:jc w:val="center"/>
        </w:pPr>
        <w:r>
          <w:fldChar w:fldCharType="begin"/>
        </w:r>
        <w:r>
          <w:instrText xml:space="preserve">PAGE  </w:instrText>
        </w:r>
        <w:r>
          <w:instrText xml:space="preserve">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F71497" w:rsidRDefault="00FD67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670F" w:rsidRDefault="00FD670F">
      <w:r>
        <w:separator/>
      </w:r>
    </w:p>
  </w:footnote>
  <w:footnote w:type="continuationSeparator" w:id="0">
    <w:p w:rsidR="00FD670F" w:rsidRDefault="00FD67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497" w:rsidRDefault="00FD670F">
    <w:pPr>
      <w:pStyle w:val="Nagwek"/>
    </w:pPr>
  </w:p>
  <w:p w:rsidR="00F71497" w:rsidRDefault="00FD670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92FF0"/>
    <w:rsid w:val="008C1A52"/>
    <w:rsid w:val="00A77B3E"/>
    <w:rsid w:val="00CA2A55"/>
    <w:rsid w:val="00FD6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C7DD35"/>
  <w15:docId w15:val="{FC6E70A5-4840-4077-9ADD-69752148C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492FF0"/>
    <w:pPr>
      <w:suppressAutoHyphens/>
      <w:spacing w:after="120"/>
    </w:pPr>
    <w:rPr>
      <w:rFonts w:ascii="Times New Roman" w:eastAsia="Times New Roman" w:hAnsi="Times New Roman" w:cs="Times New Roman"/>
      <w:sz w:val="20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92FF0"/>
    <w:rPr>
      <w:lang w:eastAsia="ar-SA" w:bidi="ar-SA"/>
    </w:rPr>
  </w:style>
  <w:style w:type="paragraph" w:styleId="Nagwek">
    <w:name w:val="header"/>
    <w:basedOn w:val="Normalny"/>
    <w:link w:val="NagwekZnak"/>
    <w:uiPriority w:val="99"/>
    <w:unhideWhenUsed/>
    <w:rsid w:val="00492FF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492FF0"/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unhideWhenUsed/>
    <w:rsid w:val="00492FF0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92FF0"/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6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3755</Words>
  <Characters>22536</Characters>
  <Application>Microsoft Office Word</Application>
  <DocSecurity>0</DocSecurity>
  <Lines>187</Lines>
  <Paragraphs>52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 XXII/163/2025 z dnia 8 grudnia 2025 r.</vt:lpstr>
      <vt:lpstr/>
    </vt:vector>
  </TitlesOfParts>
  <Company>Rada Gminy w Sobolewie</Company>
  <LinksUpToDate>false</LinksUpToDate>
  <CharactersWithSpaces>26239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XXII/163/2025 z dnia 8 grudnia 2025 r.</dc:title>
  <dc:subject>w sprawie zmian w^budżecie Gminy Sobolew na 2025^rok</dc:subject>
  <dc:creator>m.kepka</dc:creator>
  <cp:lastModifiedBy>Mariola Kępka</cp:lastModifiedBy>
  <cp:revision>2</cp:revision>
  <dcterms:created xsi:type="dcterms:W3CDTF">2026-01-27T09:56:00Z</dcterms:created>
  <dcterms:modified xsi:type="dcterms:W3CDTF">2026-01-27T09:56:00Z</dcterms:modified>
  <cp:category>Akt prawny</cp:category>
</cp:coreProperties>
</file>