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136B2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XXI/160/2025</w:t>
      </w:r>
      <w:r>
        <w:rPr>
          <w:b/>
          <w:caps/>
        </w:rPr>
        <w:br/>
        <w:t>Rady Gminy w Sobolewie</w:t>
      </w:r>
    </w:p>
    <w:p w:rsidR="00A77B3E" w:rsidRDefault="00136B2D">
      <w:pPr>
        <w:spacing w:before="280" w:after="280" w:line="276" w:lineRule="auto"/>
        <w:jc w:val="center"/>
        <w:rPr>
          <w:b/>
          <w:caps/>
        </w:rPr>
      </w:pPr>
      <w:r>
        <w:t>z dnia 21 listopada 2025 r.</w:t>
      </w:r>
    </w:p>
    <w:p w:rsidR="00A77B3E" w:rsidRDefault="00136B2D">
      <w:pPr>
        <w:keepNext/>
        <w:spacing w:after="480" w:line="276" w:lineRule="auto"/>
        <w:jc w:val="center"/>
      </w:pPr>
      <w:r>
        <w:rPr>
          <w:b/>
        </w:rPr>
        <w:t>w sprawie zmian w budżecie Gminy Sobolew na 2025 rok</w:t>
      </w:r>
    </w:p>
    <w:p w:rsidR="00A77B3E" w:rsidRDefault="00136B2D">
      <w:pPr>
        <w:keepLines/>
        <w:spacing w:before="120" w:after="120" w:line="276" w:lineRule="auto"/>
        <w:ind w:firstLine="227"/>
      </w:pPr>
      <w:r>
        <w:t>Na podstawie art. 18 ust. 2 pkt. 4 ustawy z dnia 8 marca 1990 r. o samorządzie gminnym (tj. Dz. U. z 2025 r. poz. 1153), art. </w:t>
      </w:r>
      <w:r>
        <w:t>211 i art. 212 ustawy z dnia 27 sierpnia 2009 r. o finansach publicznych (tj. Dz. U. 2025 r. poz. 1483) Rada Gminy w Sobolewie uchwala, co następuje: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Dokonuje się zmian w planie dochodów budżetu Gminy Sobolew</w:t>
      </w:r>
    </w:p>
    <w:p w:rsidR="00A77B3E" w:rsidRDefault="00136B2D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1 do niniej</w:t>
      </w:r>
      <w:r>
        <w:rPr>
          <w:color w:val="000000"/>
          <w:u w:color="000000"/>
        </w:rPr>
        <w:t>szej uchwały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 dochodów budżetu na 2025 r. wynosi 66 774 231,64 zł, z tego: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136B2D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dochody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56 379 084,37 zł</w:t>
      </w:r>
    </w:p>
    <w:p w:rsidR="00A77B3E" w:rsidRDefault="00136B2D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dochody majątkowe</w:t>
      </w:r>
      <w:r>
        <w:rPr>
          <w:color w:val="000000"/>
          <w:u w:color="000000"/>
        </w:rPr>
        <w:tab/>
        <w:t>10 395 147,27 zł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się zmian w planie wydatków budżetu Gminy Sobolew</w:t>
      </w:r>
    </w:p>
    <w:p w:rsidR="00A77B3E" w:rsidRDefault="00136B2D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2 do ni</w:t>
      </w:r>
      <w:r>
        <w:rPr>
          <w:color w:val="000000"/>
          <w:u w:color="000000"/>
        </w:rPr>
        <w:t>niejszej uchwały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 wydatków budżetu na 2025 r. po zmianach wynosi 68 643 231,64 zł, z tego:</w:t>
      </w:r>
    </w:p>
    <w:p w:rsidR="00A77B3E" w:rsidRDefault="00136B2D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wydatki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49 026 265,97 zł</w:t>
      </w:r>
    </w:p>
    <w:p w:rsidR="00A77B3E" w:rsidRDefault="00136B2D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wydatki majątkowe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19 616 965,67 zł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 wyniku dokonanych zmian deficyt budżetu Gminy ulega zmniejszeniu i </w:t>
      </w:r>
      <w:r>
        <w:rPr>
          <w:color w:val="000000"/>
          <w:u w:color="000000"/>
        </w:rPr>
        <w:t>wynosi</w:t>
      </w:r>
      <w:r>
        <w:rPr>
          <w:color w:val="000000"/>
          <w:u w:color="000000"/>
        </w:rPr>
        <w:br/>
        <w:t>1 869 000,00 zł.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Deficyt, o którym mowa w ust. 1 zostanie sfinansowany przychodami z tytułu:</w:t>
      </w:r>
    </w:p>
    <w:p w:rsidR="00A77B3E" w:rsidRDefault="00136B2D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wolnych środków w kwocie </w:t>
      </w:r>
      <w:r>
        <w:rPr>
          <w:b/>
          <w:color w:val="000000"/>
          <w:u w:color="000000"/>
        </w:rPr>
        <w:t>938 132,25 zł,</w:t>
      </w:r>
    </w:p>
    <w:p w:rsidR="00A77B3E" w:rsidRDefault="00136B2D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nadwyżki budżetowej w kwocie </w:t>
      </w:r>
      <w:r>
        <w:rPr>
          <w:b/>
          <w:color w:val="000000"/>
          <w:u w:color="000000"/>
        </w:rPr>
        <w:t>930 867,75 zł,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 xml:space="preserve">Dokonuje się zmian w planie przychodów budżetu, w wyniku </w:t>
      </w:r>
      <w:r>
        <w:rPr>
          <w:color w:val="000000"/>
          <w:u w:color="000000"/>
        </w:rPr>
        <w:t xml:space="preserve">których zmniejsza się plan przychodów o kwotę </w:t>
      </w:r>
      <w:r>
        <w:rPr>
          <w:b/>
          <w:color w:val="000000"/>
          <w:u w:color="000000"/>
        </w:rPr>
        <w:t>644 000,00 zł,</w:t>
      </w:r>
      <w:r>
        <w:rPr>
          <w:color w:val="000000"/>
          <w:u w:color="000000"/>
        </w:rPr>
        <w:t xml:space="preserve"> z tytułu- niewykorzystanych środków pieniężnych na rachunku bieżącym budżetu, wynikających z rozliczenia dochodów i wydatków nimi finansowanych związanych ze szczególnymi zasadami wykonywania bud</w:t>
      </w:r>
      <w:r>
        <w:rPr>
          <w:color w:val="000000"/>
          <w:u w:color="000000"/>
        </w:rPr>
        <w:t>żetu określonymi w odrębnych ustawach, o których mowa w art. 217 ust. 2 pkt 8 ustawy, w tym - środki na realizację programu „</w:t>
      </w:r>
      <w:proofErr w:type="spellStart"/>
      <w:r>
        <w:rPr>
          <w:color w:val="000000"/>
          <w:u w:color="000000"/>
        </w:rPr>
        <w:t>Cyberbezpieczny</w:t>
      </w:r>
      <w:proofErr w:type="spellEnd"/>
      <w:r>
        <w:rPr>
          <w:color w:val="000000"/>
          <w:u w:color="000000"/>
        </w:rPr>
        <w:t xml:space="preserve"> samorząd”, zgodnie z załącznikiem nr 3 do niniejszej uchwały.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Przychody po zmianach wynoszą 2 630 000,00 zł i są</w:t>
      </w:r>
      <w:r>
        <w:rPr>
          <w:color w:val="000000"/>
          <w:u w:color="000000"/>
        </w:rPr>
        <w:t xml:space="preserve"> to:</w:t>
      </w:r>
    </w:p>
    <w:p w:rsidR="00A77B3E" w:rsidRDefault="00136B2D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wolne środki w kwocie </w:t>
      </w:r>
      <w:r>
        <w:rPr>
          <w:b/>
          <w:color w:val="000000"/>
          <w:u w:color="000000"/>
        </w:rPr>
        <w:t>1 699 132,25 zł,</w:t>
      </w:r>
    </w:p>
    <w:p w:rsidR="00A77B3E" w:rsidRDefault="00136B2D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nadwyżka budżetowa w kwocie </w:t>
      </w:r>
      <w:r>
        <w:rPr>
          <w:b/>
          <w:color w:val="000000"/>
          <w:u w:color="000000"/>
        </w:rPr>
        <w:t>930 867,75 zł.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Kwota rozchodów nie ulega zmianie i wynosi 761 000,00 zł.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Dokonuje się zmian w planie zadań inwestycyjnych</w:t>
      </w:r>
    </w:p>
    <w:p w:rsidR="00A77B3E" w:rsidRDefault="00136B2D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4 do niniejszej uchw</w:t>
      </w:r>
      <w:r>
        <w:rPr>
          <w:color w:val="000000"/>
          <w:u w:color="000000"/>
        </w:rPr>
        <w:t>ały.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Dokonuje się zmian w dochodach z opłat za gospodarowanie odpadami komunalnymi i wydatkach nimi finansowanych w 2025 roku – zgodnie z załącznikiem nr 5 do niniejszej uchwały</w:t>
      </w:r>
    </w:p>
    <w:p w:rsidR="00A77B3E" w:rsidRDefault="00136B2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Wójtowi Gminy Sobolew</w:t>
      </w:r>
    </w:p>
    <w:p w:rsidR="00A77B3E" w:rsidRDefault="00136B2D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</w:t>
      </w:r>
      <w:r>
        <w:rPr>
          <w:color w:val="000000"/>
          <w:u w:color="000000"/>
        </w:rPr>
        <w:t>hodzi w życie z dniem podjęcia i podlega publikacji w Dzienniku Urzędowym Województwa Mazowieckiego.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136B2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6299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6299A" w:rsidRDefault="0046299A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6299A" w:rsidRDefault="00136B2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Gminy w Sobolewie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Jan Krupa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136B2D">
      <w:pPr>
        <w:spacing w:before="120" w:after="120" w:line="276" w:lineRule="auto"/>
        <w:ind w:left="909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XXI/160/2025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21 listopada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20"/>
        <w:gridCol w:w="1290"/>
        <w:gridCol w:w="4635"/>
        <w:gridCol w:w="2160"/>
        <w:gridCol w:w="2160"/>
        <w:gridCol w:w="2160"/>
      </w:tblGrid>
      <w:tr w:rsidR="0046299A">
        <w:trPr>
          <w:trHeight w:val="274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Gospodarka </w:t>
            </w:r>
            <w:r>
              <w:rPr>
                <w:b/>
                <w:sz w:val="16"/>
              </w:rPr>
              <w:t>mieszkaniowa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342 658,00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349 658,00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330 658,00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337 658,00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580 971,73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601 971,73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26 040,00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37 040,00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437 763,00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447 763,00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</w:tr>
      <w:tr w:rsidR="0046299A">
        <w:trPr>
          <w:trHeight w:val="61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756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28 951 026,61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28 966 026,61</w:t>
            </w:r>
          </w:p>
        </w:tc>
      </w:tr>
      <w:tr w:rsidR="0046299A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podatku rolnego, podatku leśnego, podatku od spadków i </w:t>
            </w:r>
            <w:r>
              <w:rPr>
                <w:sz w:val="16"/>
              </w:rPr>
              <w:t>darowizn, podatku od czynności cywilno-prawnych oraz podatków i opłat lokalnych od osób fizycznych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2 123 000,00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2 138 000,00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0360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spadków i darowizn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110 000,00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2 612 476,89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</w:t>
            </w:r>
            <w:r>
              <w:rPr>
                <w:b/>
                <w:sz w:val="16"/>
              </w:rPr>
              <w:t xml:space="preserve">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2 642 476,89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185 000,00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215 000,00</w:t>
            </w:r>
          </w:p>
        </w:tc>
      </w:tr>
      <w:tr w:rsidR="0046299A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</w:t>
            </w:r>
            <w:r>
              <w:rPr>
                <w:b/>
                <w:sz w:val="16"/>
              </w:rPr>
              <w:t xml:space="preserve"> komunalna i ochrona środowiska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2 178 481,00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2 180 481,00</w:t>
            </w:r>
          </w:p>
        </w:tc>
      </w:tr>
      <w:tr w:rsidR="0046299A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</w:tr>
      <w:tr w:rsidR="0046299A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2460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od pozostałych jednostek zaliczanych do sektora finansów publicznych na realizacje</w:t>
            </w:r>
            <w:r>
              <w:rPr>
                <w:sz w:val="16"/>
              </w:rPr>
              <w:t xml:space="preserve"> zadań bieżących jednostek zaliczanych do sektora finansów publicznych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</w:tr>
      <w:tr w:rsidR="0046299A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2710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</w:t>
            </w:r>
            <w:r>
              <w:rPr>
                <w:sz w:val="16"/>
              </w:rPr>
              <w:t xml:space="preserve">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66 699 231,64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66 774 231,64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136B2D">
      <w:pPr>
        <w:spacing w:before="120" w:after="120" w:line="276" w:lineRule="auto"/>
        <w:ind w:left="909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uchwały Nr XXI/160/2025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21 listopada 2025 </w:t>
      </w:r>
      <w:r>
        <w:rPr>
          <w:color w:val="000000"/>
          <w:sz w:val="22"/>
          <w:u w:color="000000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1320"/>
        <w:gridCol w:w="1290"/>
        <w:gridCol w:w="4620"/>
        <w:gridCol w:w="2175"/>
        <w:gridCol w:w="2175"/>
        <w:gridCol w:w="2160"/>
      </w:tblGrid>
      <w:tr w:rsidR="0046299A">
        <w:trPr>
          <w:trHeight w:val="27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46299A">
        <w:trPr>
          <w:trHeight w:val="255"/>
        </w:trPr>
        <w:tc>
          <w:tcPr>
            <w:tcW w:w="12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10 998 943,30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-245 500,00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10 753 443,30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411 000,00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225 </w:t>
            </w:r>
            <w:r>
              <w:rPr>
                <w:sz w:val="16"/>
              </w:rPr>
              <w:t>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225 000,00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9 797 000,00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-155 500,00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9 641 500,00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613 000,00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-55 500,00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557 500,00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613 000,00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-55 500,00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557 500,00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3 389 000,00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3 289 000,00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kanalizacji w miejscowości Gończyce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867 000,00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Transport i </w:t>
            </w:r>
            <w:r>
              <w:rPr>
                <w:b/>
                <w:sz w:val="16"/>
              </w:rPr>
              <w:t>łączność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4 158 757,39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4 248 757,39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3 670 918,59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3 760 918,59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230 429,00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320 429,00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Drogi gminne leszowe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123 829,00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213 829,00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Gospodarka </w:t>
            </w:r>
            <w:r>
              <w:rPr>
                <w:b/>
                <w:sz w:val="16"/>
              </w:rPr>
              <w:t>mieszkaniowa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373 100,00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-200 000,00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173 100,00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Utwardzenie działki nr 2373 /10 w Sobolewie przeznaczonej na </w:t>
            </w:r>
            <w:r>
              <w:rPr>
                <w:sz w:val="16"/>
              </w:rPr>
              <w:t>targowisko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działki nr 2373/10 w miejscowości Sobolew z przeznaczeniem na targowisko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720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Informatyka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644 000,00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-644 000,00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72095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644 000,00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-644 000,00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-528 080,00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16"/>
              </w:rPr>
              <w:t>Cyberbezpieczny</w:t>
            </w:r>
            <w:proofErr w:type="spellEnd"/>
            <w:r>
              <w:rPr>
                <w:sz w:val="16"/>
              </w:rPr>
              <w:t xml:space="preserve"> Samorząd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528 080,00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-528 080,00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-115 920,00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16"/>
              </w:rPr>
              <w:t>Cyberbezpieczny</w:t>
            </w:r>
            <w:proofErr w:type="spellEnd"/>
            <w:r>
              <w:rPr>
                <w:sz w:val="16"/>
              </w:rPr>
              <w:t xml:space="preserve"> Samorząd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115 920,00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-115 920,00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6 989 307,63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7 044 307,63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6 034 488,90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6 089 488,90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3 327 408,00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3 347 408,00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3 327 408,00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3 347 408,00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185 965,75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195 965,75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185 965,75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195 965,75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usług </w:t>
            </w:r>
            <w:r>
              <w:rPr>
                <w:sz w:val="16"/>
              </w:rPr>
              <w:t>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501 016,15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521 016,15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501 016,15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521 016,15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752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Obrona narodowa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425 681,95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460 681,95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424 461,00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459 461,00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216 462,00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10 </w:t>
            </w:r>
            <w:r>
              <w:rPr>
                <w:sz w:val="16"/>
              </w:rPr>
              <w:t>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226 462,00</w:t>
            </w:r>
          </w:p>
        </w:tc>
      </w:tr>
      <w:tr w:rsidR="0046299A">
        <w:trPr>
          <w:trHeight w:val="799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Program Ochrony Ludności i Obrony Cywilnej- Uzupełnienie zapasów magazynowych na wypadek wystąpienia zagrożeń i sytuacji kryzysowych- wkład własny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144 326,00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169 326,00</w:t>
            </w:r>
          </w:p>
        </w:tc>
      </w:tr>
      <w:tr w:rsidR="0046299A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Program Ochrony Ludności i Obrony Cywilnej- Uzupełnienie zapasów magazynowych na wypadek wystąpienia zagrożeń i sytuacji </w:t>
            </w:r>
            <w:proofErr w:type="spellStart"/>
            <w:r>
              <w:rPr>
                <w:sz w:val="16"/>
              </w:rPr>
              <w:t>kryzysowych-wkład</w:t>
            </w:r>
            <w:proofErr w:type="spellEnd"/>
            <w:r>
              <w:rPr>
                <w:sz w:val="16"/>
              </w:rPr>
              <w:t xml:space="preserve"> własny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Bezpieczeństwo publiczne i ochrona </w:t>
            </w:r>
            <w:r>
              <w:rPr>
                <w:b/>
                <w:sz w:val="16"/>
              </w:rPr>
              <w:t>przeciwpożarowa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1 529 911,96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-45 000,00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1 484 911,96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Ochotnicze straże pożarne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1 497 769,56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1 452 769,56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199 469,56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189 469,56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usług </w:t>
            </w:r>
            <w:r>
              <w:rPr>
                <w:sz w:val="16"/>
              </w:rPr>
              <w:t>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113 120,00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93 120,00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113 120,00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93 120,00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45 000,00</w:t>
            </w:r>
          </w:p>
        </w:tc>
      </w:tr>
      <w:tr w:rsidR="0046299A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Wykonanie dokumentacji projektowej dotyczącej budowy świetlicy i garażu dla OSP Kaleń - </w:t>
            </w:r>
            <w:r>
              <w:rPr>
                <w:sz w:val="16"/>
              </w:rPr>
              <w:t>Grabniak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757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Obsługa długu publicznego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-93 500,00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125 500,00</w:t>
            </w:r>
          </w:p>
        </w:tc>
      </w:tr>
      <w:tr w:rsidR="0046299A">
        <w:trPr>
          <w:trHeight w:val="799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75702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Obsługa papierów wartościowych, kredytów i pożyczek oraz innych zobowiązań jednostek samorządu terytorialnego zaliczanych do tytułu dłużnego </w:t>
            </w:r>
            <w:r>
              <w:rPr>
                <w:sz w:val="16"/>
              </w:rPr>
              <w:t>– kredyty i pożyczki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-93 500,00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125 500,00</w:t>
            </w:r>
          </w:p>
        </w:tc>
      </w:tr>
      <w:tr w:rsidR="0046299A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8110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-93 500,00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125 500,00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-93 500,00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125 </w:t>
            </w:r>
            <w:r>
              <w:rPr>
                <w:sz w:val="16"/>
              </w:rPr>
              <w:t>500,00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30 487 531,89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30 517 531,89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18 172 887,80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-337 500,00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17 835 387,80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873 900,00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856 900,00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873 900,00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856 900,00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1 498 280,00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1 525 280,00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1 498 280,00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1 525 280,00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190 720,00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162 720,00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190 720,00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162 720,00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347 227,00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327 227,00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347 227,00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327 227,00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10 403,00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10 903,00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10 403,00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10 903,00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7 742 300,00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7 442 </w:t>
            </w:r>
            <w:r>
              <w:rPr>
                <w:sz w:val="16"/>
              </w:rPr>
              <w:t>300,00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7 742 300,00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7 442 300,00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2 545 543,00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2 560 543,00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164 940,00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8 250,00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173 190,00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164 940,00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8 250,00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173 190,00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28 883,00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-7 600,00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21 283,00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28 850,00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-7 600,00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21 250,00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63 450,00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64 100,00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63 450,00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893 </w:t>
            </w:r>
            <w:r>
              <w:rPr>
                <w:sz w:val="16"/>
              </w:rPr>
              <w:t>700,00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908 700,00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893 700,00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908 700,00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3 881 508,00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3 940 508,00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879 420,00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949 420,00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879 420,00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949 420,00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Składki na </w:t>
            </w:r>
            <w:r>
              <w:rPr>
                <w:sz w:val="16"/>
              </w:rPr>
              <w:t>Fundusz Pracy oraz Fundusz Solidarnościowy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67 400,00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62 400,00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67 400,00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62 400,00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117 200,00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Program "Cyfrowy uczeń"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Wynagrodzenia </w:t>
            </w:r>
            <w:r>
              <w:rPr>
                <w:sz w:val="16"/>
              </w:rPr>
              <w:t>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1 582 400,00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1 546 400,00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1 582 400,00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1 546 400,00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Świetlice szkolne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841 125,00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8 900,00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850 025,00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16 620,00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-3 800,00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12 820,00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</w:t>
            </w:r>
            <w:r>
              <w:rPr>
                <w:sz w:val="16"/>
              </w:rPr>
              <w:t xml:space="preserve"> 620,00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-3 800,00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12 820,00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588 110,00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12 700,00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600 810,00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588 110,00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12 700,00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600 810,00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1 058 751,00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-12 900,00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1 045 851,00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Wynagrodzenia osobowe </w:t>
            </w:r>
            <w:r>
              <w:rPr>
                <w:sz w:val="16"/>
              </w:rPr>
              <w:t>pracowników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779 480,00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773 480,00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779 480,00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773 480,00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139 570,00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136 570,00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139 570,00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136 570,00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19 900,00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-3 900,00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19 900,00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-3 900,00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</w:tr>
      <w:tr w:rsidR="0046299A">
        <w:trPr>
          <w:trHeight w:val="983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Realizacja zadań wymagających stosowania specjalnej organizacji nauki i metod pracy dla dzieci w przedszkolach, oddziałach przedszkolnych w szkołach podstawowych i innych formach </w:t>
            </w:r>
            <w:r>
              <w:rPr>
                <w:sz w:val="16"/>
              </w:rPr>
              <w:t>wychowania przedszkolnego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1 128 993,00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1 099 993,00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681 106,00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652 106,00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681 106,00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652 106,00</w:t>
            </w:r>
          </w:p>
        </w:tc>
      </w:tr>
      <w:tr w:rsidR="0046299A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</w:t>
            </w:r>
            <w:r>
              <w:rPr>
                <w:sz w:val="16"/>
              </w:rPr>
              <w:t xml:space="preserve"> metod pracy dla dzieci i młodzieży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1 956 047,00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326 500,00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2 282 547,00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66 550,00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70 550,00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66 550,00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70 550,00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814 040,00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322 500,00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1 136 540,00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814 040,00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322 500,00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1 136 540,00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3 465 775,41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457 000,00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3 922 775,41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ściekowa i ochrona wód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65 800,00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70 800,00</w:t>
            </w:r>
          </w:p>
        </w:tc>
      </w:tr>
      <w:tr w:rsidR="0046299A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Kary, </w:t>
            </w:r>
            <w:r>
              <w:rPr>
                <w:sz w:val="16"/>
              </w:rPr>
              <w:t>odszkodowania i grzywny wypłacane na rzecz osób prawnych i innych jednostek organizacyjnych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2 450 000,00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 </w:t>
            </w:r>
            <w:r>
              <w:rPr>
                <w:sz w:val="16"/>
              </w:rPr>
              <w:t>890 725,00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2 340 725,00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1 890 725,00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2 340 725,00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37 000,00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15 600,00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1 674,34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17 274,34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Program Czyste </w:t>
            </w:r>
            <w:r>
              <w:rPr>
                <w:sz w:val="16"/>
              </w:rPr>
              <w:t>Powietrze - Operator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1 674,34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1 674,34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2 642,00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284,64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2 926,64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Program Czyste Powietrze - Operator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284,64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284,64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41,02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424,02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Program Czyste Powietrze - Operator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41,02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41,02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lastRenderedPageBreak/>
              <w:t>926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755 118,61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747 118,61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417 118,61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409 118,61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75 800,00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72 800,00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Kort w Sobolewie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-3 </w:t>
            </w:r>
            <w:r>
              <w:rPr>
                <w:sz w:val="16"/>
              </w:rPr>
              <w:t>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84 969,43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64 969,43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Hala sportowa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36 969,43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21 969,43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usług pozostałych- </w:t>
            </w:r>
            <w:proofErr w:type="spellStart"/>
            <w:r>
              <w:rPr>
                <w:sz w:val="16"/>
              </w:rPr>
              <w:t>skatepark</w:t>
            </w:r>
            <w:proofErr w:type="spellEnd"/>
            <w:r>
              <w:rPr>
                <w:sz w:val="16"/>
              </w:rPr>
              <w:t xml:space="preserve"> w Sobolewie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196 </w:t>
            </w:r>
            <w:r>
              <w:rPr>
                <w:sz w:val="16"/>
              </w:rPr>
              <w:t>619,67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211 619,67</w:t>
            </w:r>
          </w:p>
        </w:tc>
      </w:tr>
      <w:tr w:rsidR="0046299A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Budowa kortu wraz z zadaszeniem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180 000,00</w:t>
            </w:r>
          </w:p>
        </w:tc>
      </w:tr>
      <w:tr w:rsidR="0046299A">
        <w:trPr>
          <w:trHeight w:val="274"/>
        </w:trPr>
        <w:tc>
          <w:tcPr>
            <w:tcW w:w="85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69 212 231,64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-569 000,00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68 643 231,64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136B2D">
      <w:pPr>
        <w:spacing w:before="120" w:after="120" w:line="276" w:lineRule="auto"/>
        <w:ind w:left="4166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3 do</w:t>
      </w:r>
      <w:r>
        <w:rPr>
          <w:color w:val="000000"/>
          <w:sz w:val="22"/>
          <w:u w:color="000000"/>
        </w:rPr>
        <w:t xml:space="preserve"> uchwały Nr XXI/160/2025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21 listopada 2025 r.</w:t>
      </w:r>
      <w:r>
        <w:rPr>
          <w:color w:val="000000"/>
          <w:sz w:val="22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1"/>
        <w:gridCol w:w="4246"/>
        <w:gridCol w:w="2040"/>
        <w:gridCol w:w="2145"/>
      </w:tblGrid>
      <w:tr w:rsidR="0046299A"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Przychody i rozchody budżetu w 2025 r.</w:t>
            </w:r>
          </w:p>
        </w:tc>
      </w:tr>
      <w:tr w:rsidR="0046299A">
        <w:trPr>
          <w:trHeight w:val="225"/>
        </w:trPr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6299A">
        <w:trPr>
          <w:trHeight w:val="630"/>
        </w:trPr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Lp.</w:t>
            </w:r>
          </w:p>
        </w:tc>
        <w:tc>
          <w:tcPr>
            <w:tcW w:w="4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Treść</w:t>
            </w:r>
          </w:p>
        </w:tc>
        <w:tc>
          <w:tcPr>
            <w:tcW w:w="20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Klasyfikacja §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</w:rPr>
              <w:t>Kwota 2025 r. w zł</w:t>
            </w:r>
          </w:p>
        </w:tc>
      </w:tr>
      <w:tr w:rsidR="0046299A">
        <w:trPr>
          <w:trHeight w:val="25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</w:rPr>
              <w:t>Dochody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66 774 231,64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 - dochody bieżące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56 379 084,37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 xml:space="preserve"> - dochody </w:t>
            </w:r>
            <w:r>
              <w:t>majątkowe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10 395 147,27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</w:rPr>
              <w:t>Wydatki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68 643 231,64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 - wydatki bieżące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49 026 265,97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 - wydatki majątkowe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19 616 965,67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</w:rPr>
              <w:t>Wynik budżetu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-1 869 000,00</w:t>
            </w:r>
          </w:p>
        </w:tc>
      </w:tr>
      <w:tr w:rsidR="0046299A">
        <w:trPr>
          <w:trHeight w:val="315"/>
        </w:trPr>
        <w:tc>
          <w:tcPr>
            <w:tcW w:w="58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Przychody ogółem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2 630 000,00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Kredyty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952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Pożyczki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952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630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 xml:space="preserve">Pożyczki na </w:t>
            </w:r>
            <w:r>
              <w:t>finansowanie zadań realizowanych z udziałem środków pochodzących z UE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903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Spłaty pożyczek udzielonych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951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 xml:space="preserve">Prywatyzacja majątku </w:t>
            </w:r>
            <w:proofErr w:type="spellStart"/>
            <w:r>
              <w:t>jst</w:t>
            </w:r>
            <w:proofErr w:type="spellEnd"/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944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Nadwyżka budżetu z lat ubiegłych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957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930 867,75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Papiery wartościowe (obligacje)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931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630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Wolne środki, o których mowa w art. 217 ust.2 pkt 6 ustawy o finansach publicznych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950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1 699 132,25</w:t>
            </w:r>
          </w:p>
        </w:tc>
      </w:tr>
      <w:tr w:rsidR="0046299A">
        <w:trPr>
          <w:trHeight w:val="2520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 xml:space="preserve">Przychody jednostek samorządu terytorialnego z niewykorzystanych środków pieniężnych na rachunku bieżącym budżetu, wynikających z rozliczenia </w:t>
            </w:r>
            <w:r>
              <w:t>dochodów i wydatków nimi finansowanych związanych ze szczególnymi zasadami wykonywania budżetu określonymi w odrębnych ustawach/art.217 ust 2 pkt 8 ustawy o finansach publicznych/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905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58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Rozchody ogółem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761 000,00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Spłaty kredytów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992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761 000,00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2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Spłaty pożyczek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992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94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Spłaty pożyczek otrzymanych na finansowanie zadań realizowanych z udziałem środków pochodzących z budżetu UE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963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Udzielone pożyczki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991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Lokaty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994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Wykup papierów wartościowych (obligacji)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§ 982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46299A">
        <w:trPr>
          <w:trHeight w:val="315"/>
        </w:trPr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t>Rozchody z tytułu innych rozliczeń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§ 995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136B2D">
      <w:pPr>
        <w:spacing w:before="120" w:after="120" w:line="276" w:lineRule="auto"/>
        <w:ind w:left="16071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4 do uchwały Nr XXI/160/2025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21 listopada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659"/>
        <w:gridCol w:w="840"/>
        <w:gridCol w:w="795"/>
        <w:gridCol w:w="3479"/>
        <w:gridCol w:w="1530"/>
        <w:gridCol w:w="2115"/>
        <w:gridCol w:w="1365"/>
        <w:gridCol w:w="1740"/>
        <w:gridCol w:w="1455"/>
        <w:gridCol w:w="1515"/>
        <w:gridCol w:w="1515"/>
        <w:gridCol w:w="1395"/>
        <w:gridCol w:w="1590"/>
        <w:gridCol w:w="1470"/>
      </w:tblGrid>
      <w:tr w:rsidR="0046299A">
        <w:trPr>
          <w:trHeight w:val="825"/>
        </w:trPr>
        <w:tc>
          <w:tcPr>
            <w:tcW w:w="2199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2"/>
              </w:rPr>
              <w:t xml:space="preserve">Limity </w:t>
            </w:r>
            <w:r>
              <w:rPr>
                <w:b/>
                <w:sz w:val="32"/>
              </w:rPr>
              <w:t>wydatków na zadania inwestycyjne 2025 roku</w:t>
            </w:r>
          </w:p>
        </w:tc>
      </w:tr>
      <w:tr w:rsidR="0046299A">
        <w:trPr>
          <w:trHeight w:val="30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Dział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Rozdz.</w:t>
            </w:r>
          </w:p>
        </w:tc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§</w:t>
            </w:r>
          </w:p>
        </w:tc>
        <w:tc>
          <w:tcPr>
            <w:tcW w:w="34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 zadania inwestycyjnego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Łączne koszty finansowe w zł </w:t>
            </w:r>
          </w:p>
        </w:tc>
        <w:tc>
          <w:tcPr>
            <w:tcW w:w="12690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Planowane wydatki</w:t>
            </w:r>
          </w:p>
        </w:tc>
        <w:tc>
          <w:tcPr>
            <w:tcW w:w="14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Jednostka organizacyjna realizująca program lub </w:t>
            </w:r>
            <w:proofErr w:type="spellStart"/>
            <w:r>
              <w:rPr>
                <w:sz w:val="14"/>
              </w:rPr>
              <w:t>kooordynująca</w:t>
            </w:r>
            <w:proofErr w:type="spellEnd"/>
            <w:r>
              <w:rPr>
                <w:sz w:val="14"/>
              </w:rPr>
              <w:t xml:space="preserve"> wykonanie programu</w:t>
            </w:r>
          </w:p>
        </w:tc>
      </w:tr>
      <w:tr w:rsidR="0046299A">
        <w:trPr>
          <w:trHeight w:val="30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Rok budżetowy 2025 </w:t>
            </w:r>
            <w:r>
              <w:rPr>
                <w:sz w:val="16"/>
              </w:rPr>
              <w:t>(8+9+10+11+12+13) w zł</w:t>
            </w:r>
          </w:p>
        </w:tc>
        <w:tc>
          <w:tcPr>
            <w:tcW w:w="10575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 źródła finansowania:</w:t>
            </w:r>
          </w:p>
        </w:tc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6299A">
        <w:trPr>
          <w:trHeight w:val="280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dochody własne      w zł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kredyty               i pożyczki      w zł</w:t>
            </w:r>
          </w:p>
        </w:tc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środki pochodzące z innych źródeł w zł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środki wymienione w art. 5 ust.1 pkt 2 i 3 </w:t>
            </w:r>
            <w:proofErr w:type="spellStart"/>
            <w:r>
              <w:rPr>
                <w:sz w:val="16"/>
              </w:rPr>
              <w:t>u.f.p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inne środki - wolne środki             </w:t>
            </w:r>
            <w:r>
              <w:rPr>
                <w:sz w:val="16"/>
              </w:rPr>
              <w:t>w zł</w:t>
            </w: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Nadwyżka budżetowa z lat ubiegłych w zł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Przychody jednostek samorządu terytorialnego z niewykorzystanych środków pieniężnych na rachunku bieżącym budżetu, wynikających z rozliczenia dochodów i wydatków nimi finansowanych związanych ze szczególnymi zas</w:t>
            </w:r>
            <w:r>
              <w:rPr>
                <w:sz w:val="12"/>
              </w:rPr>
              <w:t>adami wykonywania budżetu określonymi w odrębnych ustawach</w:t>
            </w:r>
          </w:p>
        </w:tc>
        <w:tc>
          <w:tcPr>
            <w:tcW w:w="14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6299A">
        <w:trPr>
          <w:trHeight w:val="30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</w:t>
            </w:r>
          </w:p>
        </w:tc>
      </w:tr>
      <w:tr w:rsidR="0046299A">
        <w:trPr>
          <w:trHeight w:val="630"/>
        </w:trPr>
        <w:tc>
          <w:tcPr>
            <w:tcW w:w="5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oczyszczalni ścieków komunalnych w miejscowości Gończyce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1 615 000,00</w:t>
            </w:r>
          </w:p>
        </w:tc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1 615 000,00</w:t>
            </w: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1 300 000,00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315 000,00</w:t>
            </w: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360"/>
        </w:trPr>
        <w:tc>
          <w:tcPr>
            <w:tcW w:w="5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6370</w:t>
            </w:r>
          </w:p>
        </w:tc>
        <w:tc>
          <w:tcPr>
            <w:tcW w:w="34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5 700 000,00</w:t>
            </w:r>
          </w:p>
        </w:tc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5 700 000,00</w:t>
            </w: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5 700 000,00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6299A">
        <w:trPr>
          <w:trHeight w:val="57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01043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Rozbudowa sieci wodociągowej  w gminie Sobolew 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8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</w:t>
            </w:r>
            <w:r>
              <w:rPr>
                <w:sz w:val="20"/>
              </w:rPr>
              <w:t>kanalizacji w miejscowości Gończyce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867 000,00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867 000,00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813 000,00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54 000,00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00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 Godzisz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143 161,00</w:t>
            </w:r>
          </w:p>
        </w:tc>
        <w:tc>
          <w:tcPr>
            <w:tcW w:w="21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143 161,00</w:t>
            </w: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143 161,00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005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  <w:r>
              <w:rPr>
                <w:sz w:val="20"/>
              </w:rPr>
              <w:t>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Rozbudowa sieci kanalizacyjnej w gminie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356 839,00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356 839,00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356 839,00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 Sokół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wyposażenia do ciągnika rolniczego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minikoparki do obsługi sieci </w:t>
            </w:r>
            <w:proofErr w:type="spellStart"/>
            <w:r>
              <w:rPr>
                <w:sz w:val="20"/>
              </w:rPr>
              <w:t>wodociagowo</w:t>
            </w:r>
            <w:proofErr w:type="spellEnd"/>
            <w:r>
              <w:rPr>
                <w:sz w:val="20"/>
              </w:rPr>
              <w:t>-kanalizacyjnej na terenie gminy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 Poprawa bezpieczeństwa  mieszkańców Gminy Sobolew poprzez połączenie dróg gminnych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745 500,00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745 500,00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21 367,75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514 132,25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210 000,00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60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Wykup działek pod </w:t>
            </w:r>
            <w:r>
              <w:rPr>
                <w:sz w:val="20"/>
              </w:rPr>
              <w:t>drogi i ulice na terenie gminy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88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Wiosennej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118 455,00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118 455,00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118 455,00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88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Podlasie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82 240,00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82 240,00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82 240,00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81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Piaskowej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39 586,00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39 586,00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39 586,00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61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Milanowskiej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7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Liliowej w Sobolewie na działce nr 2184/23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110 000,00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55 000,00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7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Leśnej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124 285,00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124 285,00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124 285,00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8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602 w miejscowości Ostrożeń Pierwszy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39 129,00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39 129,00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39 129,00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79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481 w miejscowości Kownacica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45 936,00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45 936,00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45 936,00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7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gminnej na działce nr </w:t>
            </w:r>
            <w:r>
              <w:rPr>
                <w:sz w:val="20"/>
              </w:rPr>
              <w:t>379 w miejscowości Kaleń Pierwszy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122 152,00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122 152,00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122 152,00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8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  Kaleń Drugi- Kaleń Pierwszy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8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704 w miejscowości Sokół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182 512,00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182 512,00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182 512,00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7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473 w miejscowości Chotynia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89 517,00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89 517,00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89 517,00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8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ul. Wiosennej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31 528,90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31 528,90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31 528,90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8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   Modernizacja drogi gminnej na działce nr 576 w </w:t>
            </w:r>
            <w:proofErr w:type="spellStart"/>
            <w:r>
              <w:rPr>
                <w:sz w:val="20"/>
              </w:rPr>
              <w:t>Krępie</w:t>
            </w:r>
            <w:proofErr w:type="spellEnd"/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14 026,16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14 026,16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14 026,16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66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 Modernizacja drogi gminnej na działce nr 602 w </w:t>
            </w:r>
            <w:proofErr w:type="spellStart"/>
            <w:r>
              <w:rPr>
                <w:sz w:val="20"/>
              </w:rPr>
              <w:t>Ostrożeniu</w:t>
            </w:r>
            <w:proofErr w:type="spellEnd"/>
            <w:r>
              <w:rPr>
                <w:sz w:val="20"/>
              </w:rPr>
              <w:t xml:space="preserve"> Pierwszym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85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FS- Budowa chodnika w miejscowości Trzcianka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20 007,12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20 007,12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20 007,12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84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chodnika na ulicy Milanowskiej - sołectwo Sobolew III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840"/>
        </w:trPr>
        <w:tc>
          <w:tcPr>
            <w:tcW w:w="5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P-Modernizacja świetlicy wiejskiej w miejscowości Godzisz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150 000,00</w:t>
            </w:r>
          </w:p>
        </w:tc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150 000,00</w:t>
            </w: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150 000,00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855"/>
        </w:trPr>
        <w:tc>
          <w:tcPr>
            <w:tcW w:w="5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6370</w:t>
            </w:r>
          </w:p>
        </w:tc>
        <w:tc>
          <w:tcPr>
            <w:tcW w:w="34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P-Modernizacja świetlicy wiejskiej w miejscowości Godzisz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1 450 000,00</w:t>
            </w:r>
          </w:p>
        </w:tc>
        <w:tc>
          <w:tcPr>
            <w:tcW w:w="21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1 450 000,00</w:t>
            </w:r>
          </w:p>
        </w:tc>
        <w:tc>
          <w:tcPr>
            <w:tcW w:w="13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1 450 </w:t>
            </w:r>
            <w:r>
              <w:rPr>
                <w:sz w:val="20"/>
              </w:rPr>
              <w:t>000,00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6299A">
        <w:trPr>
          <w:trHeight w:val="94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Modernizacja drogi gminnej na działce nr 1184/2, 609 - sołectwo Sobolew II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52 928,90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52 928,90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52 928,90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15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  Modernizacja drogi w miejscowości  </w:t>
            </w:r>
            <w:r>
              <w:rPr>
                <w:sz w:val="20"/>
              </w:rPr>
              <w:t>Kobusy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19 107,33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19 107,33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19 107,33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0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 Dotacja dla parafii w Sobolewie na renowację ołtarza w zabytkowym kościele pw. Św. Apostołów Piotra i Pawła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118 382,33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118 382,33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118 </w:t>
            </w:r>
            <w:r>
              <w:rPr>
                <w:sz w:val="20"/>
              </w:rPr>
              <w:t>382,33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21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Budowa chodnika przy drodze gminnej na działce nr 822/2 - sołectwo Grabniak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16 500,00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16 500,00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16 500,00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chodnika przy drodze </w:t>
            </w:r>
            <w:r>
              <w:rPr>
                <w:sz w:val="20"/>
              </w:rPr>
              <w:t>gminnej na działce nr 822/2 - sołectwo Grabniak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6057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Cyberbezpieczny</w:t>
            </w:r>
            <w:proofErr w:type="spellEnd"/>
            <w:r>
              <w:rPr>
                <w:sz w:val="20"/>
              </w:rPr>
              <w:t xml:space="preserve"> Samorząd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6059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Cyberbezpieczny</w:t>
            </w:r>
            <w:proofErr w:type="spellEnd"/>
            <w:r>
              <w:rPr>
                <w:sz w:val="20"/>
              </w:rPr>
              <w:t xml:space="preserve"> Samorząd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dworca kolejowego wraz z przylegającym parkiem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85219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osobowego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osobowego na potrzeby gminy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windy przy budynku Urzędu Gminy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590 </w:t>
            </w:r>
            <w:r>
              <w:rPr>
                <w:sz w:val="20"/>
              </w:rPr>
              <w:t>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590 000,00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6170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Dofinansowanie zakupu samochodu pożarniczego dla Państwowej Straży Pożarnej w Garwolinie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dokumentacji projektowej dotyczącej budowy świetlicy i garażu dla OSP Kaleń - Grabniak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Szkoły Podstawowej w Sokole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sali gimnastycznej w budynku Szkoły Podstawowej w miejscowości Anielów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Termomodernizacja budynków </w:t>
            </w:r>
            <w:r>
              <w:rPr>
                <w:sz w:val="20"/>
              </w:rPr>
              <w:t>szkół na terenie gminy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Zagospodarowanie terenu wokół stawu na działce nr 261 w miejscowości Kaleń Drugi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świetlicy wiejskiej w </w:t>
            </w:r>
            <w:proofErr w:type="spellStart"/>
            <w:r>
              <w:rPr>
                <w:sz w:val="20"/>
              </w:rPr>
              <w:t>miejscowosci</w:t>
            </w:r>
            <w:proofErr w:type="spellEnd"/>
            <w:r>
              <w:rPr>
                <w:sz w:val="20"/>
              </w:rPr>
              <w:t xml:space="preserve"> Kobusy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  grilla na działce nr 1429/11 - sołectwo Godzisz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10 251,69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10 251,69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10 251,69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sceny - sołectwo Godzisz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świetlicy wiejskiej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świetlicy wiejskiej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Rozbudowa budynku świetlicy wiejskiej w miejscowości Kownacica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-Zakup urządzeń na gminny plac zabaw - sołectwo Anielów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16 619,67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16 619,67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16 619,67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i montaż zadaszenia kortu tenisowego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01043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kompensatorów mocy biernej na Stacje Uzdatniania Wody w Sobolewie i w Gończycach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</w:t>
            </w:r>
            <w:r>
              <w:rPr>
                <w:sz w:val="20"/>
              </w:rPr>
              <w:t>kompensatora mocy biernej na oczyszczalnię ścieków w Sobolewie 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działki nr 2373/10 w miejscowości Sobolew z przeznaczeniem na targowisko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58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Utwardzenie działki nr 2373 /10 w Sobolewie przeznaczonej na targowisko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 na remont dachu dworu modrzewiowego w miejscowości </w:t>
            </w:r>
            <w:r>
              <w:rPr>
                <w:sz w:val="20"/>
              </w:rPr>
              <w:t>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147 000,48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147 000,48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2 940,96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144 059,52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wiaty garażowej na terenie oczyszczalni ścieków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stacji </w:t>
            </w:r>
            <w:proofErr w:type="spellStart"/>
            <w:r>
              <w:rPr>
                <w:sz w:val="20"/>
              </w:rPr>
              <w:t>zlewczej</w:t>
            </w:r>
            <w:proofErr w:type="spellEnd"/>
            <w:r>
              <w:rPr>
                <w:sz w:val="20"/>
              </w:rPr>
              <w:t xml:space="preserve"> na terenie oczyszczalni ścieków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projektu kanalizacji w miejscowości Kownacica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sieci dróg gminnych na terenie gminy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466 000,00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466 000,00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335 132,25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130 867,75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ul. Milanowskiej w Sobolewie wraz z </w:t>
            </w:r>
            <w:r>
              <w:rPr>
                <w:sz w:val="20"/>
              </w:rPr>
              <w:t>budową chodnika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561 188,00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561 188,00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561 188,00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ul. Milanowskiej w Sobolewie wraz z budową chodnika - sołectwo Sobolew III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52 928,90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52 928,90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52 928,90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strażnicy OSP w </w:t>
            </w:r>
            <w:proofErr w:type="spellStart"/>
            <w:r>
              <w:rPr>
                <w:sz w:val="20"/>
              </w:rPr>
              <w:t>Ostrożeniu</w:t>
            </w:r>
            <w:proofErr w:type="spellEnd"/>
            <w:r>
              <w:rPr>
                <w:sz w:val="20"/>
              </w:rPr>
              <w:t xml:space="preserve"> Drugim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30 000,00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dla OSP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pralko-suszarki dla OSP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28 500,00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28 500,00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15 065,00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13 435,00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dodatkowego wjazdu przy Zespole Szkolno-Przedszkolnym w Gończycach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kortu wraz z zadaszeniem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 Wyposażenie placu zabaw dla Publicznego Żłobka w Sobolewie - program Aktywne </w:t>
            </w:r>
            <w:r>
              <w:rPr>
                <w:sz w:val="20"/>
              </w:rPr>
              <w:t>place zabaw 2025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73 845,39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73 845,39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73 845,39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9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Zakup, wymiana i modernizacja wiat przystankowych na terenie Gminy Sobolew 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3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na pomoc finansową dla Powiatu Garwolińskiego na przebudowę drogi powiatowej Nr 1357W Sobolew-Grabniak-Damianów (Gmina Sobolew)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3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70005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</w:t>
            </w:r>
            <w:r>
              <w:rPr>
                <w:sz w:val="20"/>
              </w:rPr>
              <w:t xml:space="preserve"> budynku usługowego przy ul. Kościuszki w Sobolewie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3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w miejscowości Kobusy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3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oświetlenia ulicznego w Sobolewie na ul. Milanowskiej i Polnej oraz w miejscowości Grabniak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3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6230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z budżetu na dofinansowanie zakupu</w:t>
            </w:r>
            <w:r>
              <w:rPr>
                <w:sz w:val="20"/>
              </w:rPr>
              <w:t xml:space="preserve"> samochodu dla OSP Sobolew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860 380,00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860 380,00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710 380,00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150 000,00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300"/>
        </w:trPr>
        <w:tc>
          <w:tcPr>
            <w:tcW w:w="5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525"/>
        </w:trPr>
        <w:tc>
          <w:tcPr>
            <w:tcW w:w="5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6057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Termomodernizacja budynków szkół na terenie gminy Sobolew</w:t>
            </w: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2 085 132,80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2 085 132,80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2 085 132,80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6299A">
        <w:trPr>
          <w:trHeight w:val="315"/>
        </w:trPr>
        <w:tc>
          <w:tcPr>
            <w:tcW w:w="5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6059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6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Wyposażenie placu zabaw w Anielowie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6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gminnej na działce nr 576 w </w:t>
            </w:r>
            <w:proofErr w:type="spellStart"/>
            <w:r>
              <w:rPr>
                <w:sz w:val="20"/>
              </w:rPr>
              <w:t>Krępie</w:t>
            </w:r>
            <w:proofErr w:type="spellEnd"/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63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sceny na działce nr 450- sołectwo Gończyce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2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Program Ochrony Ludności i Obrony Cywilnej- Uzupełnienie zapasów magazynowych na </w:t>
            </w:r>
            <w:r>
              <w:rPr>
                <w:sz w:val="20"/>
              </w:rPr>
              <w:t>wypadek wystąpienia zagrożeń i sytuacji kryzysowych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144 326,00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144 326,00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144 326,00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12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75295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Program Ochrony Ludności i Obrony Cywilnej- Uzupełnienie zapasów magazynowych na wypadek wystąpienia zagrożeń i </w:t>
            </w:r>
            <w:r>
              <w:rPr>
                <w:sz w:val="20"/>
              </w:rPr>
              <w:t xml:space="preserve">sytuacji </w:t>
            </w:r>
            <w:proofErr w:type="spellStart"/>
            <w:r>
              <w:rPr>
                <w:sz w:val="20"/>
              </w:rPr>
              <w:t>kryzysowych-wkład</w:t>
            </w:r>
            <w:proofErr w:type="spellEnd"/>
            <w:r>
              <w:rPr>
                <w:sz w:val="20"/>
              </w:rPr>
              <w:t xml:space="preserve"> własny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25 000,00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25 000,00</w:t>
            </w:r>
          </w:p>
        </w:tc>
        <w:tc>
          <w:tcPr>
            <w:tcW w:w="1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25 000,00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46299A">
        <w:trPr>
          <w:trHeight w:val="810"/>
        </w:trPr>
        <w:tc>
          <w:tcPr>
            <w:tcW w:w="6300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19 616 965,67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19 616 965,67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7 713 784,63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7 949 048,24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2 085 132,80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938 132,25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930 867,75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23811" w:h="16838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136B2D">
      <w:pPr>
        <w:spacing w:before="120" w:after="120" w:line="276" w:lineRule="auto"/>
        <w:ind w:left="4166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5 do uchwały Nr XXI/160/2025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21 listopada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946"/>
        <w:gridCol w:w="645"/>
        <w:gridCol w:w="1605"/>
        <w:gridCol w:w="255"/>
        <w:gridCol w:w="1470"/>
        <w:gridCol w:w="1650"/>
        <w:gridCol w:w="1350"/>
        <w:gridCol w:w="1500"/>
      </w:tblGrid>
      <w:tr w:rsidR="0046299A">
        <w:trPr>
          <w:trHeight w:val="315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Dochody z opłat za gospodarowanie odpadami komunalnymi</w:t>
            </w:r>
          </w:p>
        </w:tc>
      </w:tr>
      <w:tr w:rsidR="0046299A">
        <w:trPr>
          <w:trHeight w:val="315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 wydatki nimi finansowane w 2025 roku</w:t>
            </w:r>
          </w:p>
        </w:tc>
      </w:tr>
      <w:tr w:rsidR="0046299A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6299A">
        <w:trPr>
          <w:trHeight w:val="315"/>
        </w:trPr>
        <w:tc>
          <w:tcPr>
            <w:tcW w:w="723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Dochody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6299A">
        <w:trPr>
          <w:trHeight w:val="48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6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186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31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28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Dochody bieżące w zł</w:t>
            </w:r>
          </w:p>
        </w:tc>
      </w:tr>
      <w:tr w:rsidR="0046299A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900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Gospodarka komunalna i ochrona środowiska</w:t>
            </w:r>
          </w:p>
        </w:tc>
        <w:tc>
          <w:tcPr>
            <w:tcW w:w="31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2 000 000,00</w:t>
            </w:r>
          </w:p>
        </w:tc>
        <w:tc>
          <w:tcPr>
            <w:tcW w:w="28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2 000 000,00</w:t>
            </w:r>
          </w:p>
        </w:tc>
      </w:tr>
      <w:tr w:rsidR="0046299A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90002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Gospodarka odpadami komunalnymi</w:t>
            </w:r>
          </w:p>
        </w:tc>
        <w:tc>
          <w:tcPr>
            <w:tcW w:w="31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2 000 000,00</w:t>
            </w:r>
          </w:p>
        </w:tc>
        <w:tc>
          <w:tcPr>
            <w:tcW w:w="28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2 000 000,00</w:t>
            </w:r>
          </w:p>
        </w:tc>
      </w:tr>
      <w:tr w:rsidR="0046299A">
        <w:trPr>
          <w:trHeight w:val="96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0490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Wpływy z innych lokalnych opłat pobieranych </w:t>
            </w:r>
            <w:r>
              <w:rPr>
                <w:sz w:val="18"/>
              </w:rPr>
              <w:t>przez jednostki samorządu terytorialnego na podstawie odrębnych ustaw</w:t>
            </w:r>
          </w:p>
        </w:tc>
        <w:tc>
          <w:tcPr>
            <w:tcW w:w="31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2 000 000,00</w:t>
            </w:r>
          </w:p>
        </w:tc>
        <w:tc>
          <w:tcPr>
            <w:tcW w:w="28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2 000 000,00</w:t>
            </w:r>
          </w:p>
        </w:tc>
      </w:tr>
      <w:tr w:rsidR="0046299A">
        <w:trPr>
          <w:trHeight w:val="300"/>
        </w:trPr>
        <w:tc>
          <w:tcPr>
            <w:tcW w:w="41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DOCHODY RAZEM</w:t>
            </w:r>
          </w:p>
        </w:tc>
        <w:tc>
          <w:tcPr>
            <w:tcW w:w="312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2 000 000,00</w:t>
            </w:r>
          </w:p>
        </w:tc>
        <w:tc>
          <w:tcPr>
            <w:tcW w:w="28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2 000 000,00</w:t>
            </w:r>
          </w:p>
        </w:tc>
      </w:tr>
      <w:tr w:rsidR="0046299A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6299A">
        <w:trPr>
          <w:trHeight w:val="315"/>
        </w:trPr>
        <w:tc>
          <w:tcPr>
            <w:tcW w:w="723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Wydatki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6299A">
        <w:trPr>
          <w:trHeight w:val="300"/>
        </w:trPr>
        <w:tc>
          <w:tcPr>
            <w:tcW w:w="66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Dział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Rozdział</w:t>
            </w:r>
          </w:p>
        </w:tc>
        <w:tc>
          <w:tcPr>
            <w:tcW w:w="64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§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Nazwa</w:t>
            </w:r>
          </w:p>
        </w:tc>
        <w:tc>
          <w:tcPr>
            <w:tcW w:w="1725" w:type="dxa"/>
            <w:gridSpan w:val="2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Plan ogółem w zł</w:t>
            </w:r>
          </w:p>
        </w:tc>
        <w:tc>
          <w:tcPr>
            <w:tcW w:w="165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Wydatki bieżące w zł</w:t>
            </w:r>
          </w:p>
        </w:tc>
        <w:tc>
          <w:tcPr>
            <w:tcW w:w="28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z tego:</w:t>
            </w:r>
          </w:p>
        </w:tc>
      </w:tr>
      <w:tr w:rsidR="0046299A">
        <w:trPr>
          <w:trHeight w:val="1350"/>
        </w:trPr>
        <w:tc>
          <w:tcPr>
            <w:tcW w:w="6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6"/>
              </w:rPr>
              <w:t xml:space="preserve">Wynagrodzenia i </w:t>
            </w:r>
            <w:r>
              <w:rPr>
                <w:b/>
                <w:i/>
                <w:sz w:val="16"/>
              </w:rPr>
              <w:t>składki od nich naliczone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16"/>
              </w:rPr>
              <w:t xml:space="preserve">Wydatki związane z </w:t>
            </w:r>
            <w:proofErr w:type="spellStart"/>
            <w:r>
              <w:rPr>
                <w:b/>
                <w:i/>
                <w:sz w:val="16"/>
              </w:rPr>
              <w:t>realiz</w:t>
            </w:r>
            <w:proofErr w:type="spellEnd"/>
            <w:r>
              <w:rPr>
                <w:b/>
                <w:i/>
                <w:sz w:val="16"/>
              </w:rPr>
              <w:t>. Zadań statutowych jednostek budżet.</w:t>
            </w:r>
          </w:p>
        </w:tc>
      </w:tr>
      <w:tr w:rsidR="0046299A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900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Gospodarka komunalna i ochrona środowiska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2 450 000,00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2 450 000,00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104 235,00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2 345 765,00</w:t>
            </w:r>
          </w:p>
        </w:tc>
      </w:tr>
      <w:tr w:rsidR="0046299A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90002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Gospodarka odpadami komunalnymi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2 450 000,00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2 450 000,00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104 235,00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2 345 765,00</w:t>
            </w:r>
          </w:p>
        </w:tc>
      </w:tr>
      <w:tr w:rsidR="0046299A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3020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i/>
                <w:sz w:val="18"/>
              </w:rPr>
              <w:t>700,00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700,00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700,00</w:t>
            </w:r>
          </w:p>
        </w:tc>
      </w:tr>
      <w:tr w:rsidR="0046299A">
        <w:trPr>
          <w:trHeight w:val="48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4010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81 060,00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81 060,00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81 060,00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46299A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4040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6 250,00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6 250,00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6 250,00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46299A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4110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Składki na </w:t>
            </w:r>
            <w:proofErr w:type="spellStart"/>
            <w:r>
              <w:rPr>
                <w:sz w:val="18"/>
              </w:rPr>
              <w:t>ubzepieczenia</w:t>
            </w:r>
            <w:proofErr w:type="spellEnd"/>
            <w:r>
              <w:rPr>
                <w:sz w:val="18"/>
              </w:rPr>
              <w:t xml:space="preserve"> społeczne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14 785,00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14 785,00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14 785,00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46299A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4120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Składki na Fundusz Pracy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2 140,00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2 140,00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2 140,00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46299A">
        <w:trPr>
          <w:trHeight w:val="72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4140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Wpłaty na </w:t>
            </w:r>
            <w:proofErr w:type="spellStart"/>
            <w:r>
              <w:rPr>
                <w:sz w:val="18"/>
              </w:rPr>
              <w:t>Panstwowy</w:t>
            </w:r>
            <w:proofErr w:type="spellEnd"/>
            <w:r>
              <w:rPr>
                <w:sz w:val="18"/>
              </w:rPr>
              <w:t xml:space="preserve"> Fundusz Rehabilitacji Osób Niepełnosprawnych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2 340,00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2 340,00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2 340,00</w:t>
            </w:r>
          </w:p>
        </w:tc>
      </w:tr>
      <w:tr w:rsidR="0046299A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4210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Zakup </w:t>
            </w:r>
            <w:proofErr w:type="spellStart"/>
            <w:r>
              <w:rPr>
                <w:sz w:val="18"/>
              </w:rPr>
              <w:t>materiałow</w:t>
            </w:r>
            <w:proofErr w:type="spellEnd"/>
            <w:r>
              <w:rPr>
                <w:sz w:val="18"/>
              </w:rPr>
              <w:t xml:space="preserve"> i wyposażenia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2 000,00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2 000,00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2 000,00</w:t>
            </w:r>
          </w:p>
        </w:tc>
      </w:tr>
      <w:tr w:rsidR="0046299A">
        <w:trPr>
          <w:trHeight w:val="30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4300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pozostałych, z tego: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2 340 725,00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2 340 725,00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2 340 725,00</w:t>
            </w:r>
          </w:p>
        </w:tc>
      </w:tr>
      <w:tr w:rsidR="0046299A">
        <w:trPr>
          <w:trHeight w:val="300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obsługa programu , opłata pocztowa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</w:tr>
      <w:tr w:rsidR="0046299A">
        <w:trPr>
          <w:trHeight w:val="720"/>
        </w:trPr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 xml:space="preserve">koszty odbioru odpadów komunalnych wynikające z </w:t>
            </w:r>
            <w:r>
              <w:rPr>
                <w:i/>
                <w:sz w:val="18"/>
              </w:rPr>
              <w:t>podpisanej umowy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2 340 725,00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2 340 725,00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0,00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2 340 725,00</w:t>
            </w:r>
          </w:p>
        </w:tc>
      </w:tr>
      <w:tr w:rsidR="0046299A">
        <w:trPr>
          <w:trHeight w:val="285"/>
        </w:trPr>
        <w:tc>
          <w:tcPr>
            <w:tcW w:w="385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WYDATKI RAZEM</w:t>
            </w:r>
          </w:p>
        </w:tc>
        <w:tc>
          <w:tcPr>
            <w:tcW w:w="172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2 450 000,00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2 450 000,00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104 235,00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136B2D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2 345 765,00</w:t>
            </w:r>
          </w:p>
        </w:tc>
      </w:tr>
    </w:tbl>
    <w:p w:rsidR="00F335D4" w:rsidRDefault="00F335D4">
      <w:pPr>
        <w:rPr>
          <w:color w:val="000000"/>
          <w:u w:color="000000"/>
        </w:rPr>
      </w:pPr>
    </w:p>
    <w:p w:rsidR="00F335D4" w:rsidRPr="00351BC3" w:rsidRDefault="00F335D4" w:rsidP="00F335D4">
      <w:pPr>
        <w:pStyle w:val="Tekstpodstawowy"/>
        <w:spacing w:line="100" w:lineRule="atLeast"/>
        <w:jc w:val="center"/>
        <w:rPr>
          <w:rFonts w:asciiTheme="minorHAnsi" w:eastAsia="Arial Unicode MS" w:hAnsiTheme="minorHAnsi" w:cstheme="minorHAnsi"/>
          <w:b/>
          <w:sz w:val="22"/>
          <w:szCs w:val="22"/>
        </w:rPr>
      </w:pPr>
      <w:r>
        <w:rPr>
          <w:color w:val="000000"/>
          <w:u w:color="000000"/>
        </w:rPr>
        <w:br w:type="page"/>
      </w: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lastRenderedPageBreak/>
        <w:t>U Z A S A D N I E N I E</w:t>
      </w:r>
    </w:p>
    <w:p w:rsidR="00F335D4" w:rsidRPr="00351BC3" w:rsidRDefault="00F335D4" w:rsidP="00F335D4">
      <w:pPr>
        <w:pStyle w:val="Tekstpodstawowy"/>
        <w:jc w:val="center"/>
        <w:rPr>
          <w:rFonts w:asciiTheme="minorHAnsi" w:eastAsia="Arial Unicode MS" w:hAnsiTheme="minorHAnsi" w:cstheme="minorHAnsi"/>
          <w:b/>
          <w:sz w:val="22"/>
          <w:szCs w:val="22"/>
        </w:rPr>
      </w:pP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>do</w:t>
      </w:r>
      <w:r>
        <w:rPr>
          <w:rFonts w:asciiTheme="minorHAnsi" w:eastAsia="Arial Unicode MS" w:hAnsiTheme="minorHAnsi" w:cstheme="minorHAnsi"/>
          <w:b/>
          <w:sz w:val="22"/>
          <w:szCs w:val="22"/>
        </w:rPr>
        <w:t xml:space="preserve"> </w:t>
      </w: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>Uchwały Rady Gminy w Sobolewie Nr</w:t>
      </w:r>
      <w:r>
        <w:rPr>
          <w:rFonts w:asciiTheme="minorHAnsi" w:eastAsia="Arial Unicode MS" w:hAnsiTheme="minorHAnsi" w:cstheme="minorHAnsi"/>
          <w:b/>
          <w:sz w:val="22"/>
          <w:szCs w:val="22"/>
        </w:rPr>
        <w:t xml:space="preserve"> XXI/160</w:t>
      </w: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>/2025</w:t>
      </w:r>
    </w:p>
    <w:p w:rsidR="00F335D4" w:rsidRPr="00F335D4" w:rsidRDefault="00F335D4" w:rsidP="00F335D4">
      <w:pPr>
        <w:pStyle w:val="Tekstpodstawowy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F335D4">
        <w:rPr>
          <w:rFonts w:asciiTheme="minorHAnsi" w:eastAsia="Arial Unicode MS" w:hAnsiTheme="minorHAnsi" w:cstheme="minorHAnsi"/>
          <w:b/>
          <w:sz w:val="24"/>
          <w:szCs w:val="24"/>
        </w:rPr>
        <w:t xml:space="preserve">z dnia 21 listopada 2025 r.  </w:t>
      </w:r>
    </w:p>
    <w:p w:rsidR="00F335D4" w:rsidRPr="00F335D4" w:rsidRDefault="00F335D4" w:rsidP="00F335D4">
      <w:pPr>
        <w:jc w:val="center"/>
        <w:rPr>
          <w:rFonts w:asciiTheme="minorHAnsi" w:hAnsiTheme="minorHAnsi" w:cstheme="minorHAnsi"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  <w:b/>
          <w:bCs/>
        </w:rPr>
        <w:t>1. Zwiększa się plan dochodów ogółem o kwotę 75 000,00 zł</w:t>
      </w:r>
      <w:r w:rsidRPr="00F335D4">
        <w:rPr>
          <w:rFonts w:asciiTheme="minorHAnsi" w:hAnsiTheme="minorHAnsi" w:cstheme="minorHAnsi"/>
        </w:rPr>
        <w:t>, w tym:</w:t>
      </w:r>
    </w:p>
    <w:p w:rsidR="00F335D4" w:rsidRPr="00F335D4" w:rsidRDefault="00F335D4" w:rsidP="00F335D4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  <w:b/>
          <w:bCs/>
          <w:u w:val="single"/>
        </w:rPr>
      </w:pPr>
      <w:r w:rsidRPr="00F335D4">
        <w:rPr>
          <w:rFonts w:asciiTheme="minorHAnsi" w:hAnsiTheme="minorHAnsi" w:cstheme="minorHAnsi"/>
          <w:b/>
          <w:bCs/>
        </w:rPr>
        <w:t>dochody bieżące o kwotę 75 000,00 zł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700 rozdziale 70005 o kwotę 7 000,00 zł z tytułu wpływu różnych dochodów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750 rozdziale 75023 o kwotę 11 000,00 zł z tytułu wpływu różnych dochodów – należne wynagrodzenie płatnika składek (rozliczenia z Urzędem Skarbowym i ZUS) oraz rozliczenie kosztów zużycia energii elektrycznej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750 rozdziale 75095 o kwotę 10 000,00 z tytułu wpływów z usług – w związku z wpłatami za media z wynajmu budynków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801 rozdziale 80104 o kwotę 30 000,00 zł z tytułu dotacji celowej otrzymanej ze środków Mazowieckiego Urzędu Wojewódzkiego z przeznaczeniem na realizację Programu pn. „Cyfrowy Uczeń” w Publicznym Przedszkolu im. Jasia i Małgosi w Sobolewie /umowa nr 101/CU/2025/JST/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900 rozdziale 90005 o kwotę 2 000,00 zł z tytułu środków otrzymanych z Wojewódzkiego Funduszu Ochrony Środowiska i Gospodarki Wodnej na pokrycie kosztów realizacji Programu „Czyste Powietrze” w zakresie działań roli Operatora /Porozumienie nr OPE/166/2025/</w:t>
      </w:r>
    </w:p>
    <w:p w:rsidR="00F335D4" w:rsidRPr="00F335D4" w:rsidRDefault="00F335D4" w:rsidP="00F335D4">
      <w:pPr>
        <w:tabs>
          <w:tab w:val="left" w:pos="9356"/>
          <w:tab w:val="left" w:pos="9781"/>
        </w:tabs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F335D4" w:rsidRPr="00F335D4" w:rsidRDefault="00F335D4" w:rsidP="00F335D4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  <w:b/>
          <w:bCs/>
        </w:rPr>
        <w:t>2. Zwiększa się plan wydatków ogółem o kwotę 1 151 950,00 zł</w:t>
      </w:r>
      <w:r w:rsidRPr="00F335D4">
        <w:rPr>
          <w:rFonts w:asciiTheme="minorHAnsi" w:hAnsiTheme="minorHAnsi" w:cstheme="minorHAnsi"/>
        </w:rPr>
        <w:t xml:space="preserve"> w tym: 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  <w:b/>
          <w:bCs/>
          <w:u w:val="single"/>
        </w:rPr>
      </w:pPr>
      <w:r w:rsidRPr="00F335D4">
        <w:rPr>
          <w:rFonts w:asciiTheme="minorHAnsi" w:hAnsiTheme="minorHAnsi" w:cstheme="minorHAnsi"/>
          <w:b/>
          <w:bCs/>
        </w:rPr>
        <w:t>wydatki bieżące o kwotę 1 111 950,00 zł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010 rozdziale 01043 o kwotę 10 000,00 zł z przeznaczeniem na zakup usług pozostałych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600 rozdziale 60016 o kwotę 90 000,00 zł z przeznaczeniem na zakup usług remontowych- Drogi leszowe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750 rozdziale 75023 o kwotę 55 000,00 zł z przeznaczeniem na wynagrodzenia osobowe niezaliczone do wynagrodzeń, wynagrodzenia osobowe, wynagrodzenia bezosobowe, zakup materiałów i wyposażenia oraz zakup usług pozostałych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752 rozdziale 75295 o kwotę 10 000,00 na zakup materiałów i wyposażenia – wkład własny dot. Program Ochrony Ludności i Obrony Cywilnej- Uzupełnienie zapasów magazynowych na wypadek wystąpienia zagrożeń i sytuacji kryzysowych oraz Działania edukacyjne i promocyjne w zakresie umiejętności przetrwania w sytuacjach kryzysowych i zagrażających życiu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 xml:space="preserve">- w dziale 801 rozdziale 80101, 80103, 80104, 80107, 80150, o kwotę 459 950,00 zł na wynagrodzenia osobowe, składki na ubezpieczenia społeczne, zakup usług remontowych 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</w:rPr>
        <w:t>- w dziale 801 rozdziale 80104 o kwotę 30 000,00 zł na zakup materiałów i wyposażenia /Program „Cyfrowy Uczeń”</w:t>
      </w: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F335D4">
        <w:rPr>
          <w:rFonts w:asciiTheme="minorHAnsi" w:eastAsia="Calibri" w:hAnsiTheme="minorHAnsi" w:cstheme="minorHAnsi"/>
        </w:rPr>
        <w:t>- w dziale 900 rozdziale 90001, 90002 o kwotę 455 000,00 zł na</w:t>
      </w:r>
      <w:r w:rsidRPr="00F335D4">
        <w:rPr>
          <w:rFonts w:asciiTheme="minorHAnsi" w:hAnsiTheme="minorHAnsi" w:cstheme="minorHAnsi"/>
        </w:rPr>
        <w:t xml:space="preserve"> kary, odszkodowania i grzywny - administracyjna kara pieniężna za usługę wodną obejmującą odprowadzenie do wód lub do urządzeń wodnych – wód opadowych lub roztopowych, </w:t>
      </w:r>
      <w:r w:rsidRPr="00F335D4">
        <w:rPr>
          <w:rFonts w:asciiTheme="minorHAnsi" w:eastAsia="Calibri" w:hAnsiTheme="minorHAnsi" w:cstheme="minorHAnsi"/>
        </w:rPr>
        <w:t xml:space="preserve">zakup usług pozostałych – wywóz odpadów </w:t>
      </w:r>
      <w:r w:rsidRPr="00F335D4">
        <w:rPr>
          <w:rFonts w:asciiTheme="minorHAnsi" w:eastAsia="Calibri" w:hAnsiTheme="minorHAnsi" w:cstheme="minorHAnsi"/>
        </w:rPr>
        <w:lastRenderedPageBreak/>
        <w:t>komunalnych oraz w rozdziale 90005 o kwotę 2 000,00 zł na wynagrodzenia osobowe wraz z pochodnymi /wynagrodzenie Operatora Programu „Czyste Powietrze”/</w:t>
      </w:r>
    </w:p>
    <w:p w:rsidR="00F335D4" w:rsidRPr="00F335D4" w:rsidRDefault="00F335D4" w:rsidP="00F335D4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F335D4">
        <w:rPr>
          <w:rFonts w:asciiTheme="minorHAnsi" w:eastAsia="Arial Unicode MS" w:hAnsiTheme="minorHAnsi" w:cstheme="minorHAnsi"/>
          <w:b/>
          <w:sz w:val="24"/>
          <w:szCs w:val="24"/>
        </w:rPr>
        <w:t>wydatki majątkowe o kwotę 40 000,00 zł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  <w:u w:val="single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Poz. 70 dział 926 rozdział 92601- „Budowa kortu wraz z zadaszeniem” </w:t>
      </w:r>
      <w:r w:rsidRPr="00F335D4">
        <w:rPr>
          <w:rFonts w:asciiTheme="minorHAnsi" w:hAnsiTheme="minorHAnsi" w:cstheme="minorHAnsi"/>
          <w:sz w:val="24"/>
          <w:szCs w:val="24"/>
        </w:rPr>
        <w:t xml:space="preserve">dotychczasową kwotę 165 000,00 zł </w:t>
      </w: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>w kolumnie</w:t>
      </w:r>
      <w:r w:rsidRPr="00F335D4">
        <w:rPr>
          <w:rFonts w:asciiTheme="minorHAnsi" w:eastAsia="Arial Unicode MS" w:hAnsiTheme="minorHAnsi" w:cstheme="minorHAnsi"/>
          <w:bCs/>
          <w:color w:val="EE0000"/>
          <w:sz w:val="24"/>
          <w:szCs w:val="24"/>
        </w:rPr>
        <w:t xml:space="preserve"> </w:t>
      </w: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6, 7 i 8 zmienia się na kwotę 180 000,00 zł, 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  <w:r w:rsidRPr="00F335D4">
        <w:rPr>
          <w:rFonts w:asciiTheme="minorHAnsi" w:hAnsiTheme="minorHAnsi" w:cstheme="minorHAnsi"/>
          <w:i/>
          <w:sz w:val="24"/>
          <w:szCs w:val="24"/>
        </w:rPr>
        <w:t>Zwiększa się plan wydatków o kwotę 15 000,00 zł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Cs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sz w:val="24"/>
          <w:szCs w:val="24"/>
        </w:rPr>
        <w:t>Poz. 83 dział 752 rozdział 75295- „Program Ochrony Ludności i Obrony Cywilnej- Uzupełnienie zapasów magazynowych na wypadek wystąpienia zagrożeń i sytuacji kryzysowych – wkład własny” wprowadza się kwotę 25 000,00 zł, określając okres realizacji zadania w roku 2025.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i/>
          <w:sz w:val="24"/>
          <w:szCs w:val="24"/>
        </w:rPr>
        <w:t>Zwiększa się plan wydatków o kwotę 25 000,00 zł</w:t>
      </w:r>
    </w:p>
    <w:p w:rsidR="00F335D4" w:rsidRPr="00F335D4" w:rsidRDefault="00F335D4" w:rsidP="00F335D4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F335D4" w:rsidRPr="00F335D4" w:rsidRDefault="00F335D4" w:rsidP="00F335D4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F335D4">
        <w:rPr>
          <w:rFonts w:asciiTheme="minorHAnsi" w:hAnsiTheme="minorHAnsi" w:cstheme="minorHAnsi"/>
          <w:b/>
          <w:bCs/>
        </w:rPr>
        <w:t>3. Zmniejsza się plan wydatków ogółem o kwotę 1 720 950,00 zł</w:t>
      </w:r>
      <w:r w:rsidRPr="00F335D4">
        <w:rPr>
          <w:rFonts w:asciiTheme="minorHAnsi" w:hAnsiTheme="minorHAnsi" w:cstheme="minorHAnsi"/>
        </w:rPr>
        <w:t>, w tym: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F335D4">
        <w:rPr>
          <w:rFonts w:asciiTheme="minorHAnsi" w:eastAsia="Arial Unicode MS" w:hAnsiTheme="minorHAnsi" w:cstheme="minorHAnsi"/>
          <w:b/>
          <w:sz w:val="24"/>
          <w:szCs w:val="24"/>
        </w:rPr>
        <w:t>wydatki bieżące o kwotę 761 950,00 zł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sz w:val="24"/>
          <w:szCs w:val="24"/>
        </w:rPr>
        <w:t>- w dziale 010 rozdziale 01043 oraz 01044 o kwotę 155 500,00 zł na zakup energii,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sz w:val="24"/>
          <w:szCs w:val="24"/>
        </w:rPr>
        <w:t>- w dziale 754 rozdziale 75412 o kwotę 30 000,00 zł na zakup materiałów i wyposażenia oraz zakup usług pozostałych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sz w:val="24"/>
          <w:szCs w:val="24"/>
        </w:rPr>
        <w:t>- w dziale 757 rozdziale 75702 o kwotę 93 500,00 zł na wydatki zaplanowane na obsługę długu /odsetki od kredytów i pożyczek/,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sz w:val="24"/>
          <w:szCs w:val="24"/>
        </w:rPr>
        <w:t>- w dziale 801 rozdziale 80101, 80103, 80104, 80107, 80148, 80149 o kwotę 459 950,00 zł na wynagrodzenia osobowe nauczycieli wraz z pochodnymi, zakup energii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color w:val="EE0000"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sz w:val="24"/>
          <w:szCs w:val="24"/>
        </w:rPr>
        <w:t>- w dziale 926 rozdziale 92601 o kwotę 23 000,00 zł na zakup energii oraz zakup usług pozostałych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F335D4">
        <w:rPr>
          <w:rFonts w:asciiTheme="minorHAnsi" w:eastAsia="Arial Unicode MS" w:hAnsiTheme="minorHAnsi" w:cstheme="minorHAnsi"/>
          <w:b/>
          <w:sz w:val="24"/>
          <w:szCs w:val="24"/>
        </w:rPr>
        <w:t>wydatki majątkowe o kwotę 959 000,00 zł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Poz. 4  dział 010 rozdział 01044 </w:t>
      </w:r>
      <w:r w:rsidRPr="00F335D4">
        <w:rPr>
          <w:rFonts w:asciiTheme="minorHAnsi" w:hAnsiTheme="minorHAnsi" w:cstheme="minorHAnsi"/>
          <w:sz w:val="24"/>
          <w:szCs w:val="24"/>
        </w:rPr>
        <w:t xml:space="preserve"> –„Budowa kanalizacji w miejscowości Gończyce” dotychczasową kwotę 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Cs/>
          <w:sz w:val="24"/>
          <w:szCs w:val="24"/>
        </w:rPr>
      </w:pPr>
      <w:r w:rsidRPr="00F335D4">
        <w:rPr>
          <w:rFonts w:asciiTheme="minorHAnsi" w:hAnsiTheme="minorHAnsi" w:cstheme="minorHAnsi"/>
          <w:sz w:val="24"/>
          <w:szCs w:val="24"/>
        </w:rPr>
        <w:t xml:space="preserve">967 000,00 zł </w:t>
      </w: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w kolumnie 6, 7 i 8 zmienia się na kwotę 867 000,00 zł. 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F335D4">
        <w:rPr>
          <w:rFonts w:asciiTheme="minorHAnsi" w:hAnsiTheme="minorHAnsi" w:cstheme="minorHAnsi"/>
          <w:i/>
          <w:iCs/>
          <w:sz w:val="24"/>
          <w:szCs w:val="24"/>
        </w:rPr>
        <w:t>Zmniejsza się plan wydatków o kwotę 100 000,00 zł – zwrot z Urzędu Skarbowego podatku VAT</w:t>
      </w:r>
    </w:p>
    <w:p w:rsidR="00F335D4" w:rsidRPr="00F335D4" w:rsidRDefault="00F335D4" w:rsidP="00F335D4">
      <w:pPr>
        <w:spacing w:line="360" w:lineRule="auto"/>
        <w:rPr>
          <w:rFonts w:asciiTheme="minorHAnsi" w:hAnsiTheme="minorHAnsi" w:cstheme="minorHAnsi"/>
          <w:bCs/>
          <w:i/>
          <w:iCs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Poz. 58  dział 700 rozdział 70095 </w:t>
      </w:r>
      <w:r w:rsidRPr="00F335D4">
        <w:rPr>
          <w:rFonts w:asciiTheme="minorHAnsi" w:hAnsiTheme="minorHAnsi" w:cstheme="minorHAnsi"/>
          <w:sz w:val="24"/>
          <w:szCs w:val="24"/>
        </w:rPr>
        <w:t xml:space="preserve"> –„Utwardzenie działki nr 2373/10 w Sobolewie przeznaczonej na targowisko” dotychczasową kwotę 100 000,00 zł </w:t>
      </w: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w kolumnie 6, 7 i 8 zmienia się na kwotę 0,00 zł. 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F335D4">
        <w:rPr>
          <w:rFonts w:asciiTheme="minorHAnsi" w:hAnsiTheme="minorHAnsi" w:cstheme="minorHAnsi"/>
          <w:i/>
          <w:iCs/>
          <w:sz w:val="24"/>
          <w:szCs w:val="24"/>
        </w:rPr>
        <w:t>Zmniejsza się plan wydatków o kwotę 100 000,00 zł,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bCs/>
          <w:iCs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bCs/>
          <w:iCs/>
          <w:sz w:val="24"/>
          <w:szCs w:val="24"/>
        </w:rPr>
        <w:t>Poz. 35 dział 720 rozdział 72095 – „</w:t>
      </w:r>
      <w:proofErr w:type="spellStart"/>
      <w:r w:rsidRPr="00F335D4">
        <w:rPr>
          <w:rFonts w:asciiTheme="minorHAnsi" w:hAnsiTheme="minorHAnsi" w:cstheme="minorHAnsi"/>
          <w:bCs/>
          <w:iCs/>
          <w:sz w:val="24"/>
          <w:szCs w:val="24"/>
        </w:rPr>
        <w:t>Cyberbezpieczny</w:t>
      </w:r>
      <w:proofErr w:type="spellEnd"/>
      <w:r w:rsidRPr="00F335D4">
        <w:rPr>
          <w:rFonts w:asciiTheme="minorHAnsi" w:hAnsiTheme="minorHAnsi" w:cstheme="minorHAnsi"/>
          <w:bCs/>
          <w:iCs/>
          <w:sz w:val="24"/>
          <w:szCs w:val="24"/>
        </w:rPr>
        <w:t xml:space="preserve"> Samorząd”</w:t>
      </w:r>
      <w:r w:rsidRPr="00F335D4">
        <w:rPr>
          <w:rFonts w:asciiTheme="minorHAnsi" w:hAnsiTheme="minorHAnsi" w:cstheme="minorHAnsi"/>
          <w:sz w:val="24"/>
          <w:szCs w:val="24"/>
        </w:rPr>
        <w:t xml:space="preserve"> dotychczasową kwotę 528 080,00 zł </w:t>
      </w: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w kolumnie 6, 7 i 14 zmienia się na kwotę 0,00 zł. 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F335D4">
        <w:rPr>
          <w:rFonts w:asciiTheme="minorHAnsi" w:hAnsiTheme="minorHAnsi" w:cstheme="minorHAnsi"/>
          <w:i/>
          <w:iCs/>
          <w:sz w:val="24"/>
          <w:szCs w:val="24"/>
        </w:rPr>
        <w:t>Zmniejsza się plan wydatków o kwotę 528 080,00 zł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bCs/>
          <w:iCs/>
          <w:sz w:val="24"/>
          <w:szCs w:val="24"/>
        </w:rPr>
        <w:t>Poz. 36 dział 720 rozdział 72095 – „</w:t>
      </w:r>
      <w:proofErr w:type="spellStart"/>
      <w:r w:rsidRPr="00F335D4">
        <w:rPr>
          <w:rFonts w:asciiTheme="minorHAnsi" w:hAnsiTheme="minorHAnsi" w:cstheme="minorHAnsi"/>
          <w:bCs/>
          <w:iCs/>
          <w:sz w:val="24"/>
          <w:szCs w:val="24"/>
        </w:rPr>
        <w:t>Cyberbezpieczny</w:t>
      </w:r>
      <w:proofErr w:type="spellEnd"/>
      <w:r w:rsidRPr="00F335D4">
        <w:rPr>
          <w:rFonts w:asciiTheme="minorHAnsi" w:hAnsiTheme="minorHAnsi" w:cstheme="minorHAnsi"/>
          <w:bCs/>
          <w:iCs/>
          <w:sz w:val="24"/>
          <w:szCs w:val="24"/>
        </w:rPr>
        <w:t xml:space="preserve"> Samorząd</w:t>
      </w:r>
      <w:r w:rsidRPr="00F335D4">
        <w:rPr>
          <w:rFonts w:asciiTheme="minorHAnsi" w:hAnsiTheme="minorHAnsi" w:cstheme="minorHAnsi"/>
          <w:sz w:val="24"/>
          <w:szCs w:val="24"/>
        </w:rPr>
        <w:t xml:space="preserve">” dotychczasową kwotę 115 920,00 zł </w:t>
      </w: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w kolumnie 6, 7 i 14 zmienia się na kwotę 0,00 zł. 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F335D4">
        <w:rPr>
          <w:rFonts w:asciiTheme="minorHAnsi" w:hAnsiTheme="minorHAnsi" w:cstheme="minorHAnsi"/>
          <w:i/>
          <w:iCs/>
          <w:sz w:val="24"/>
          <w:szCs w:val="24"/>
        </w:rPr>
        <w:t>Zmniejsza się plan wydatków o kwotę 115 920,00 zł,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Cs/>
          <w:color w:val="EE0000"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Poz. 42 dział 754 rozdział 75412 </w:t>
      </w:r>
      <w:r w:rsidRPr="00F335D4">
        <w:rPr>
          <w:rFonts w:asciiTheme="minorHAnsi" w:hAnsiTheme="minorHAnsi" w:cstheme="minorHAnsi"/>
          <w:sz w:val="24"/>
          <w:szCs w:val="24"/>
        </w:rPr>
        <w:t xml:space="preserve">- „Wykonanie dokumentacji projektowej dotyczącej budowy świetlicy i garażu dla OSP Kaleń-Grabniak” dotychczasową kwotę 30 000,00 zł </w:t>
      </w: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 xml:space="preserve">w kolumnie 6, 7 i 8 zmienia się na kwotę 15 000,00 zł, 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F335D4">
        <w:rPr>
          <w:rFonts w:asciiTheme="minorHAnsi" w:hAnsiTheme="minorHAnsi" w:cstheme="minorHAnsi"/>
          <w:i/>
          <w:iCs/>
          <w:sz w:val="24"/>
          <w:szCs w:val="24"/>
        </w:rPr>
        <w:t xml:space="preserve">Zmniejsza się plan wydatków o kwotę </w:t>
      </w:r>
      <w:r w:rsidRPr="00F335D4">
        <w:rPr>
          <w:rFonts w:asciiTheme="minorHAnsi" w:hAnsiTheme="minorHAnsi" w:cstheme="minorHAnsi"/>
          <w:i/>
          <w:sz w:val="24"/>
          <w:szCs w:val="24"/>
        </w:rPr>
        <w:t xml:space="preserve">15 000,00 </w:t>
      </w:r>
      <w:r w:rsidRPr="00F335D4">
        <w:rPr>
          <w:rFonts w:asciiTheme="minorHAnsi" w:hAnsiTheme="minorHAnsi" w:cstheme="minorHAnsi"/>
          <w:i/>
          <w:iCs/>
          <w:sz w:val="24"/>
          <w:szCs w:val="24"/>
        </w:rPr>
        <w:t>zł,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F335D4">
        <w:rPr>
          <w:rFonts w:asciiTheme="minorHAnsi" w:hAnsiTheme="minorHAnsi" w:cstheme="minorHAnsi"/>
          <w:sz w:val="24"/>
          <w:szCs w:val="24"/>
        </w:rPr>
        <w:t xml:space="preserve">Poz. 57 dział 700 rozdział 70095 – „Zakup działki nr 2373/10 w miejscowości Sobolew z przeznaczeniem na targowisko” dotychczasową kwotę 100 000,00 zł </w:t>
      </w:r>
      <w:r w:rsidRPr="00F335D4">
        <w:rPr>
          <w:rFonts w:asciiTheme="minorHAnsi" w:eastAsia="Arial Unicode MS" w:hAnsiTheme="minorHAnsi" w:cstheme="minorHAnsi"/>
          <w:bCs/>
          <w:sz w:val="24"/>
          <w:szCs w:val="24"/>
        </w:rPr>
        <w:t>w kolumnie 6, 7 i 8 zmienia się na kwotę 0,00 zł.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F335D4">
        <w:rPr>
          <w:rFonts w:asciiTheme="minorHAnsi" w:hAnsiTheme="minorHAnsi" w:cstheme="minorHAnsi"/>
          <w:i/>
          <w:iCs/>
          <w:sz w:val="24"/>
          <w:szCs w:val="24"/>
        </w:rPr>
        <w:t xml:space="preserve">Zmniejsza się plan wydatków o kwotę </w:t>
      </w:r>
      <w:r w:rsidRPr="00F335D4">
        <w:rPr>
          <w:rFonts w:asciiTheme="minorHAnsi" w:hAnsiTheme="minorHAnsi" w:cstheme="minorHAnsi"/>
          <w:i/>
          <w:sz w:val="24"/>
          <w:szCs w:val="24"/>
        </w:rPr>
        <w:t xml:space="preserve">100 000,00 </w:t>
      </w:r>
      <w:r w:rsidRPr="00F335D4">
        <w:rPr>
          <w:rFonts w:asciiTheme="minorHAnsi" w:hAnsiTheme="minorHAnsi" w:cstheme="minorHAnsi"/>
          <w:i/>
          <w:iCs/>
          <w:sz w:val="24"/>
          <w:szCs w:val="24"/>
        </w:rPr>
        <w:t>zł</w:t>
      </w:r>
    </w:p>
    <w:p w:rsidR="00F335D4" w:rsidRPr="00F335D4" w:rsidRDefault="00F335D4" w:rsidP="00F335D4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</w:p>
    <w:p w:rsidR="00A77B3E" w:rsidRPr="00F335D4" w:rsidRDefault="00A77B3E">
      <w:pPr>
        <w:rPr>
          <w:rFonts w:asciiTheme="minorHAnsi" w:hAnsiTheme="minorHAnsi" w:cstheme="minorHAnsi"/>
          <w:color w:val="000000"/>
          <w:u w:color="000000"/>
        </w:rPr>
      </w:pPr>
    </w:p>
    <w:sectPr w:rsidR="00A77B3E" w:rsidRPr="00F335D4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B2D" w:rsidRDefault="00136B2D">
      <w:r>
        <w:separator/>
      </w:r>
    </w:p>
  </w:endnote>
  <w:endnote w:type="continuationSeparator" w:id="0">
    <w:p w:rsidR="00136B2D" w:rsidRDefault="00136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6299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98A097B3-06A3-4EAC-8A1E-B690B44E33B0.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35D4">
            <w:rPr>
              <w:sz w:val="18"/>
            </w:rPr>
            <w:fldChar w:fldCharType="separate"/>
          </w:r>
          <w:r w:rsidR="00F335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6299A" w:rsidRDefault="0046299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46299A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rPr>
              <w:sz w:val="18"/>
            </w:rPr>
          </w:pPr>
          <w:r>
            <w:rPr>
              <w:sz w:val="18"/>
            </w:rPr>
            <w:t>Id: 98A097B3-06A3-4EAC-8A1E-B690B44E33B0.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35D4">
            <w:rPr>
              <w:sz w:val="18"/>
            </w:rPr>
            <w:fldChar w:fldCharType="separate"/>
          </w:r>
          <w:r w:rsidR="00F335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6299A" w:rsidRDefault="0046299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46299A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rPr>
              <w:sz w:val="18"/>
            </w:rPr>
          </w:pPr>
          <w:r>
            <w:rPr>
              <w:sz w:val="18"/>
            </w:rPr>
            <w:t>Id: 98A097B3-06A3-4EAC-8A1E-B690B44E33B0.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35D4">
            <w:rPr>
              <w:sz w:val="18"/>
            </w:rPr>
            <w:fldChar w:fldCharType="separate"/>
          </w:r>
          <w:r w:rsidR="00F335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6299A" w:rsidRDefault="0046299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6299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rPr>
              <w:sz w:val="18"/>
            </w:rPr>
          </w:pPr>
          <w:r>
            <w:rPr>
              <w:sz w:val="18"/>
            </w:rPr>
            <w:t>Id: 98A097B3-06A3-4EAC-8A1E-B690B44E33B0.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35D4">
            <w:rPr>
              <w:sz w:val="18"/>
            </w:rPr>
            <w:fldChar w:fldCharType="separate"/>
          </w:r>
          <w:r w:rsidR="00F335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6299A" w:rsidRDefault="0046299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8"/>
      <w:gridCol w:w="7329"/>
    </w:tblGrid>
    <w:tr w:rsidR="0046299A">
      <w:tc>
        <w:tcPr>
          <w:tcW w:w="1451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rPr>
              <w:sz w:val="18"/>
            </w:rPr>
          </w:pPr>
          <w:r>
            <w:rPr>
              <w:sz w:val="18"/>
            </w:rPr>
            <w:t>Id: 98A097B3-06A3-4EAC-8A1E-B690B44E33B0. Uchwalony</w:t>
          </w:r>
        </w:p>
      </w:tc>
      <w:tc>
        <w:tcPr>
          <w:tcW w:w="725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35D4">
            <w:rPr>
              <w:sz w:val="18"/>
            </w:rPr>
            <w:fldChar w:fldCharType="separate"/>
          </w:r>
          <w:r w:rsidR="00F335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6299A" w:rsidRDefault="0046299A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6299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rPr>
              <w:sz w:val="18"/>
            </w:rPr>
          </w:pPr>
          <w:r>
            <w:rPr>
              <w:sz w:val="18"/>
            </w:rPr>
            <w:t>Id: 98A097B3-06A3-4EAC-8A1E-B690B44E33B0.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46299A" w:rsidRDefault="00136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335D4">
            <w:rPr>
              <w:sz w:val="18"/>
            </w:rPr>
            <w:fldChar w:fldCharType="separate"/>
          </w:r>
          <w:r w:rsidR="00F335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6299A" w:rsidRDefault="0046299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B2D" w:rsidRDefault="00136B2D">
      <w:r>
        <w:separator/>
      </w:r>
    </w:p>
  </w:footnote>
  <w:footnote w:type="continuationSeparator" w:id="0">
    <w:p w:rsidR="00136B2D" w:rsidRDefault="00136B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6B2D"/>
    <w:rsid w:val="0046299A"/>
    <w:rsid w:val="00A77B3E"/>
    <w:rsid w:val="00CA2A55"/>
    <w:rsid w:val="00F3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779AC"/>
  <w15:docId w15:val="{FC6E70A5-4840-4077-9ADD-69752148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335D4"/>
    <w:pPr>
      <w:suppressAutoHyphens/>
      <w:spacing w:after="120"/>
    </w:pPr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335D4"/>
    <w:rPr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5173</Words>
  <Characters>31043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w Sobolewie</Company>
  <LinksUpToDate>false</LinksUpToDate>
  <CharactersWithSpaces>36144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XXI/160/2025 z dnia 21 listopada 2025 r.</dc:title>
  <dc:subject>w sprawie zmian w^budżecie Gminy Sobolew na 2025^rok</dc:subject>
  <dc:creator>m.kepka</dc:creator>
  <cp:lastModifiedBy>Mariola Kępka</cp:lastModifiedBy>
  <cp:revision>2</cp:revision>
  <dcterms:created xsi:type="dcterms:W3CDTF">2026-01-27T10:29:00Z</dcterms:created>
  <dcterms:modified xsi:type="dcterms:W3CDTF">2026-01-27T09:33:00Z</dcterms:modified>
  <cp:category>Akt prawny</cp:category>
</cp:coreProperties>
</file>