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E0A" w:rsidRPr="00F6470F" w:rsidRDefault="00E64E0A" w:rsidP="00450BB3">
      <w:pPr>
        <w:pStyle w:val="Nagwek1"/>
        <w:spacing w:before="0" w:line="276" w:lineRule="auto"/>
        <w:jc w:val="center"/>
        <w:rPr>
          <w:b/>
        </w:rPr>
      </w:pPr>
      <w:r w:rsidRPr="00F6470F">
        <w:rPr>
          <w:b/>
        </w:rPr>
        <w:t xml:space="preserve">ZARZĄDZENIE NR </w:t>
      </w:r>
      <w:r w:rsidR="008D4D44" w:rsidRPr="0049749E">
        <w:rPr>
          <w:b/>
          <w:color w:val="auto"/>
        </w:rPr>
        <w:t>2</w:t>
      </w:r>
      <w:r w:rsidRPr="00F6470F">
        <w:rPr>
          <w:b/>
        </w:rPr>
        <w:t>/202</w:t>
      </w:r>
      <w:r w:rsidR="000E0714">
        <w:rPr>
          <w:b/>
        </w:rPr>
        <w:t>6</w:t>
      </w:r>
    </w:p>
    <w:p w:rsidR="00E64E0A" w:rsidRPr="00F6470F" w:rsidRDefault="00E64E0A" w:rsidP="00450BB3">
      <w:pPr>
        <w:pStyle w:val="Nagwek1"/>
        <w:spacing w:before="0" w:line="276" w:lineRule="auto"/>
        <w:jc w:val="center"/>
        <w:rPr>
          <w:b/>
        </w:rPr>
      </w:pPr>
      <w:r w:rsidRPr="00F6470F">
        <w:rPr>
          <w:b/>
        </w:rPr>
        <w:t>Wójta Gminy Sobolew</w:t>
      </w:r>
    </w:p>
    <w:p w:rsidR="00E64E0A" w:rsidRPr="00F6470F" w:rsidRDefault="00E64E0A" w:rsidP="00450BB3">
      <w:pPr>
        <w:pStyle w:val="Nagwek1"/>
        <w:spacing w:before="0" w:after="240" w:line="276" w:lineRule="auto"/>
        <w:jc w:val="center"/>
        <w:rPr>
          <w:b/>
        </w:rPr>
      </w:pPr>
      <w:r w:rsidRPr="00F6470F">
        <w:rPr>
          <w:b/>
        </w:rPr>
        <w:t>z dnia</w:t>
      </w:r>
      <w:r w:rsidRPr="0049749E">
        <w:rPr>
          <w:b/>
          <w:color w:val="auto"/>
        </w:rPr>
        <w:t xml:space="preserve"> </w:t>
      </w:r>
      <w:r w:rsidR="008D4D44" w:rsidRPr="0049749E">
        <w:rPr>
          <w:b/>
          <w:color w:val="auto"/>
        </w:rPr>
        <w:t>1</w:t>
      </w:r>
      <w:r w:rsidR="00F5669D" w:rsidRPr="0049749E">
        <w:rPr>
          <w:b/>
          <w:color w:val="auto"/>
        </w:rPr>
        <w:t>6</w:t>
      </w:r>
      <w:r w:rsidRPr="0049749E">
        <w:rPr>
          <w:b/>
          <w:color w:val="auto"/>
        </w:rPr>
        <w:t xml:space="preserve"> </w:t>
      </w:r>
      <w:r w:rsidRPr="00F6470F">
        <w:rPr>
          <w:b/>
          <w:color w:val="auto"/>
        </w:rPr>
        <w:t xml:space="preserve">stycznia </w:t>
      </w:r>
      <w:r w:rsidRPr="00F6470F">
        <w:rPr>
          <w:b/>
        </w:rPr>
        <w:t>202</w:t>
      </w:r>
      <w:r w:rsidR="000E0714">
        <w:rPr>
          <w:b/>
        </w:rPr>
        <w:t>6</w:t>
      </w:r>
      <w:r w:rsidRPr="00F6470F">
        <w:rPr>
          <w:b/>
        </w:rPr>
        <w:t xml:space="preserve"> r.</w:t>
      </w:r>
    </w:p>
    <w:p w:rsidR="00556ACA" w:rsidRPr="00F6470F" w:rsidRDefault="00E64E0A" w:rsidP="00525C8D">
      <w:pPr>
        <w:pStyle w:val="Nagwek1"/>
        <w:spacing w:before="0" w:after="240" w:line="276" w:lineRule="auto"/>
        <w:jc w:val="center"/>
        <w:rPr>
          <w:b/>
        </w:rPr>
      </w:pPr>
      <w:r w:rsidRPr="00F6470F">
        <w:rPr>
          <w:b/>
        </w:rPr>
        <w:t>w sprawie ogłoszenia otwartego konkursu ofert na realizację zadań publicznych w zakresie upowszechniania kultury fizycznej i sportu</w:t>
      </w:r>
      <w:r w:rsidR="00111520" w:rsidRPr="00F6470F">
        <w:rPr>
          <w:b/>
        </w:rPr>
        <w:t xml:space="preserve"> w 202</w:t>
      </w:r>
      <w:r w:rsidR="000E0714">
        <w:rPr>
          <w:b/>
        </w:rPr>
        <w:t>6</w:t>
      </w:r>
      <w:r w:rsidR="00111520" w:rsidRPr="00F6470F">
        <w:rPr>
          <w:b/>
        </w:rPr>
        <w:t xml:space="preserve"> r</w:t>
      </w:r>
      <w:r w:rsidR="00556ACA" w:rsidRPr="00F6470F">
        <w:rPr>
          <w:b/>
        </w:rPr>
        <w:t>.</w:t>
      </w:r>
    </w:p>
    <w:p w:rsidR="00E64E0A" w:rsidRPr="00CE62E3" w:rsidRDefault="00E64E0A" w:rsidP="00450BB3">
      <w:p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Na podstawie art. 30 ust. 1 ustawy z dnia 8 marca 1990 r. o samorządzie gminnym (Dz. U. </w:t>
      </w:r>
      <w:r w:rsidR="00B547C9" w:rsidRPr="00CE62E3">
        <w:rPr>
          <w:rFonts w:asciiTheme="minorHAnsi" w:hAnsiTheme="minorHAnsi" w:cstheme="minorHAnsi"/>
        </w:rPr>
        <w:t>z 20</w:t>
      </w:r>
      <w:r w:rsidR="0071711F">
        <w:rPr>
          <w:rFonts w:asciiTheme="minorHAnsi" w:hAnsiTheme="minorHAnsi" w:cstheme="minorHAnsi"/>
        </w:rPr>
        <w:t>25</w:t>
      </w:r>
      <w:r w:rsidR="00B547C9" w:rsidRPr="00CE62E3">
        <w:rPr>
          <w:rFonts w:asciiTheme="minorHAnsi" w:hAnsiTheme="minorHAnsi" w:cstheme="minorHAnsi"/>
        </w:rPr>
        <w:t xml:space="preserve"> r. poz. </w:t>
      </w:r>
      <w:r w:rsidR="0071711F">
        <w:rPr>
          <w:rFonts w:asciiTheme="minorHAnsi" w:hAnsiTheme="minorHAnsi" w:cstheme="minorHAnsi"/>
        </w:rPr>
        <w:t>1153</w:t>
      </w:r>
      <w:r w:rsidR="00B547C9" w:rsidRPr="00CE62E3">
        <w:rPr>
          <w:rFonts w:asciiTheme="minorHAnsi" w:hAnsiTheme="minorHAnsi" w:cstheme="minorHAnsi"/>
        </w:rPr>
        <w:t xml:space="preserve">, </w:t>
      </w:r>
      <w:r w:rsidRPr="00CE62E3">
        <w:rPr>
          <w:rFonts w:asciiTheme="minorHAnsi" w:hAnsiTheme="minorHAnsi" w:cstheme="minorHAnsi"/>
        </w:rPr>
        <w:t xml:space="preserve">z </w:t>
      </w:r>
      <w:proofErr w:type="spellStart"/>
      <w:r w:rsidRPr="00CE62E3">
        <w:rPr>
          <w:rFonts w:asciiTheme="minorHAnsi" w:hAnsiTheme="minorHAnsi" w:cstheme="minorHAnsi"/>
        </w:rPr>
        <w:t>późn</w:t>
      </w:r>
      <w:proofErr w:type="spellEnd"/>
      <w:r w:rsidRPr="00CE62E3">
        <w:rPr>
          <w:rFonts w:asciiTheme="minorHAnsi" w:hAnsiTheme="minorHAnsi" w:cstheme="minorHAnsi"/>
        </w:rPr>
        <w:t xml:space="preserve">. zm.) oraz art.11 ust.1 i 2, art. 13 ustawy z dnia 24 kwietnia 2003 r. o działalności pożytku publicznego i o wolontariacie (Dz. U. </w:t>
      </w:r>
      <w:r w:rsidR="00B547C9" w:rsidRPr="00CE62E3">
        <w:rPr>
          <w:rFonts w:asciiTheme="minorHAnsi" w:hAnsiTheme="minorHAnsi" w:cstheme="minorHAnsi"/>
        </w:rPr>
        <w:t>z 202</w:t>
      </w:r>
      <w:r w:rsidR="001422D5">
        <w:rPr>
          <w:rFonts w:asciiTheme="minorHAnsi" w:hAnsiTheme="minorHAnsi" w:cstheme="minorHAnsi"/>
        </w:rPr>
        <w:t>5</w:t>
      </w:r>
      <w:r w:rsidR="00B547C9" w:rsidRPr="00CE62E3">
        <w:rPr>
          <w:rFonts w:asciiTheme="minorHAnsi" w:hAnsiTheme="minorHAnsi" w:cstheme="minorHAnsi"/>
        </w:rPr>
        <w:t xml:space="preserve"> r. poz. </w:t>
      </w:r>
      <w:r w:rsidR="001422D5">
        <w:rPr>
          <w:rFonts w:asciiTheme="minorHAnsi" w:hAnsiTheme="minorHAnsi" w:cstheme="minorHAnsi"/>
        </w:rPr>
        <w:t>1338</w:t>
      </w:r>
      <w:r w:rsidR="00B547C9" w:rsidRPr="00CE62E3">
        <w:rPr>
          <w:rFonts w:asciiTheme="minorHAnsi" w:hAnsiTheme="minorHAnsi" w:cstheme="minorHAnsi"/>
        </w:rPr>
        <w:t xml:space="preserve">, z </w:t>
      </w:r>
      <w:proofErr w:type="spellStart"/>
      <w:r w:rsidR="00B547C9" w:rsidRPr="00CE62E3">
        <w:rPr>
          <w:rFonts w:asciiTheme="minorHAnsi" w:hAnsiTheme="minorHAnsi" w:cstheme="minorHAnsi"/>
        </w:rPr>
        <w:t>późn</w:t>
      </w:r>
      <w:proofErr w:type="spellEnd"/>
      <w:r w:rsidR="00B547C9" w:rsidRPr="00CE62E3">
        <w:rPr>
          <w:rFonts w:asciiTheme="minorHAnsi" w:hAnsiTheme="minorHAnsi" w:cstheme="minorHAnsi"/>
        </w:rPr>
        <w:t>. zm.</w:t>
      </w:r>
      <w:r w:rsidRPr="00CE62E3">
        <w:rPr>
          <w:rFonts w:asciiTheme="minorHAnsi" w:hAnsiTheme="minorHAnsi" w:cstheme="minorHAnsi"/>
        </w:rPr>
        <w:t>), w związku z uchwałą nr </w:t>
      </w:r>
      <w:r w:rsidR="001422D5">
        <w:rPr>
          <w:rFonts w:asciiTheme="minorHAnsi" w:hAnsiTheme="minorHAnsi" w:cstheme="minorHAnsi"/>
        </w:rPr>
        <w:t>XX</w:t>
      </w:r>
      <w:r w:rsidR="00B547C9" w:rsidRPr="00CE62E3">
        <w:rPr>
          <w:rFonts w:asciiTheme="minorHAnsi" w:hAnsiTheme="minorHAnsi" w:cstheme="minorHAnsi"/>
        </w:rPr>
        <w:t>/</w:t>
      </w:r>
      <w:r w:rsidR="001422D5">
        <w:rPr>
          <w:rFonts w:asciiTheme="minorHAnsi" w:hAnsiTheme="minorHAnsi" w:cstheme="minorHAnsi"/>
        </w:rPr>
        <w:t>145</w:t>
      </w:r>
      <w:r w:rsidR="00B547C9" w:rsidRPr="00CE62E3">
        <w:rPr>
          <w:rFonts w:asciiTheme="minorHAnsi" w:hAnsiTheme="minorHAnsi" w:cstheme="minorHAnsi"/>
        </w:rPr>
        <w:t>/202</w:t>
      </w:r>
      <w:r w:rsidR="001422D5">
        <w:rPr>
          <w:rFonts w:asciiTheme="minorHAnsi" w:hAnsiTheme="minorHAnsi" w:cstheme="minorHAnsi"/>
        </w:rPr>
        <w:t>5</w:t>
      </w:r>
      <w:r w:rsidR="00B547C9" w:rsidRPr="00CE62E3">
        <w:rPr>
          <w:rFonts w:asciiTheme="minorHAnsi" w:hAnsiTheme="minorHAnsi" w:cstheme="minorHAnsi"/>
        </w:rPr>
        <w:t xml:space="preserve"> Rady Gminy w Sobolewie z dnia 24 października 2024 r. </w:t>
      </w:r>
      <w:r w:rsidRPr="00CE62E3">
        <w:rPr>
          <w:rFonts w:asciiTheme="minorHAnsi" w:hAnsiTheme="minorHAnsi" w:cstheme="minorHAnsi"/>
        </w:rPr>
        <w:t>w sprawie uchwalenia „Rocznego programu współpracy z organizacjami pozarządowymi oraz</w:t>
      </w:r>
      <w:r w:rsidR="00502BF1" w:rsidRPr="00CE62E3">
        <w:rPr>
          <w:rFonts w:asciiTheme="minorHAnsi" w:hAnsiTheme="minorHAnsi" w:cstheme="minorHAnsi"/>
        </w:rPr>
        <w:t> </w:t>
      </w:r>
      <w:r w:rsidRPr="00CE62E3">
        <w:rPr>
          <w:rFonts w:asciiTheme="minorHAnsi" w:hAnsiTheme="minorHAnsi" w:cstheme="minorHAnsi"/>
        </w:rPr>
        <w:t>podmiotami wymienionymi w art. 3 ust. 3 ustawy z dnia 24 kwietnia 2003 r. o działalności pożytku publicznego i</w:t>
      </w:r>
      <w:r w:rsidR="00450BB3">
        <w:rPr>
          <w:rFonts w:asciiTheme="minorHAnsi" w:hAnsiTheme="minorHAnsi" w:cstheme="minorHAnsi"/>
        </w:rPr>
        <w:t> </w:t>
      </w:r>
      <w:r w:rsidRPr="00CE62E3">
        <w:rPr>
          <w:rFonts w:asciiTheme="minorHAnsi" w:hAnsiTheme="minorHAnsi" w:cstheme="minorHAnsi"/>
        </w:rPr>
        <w:t>o wolontariacie — na 202</w:t>
      </w:r>
      <w:r w:rsidR="001422D5">
        <w:rPr>
          <w:rFonts w:asciiTheme="minorHAnsi" w:hAnsiTheme="minorHAnsi" w:cstheme="minorHAnsi"/>
        </w:rPr>
        <w:t>6</w:t>
      </w:r>
      <w:r w:rsidRPr="00CE62E3">
        <w:rPr>
          <w:rFonts w:asciiTheme="minorHAnsi" w:hAnsiTheme="minorHAnsi" w:cstheme="minorHAnsi"/>
        </w:rPr>
        <w:t xml:space="preserve"> r.", zarządzam, co następuje: </w:t>
      </w:r>
    </w:p>
    <w:p w:rsidR="00E64E0A" w:rsidRPr="00CE62E3" w:rsidRDefault="00E64E0A" w:rsidP="00450BB3">
      <w:pPr>
        <w:spacing w:line="276" w:lineRule="auto"/>
        <w:jc w:val="center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§ 1</w:t>
      </w:r>
    </w:p>
    <w:p w:rsidR="00E64E0A" w:rsidRPr="00CE62E3" w:rsidRDefault="00E64E0A" w:rsidP="00450BB3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Ogłaszam otwarty konkurs ofert na realizację zadania publicznego w zakresie upowszechniania kultury fizycznej i sportu</w:t>
      </w:r>
      <w:r w:rsidR="00E12D20" w:rsidRPr="00CE62E3">
        <w:rPr>
          <w:rFonts w:asciiTheme="minorHAnsi" w:hAnsiTheme="minorHAnsi" w:cstheme="minorHAnsi"/>
        </w:rPr>
        <w:t xml:space="preserve"> w 202</w:t>
      </w:r>
      <w:r w:rsidR="001422D5">
        <w:rPr>
          <w:rFonts w:asciiTheme="minorHAnsi" w:hAnsiTheme="minorHAnsi" w:cstheme="minorHAnsi"/>
        </w:rPr>
        <w:t>6</w:t>
      </w:r>
      <w:r w:rsidR="00E12D20" w:rsidRPr="00CE62E3">
        <w:rPr>
          <w:rFonts w:asciiTheme="minorHAnsi" w:hAnsiTheme="minorHAnsi" w:cstheme="minorHAnsi"/>
        </w:rPr>
        <w:t xml:space="preserve"> r.</w:t>
      </w:r>
    </w:p>
    <w:p w:rsidR="00E64E0A" w:rsidRPr="00450BB3" w:rsidRDefault="00E64E0A" w:rsidP="00450BB3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Treść ogłoszenia o otwartym konkursie ofert stanowi załącznik do niniejszego zarządzenia.</w:t>
      </w:r>
    </w:p>
    <w:p w:rsidR="00E64E0A" w:rsidRPr="00CE62E3" w:rsidRDefault="00E64E0A" w:rsidP="00450BB3">
      <w:pPr>
        <w:spacing w:line="276" w:lineRule="auto"/>
        <w:jc w:val="center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§ 2</w:t>
      </w:r>
    </w:p>
    <w:p w:rsidR="00E64E0A" w:rsidRPr="00CE62E3" w:rsidRDefault="00E64E0A" w:rsidP="00450BB3">
      <w:p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Ogłoszenie o konkursie publikuje się poprzez jego zamieszczenie:</w:t>
      </w:r>
    </w:p>
    <w:p w:rsidR="00E64E0A" w:rsidRPr="00CE62E3" w:rsidRDefault="00E64E0A" w:rsidP="00450BB3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w Biuletynie Informacji Publicznej,</w:t>
      </w:r>
    </w:p>
    <w:p w:rsidR="00E64E0A" w:rsidRPr="00CE62E3" w:rsidRDefault="00E64E0A" w:rsidP="00450BB3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na tablicy ogłoszeń Urzędu Gminy Sobolew,</w:t>
      </w:r>
    </w:p>
    <w:p w:rsidR="00E64E0A" w:rsidRPr="00450BB3" w:rsidRDefault="00E64E0A" w:rsidP="00450BB3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na stronie internetowej Urzędu Gminy Sobolew.</w:t>
      </w:r>
    </w:p>
    <w:p w:rsidR="00E64E0A" w:rsidRPr="00CE62E3" w:rsidRDefault="00E64E0A" w:rsidP="00450BB3">
      <w:pPr>
        <w:spacing w:line="276" w:lineRule="auto"/>
        <w:jc w:val="center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§ 3</w:t>
      </w:r>
    </w:p>
    <w:p w:rsidR="008013FB" w:rsidRDefault="00E64E0A" w:rsidP="002E20F4">
      <w:p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Zarządzenie wchodzi w życie z dniem podpisania.</w:t>
      </w:r>
    </w:p>
    <w:p w:rsidR="008013FB" w:rsidRDefault="008013FB" w:rsidP="002E20F4">
      <w:pPr>
        <w:spacing w:line="276" w:lineRule="auto"/>
      </w:pPr>
    </w:p>
    <w:p w:rsidR="00162FBF" w:rsidRPr="008013FB" w:rsidRDefault="00162FBF" w:rsidP="00162FBF">
      <w:pPr>
        <w:spacing w:line="276" w:lineRule="auto"/>
        <w:ind w:left="5954"/>
        <w:rPr>
          <w:rFonts w:asciiTheme="minorHAnsi" w:hAnsiTheme="minorHAnsi" w:cstheme="minorHAnsi"/>
        </w:rPr>
      </w:pPr>
      <w:r w:rsidRPr="008013FB">
        <w:rPr>
          <w:rFonts w:asciiTheme="minorHAnsi" w:hAnsiTheme="minorHAnsi" w:cstheme="minorHAnsi"/>
        </w:rPr>
        <w:t>Wójt Gminy Sobolew</w:t>
      </w:r>
    </w:p>
    <w:p w:rsidR="002E20F4" w:rsidRPr="002E20F4" w:rsidRDefault="00162FBF" w:rsidP="00162FBF">
      <w:pPr>
        <w:spacing w:line="276" w:lineRule="auto"/>
        <w:ind w:left="5954"/>
        <w:rPr>
          <w:rFonts w:asciiTheme="minorHAnsi" w:hAnsiTheme="minorHAnsi" w:cstheme="minorHAnsi"/>
        </w:rPr>
      </w:pPr>
      <w:r w:rsidRPr="008013FB">
        <w:rPr>
          <w:rFonts w:asciiTheme="minorHAnsi" w:hAnsiTheme="minorHAnsi" w:cstheme="minorHAnsi"/>
        </w:rPr>
        <w:t>M</w:t>
      </w:r>
      <w:bookmarkStart w:id="0" w:name="_GoBack"/>
      <w:bookmarkEnd w:id="0"/>
      <w:r w:rsidRPr="008013FB">
        <w:rPr>
          <w:rFonts w:asciiTheme="minorHAnsi" w:hAnsiTheme="minorHAnsi" w:cstheme="minorHAnsi"/>
        </w:rPr>
        <w:t>aciej Błachnio</w:t>
      </w:r>
      <w:r>
        <w:t xml:space="preserve"> </w:t>
      </w:r>
      <w:r w:rsidR="002E20F4">
        <w:br w:type="page"/>
      </w:r>
    </w:p>
    <w:p w:rsidR="00E64E0A" w:rsidRPr="00CE62E3" w:rsidRDefault="00E64E0A" w:rsidP="00D43BA0">
      <w:pPr>
        <w:spacing w:line="276" w:lineRule="auto"/>
        <w:jc w:val="right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lastRenderedPageBreak/>
        <w:t xml:space="preserve">Załącznik do Zarządzenia Nr </w:t>
      </w:r>
      <w:r w:rsidR="008D4D44" w:rsidRPr="0049749E">
        <w:rPr>
          <w:rFonts w:asciiTheme="minorHAnsi" w:hAnsiTheme="minorHAnsi" w:cstheme="minorHAnsi"/>
        </w:rPr>
        <w:t>2</w:t>
      </w:r>
      <w:r w:rsidRPr="004471F4">
        <w:rPr>
          <w:rFonts w:asciiTheme="minorHAnsi" w:hAnsiTheme="minorHAnsi" w:cstheme="minorHAnsi"/>
        </w:rPr>
        <w:t>/</w:t>
      </w:r>
      <w:r w:rsidRPr="00CE62E3">
        <w:rPr>
          <w:rFonts w:asciiTheme="minorHAnsi" w:hAnsiTheme="minorHAnsi" w:cstheme="minorHAnsi"/>
        </w:rPr>
        <w:t>202</w:t>
      </w:r>
      <w:r w:rsidR="001422D5">
        <w:rPr>
          <w:rFonts w:asciiTheme="minorHAnsi" w:hAnsiTheme="minorHAnsi" w:cstheme="minorHAnsi"/>
        </w:rPr>
        <w:t>6</w:t>
      </w:r>
    </w:p>
    <w:p w:rsidR="00E64E0A" w:rsidRPr="00CE62E3" w:rsidRDefault="00E64E0A" w:rsidP="00190317">
      <w:pPr>
        <w:spacing w:after="240" w:line="276" w:lineRule="auto"/>
        <w:jc w:val="right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 xml:space="preserve">Wójta Gminy Sobolew z dnia </w:t>
      </w:r>
      <w:r w:rsidR="008D4D44" w:rsidRPr="0049749E">
        <w:rPr>
          <w:rFonts w:asciiTheme="minorHAnsi" w:hAnsiTheme="minorHAnsi" w:cstheme="minorHAnsi"/>
        </w:rPr>
        <w:t>1</w:t>
      </w:r>
      <w:r w:rsidR="00F9759F" w:rsidRPr="0049749E">
        <w:rPr>
          <w:rFonts w:asciiTheme="minorHAnsi" w:hAnsiTheme="minorHAnsi" w:cstheme="minorHAnsi"/>
        </w:rPr>
        <w:t>6</w:t>
      </w:r>
      <w:r w:rsidR="006E5DEC" w:rsidRPr="004471F4">
        <w:rPr>
          <w:rFonts w:asciiTheme="minorHAnsi" w:hAnsiTheme="minorHAnsi" w:cstheme="minorHAnsi"/>
        </w:rPr>
        <w:t xml:space="preserve"> </w:t>
      </w:r>
      <w:r w:rsidRPr="004471F4">
        <w:rPr>
          <w:rFonts w:asciiTheme="minorHAnsi" w:hAnsiTheme="minorHAnsi" w:cstheme="minorHAnsi"/>
        </w:rPr>
        <w:t xml:space="preserve">stycznia </w:t>
      </w:r>
      <w:r w:rsidRPr="00CE62E3">
        <w:rPr>
          <w:rFonts w:asciiTheme="minorHAnsi" w:hAnsiTheme="minorHAnsi" w:cstheme="minorHAnsi"/>
        </w:rPr>
        <w:t>202</w:t>
      </w:r>
      <w:r w:rsidR="001422D5">
        <w:rPr>
          <w:rFonts w:asciiTheme="minorHAnsi" w:hAnsiTheme="minorHAnsi" w:cstheme="minorHAnsi"/>
        </w:rPr>
        <w:t>6</w:t>
      </w:r>
      <w:r w:rsidRPr="00CE62E3">
        <w:rPr>
          <w:rFonts w:asciiTheme="minorHAnsi" w:hAnsiTheme="minorHAnsi" w:cstheme="minorHAnsi"/>
        </w:rPr>
        <w:t xml:space="preserve"> r.</w:t>
      </w:r>
    </w:p>
    <w:p w:rsidR="00E64E0A" w:rsidRPr="00CE62E3" w:rsidRDefault="00E64E0A" w:rsidP="00450BB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E62E3">
        <w:rPr>
          <w:rFonts w:asciiTheme="minorHAnsi" w:hAnsiTheme="minorHAnsi" w:cstheme="minorHAnsi"/>
          <w:b/>
        </w:rPr>
        <w:t>OGŁOSZENIE</w:t>
      </w:r>
    </w:p>
    <w:p w:rsidR="00E64E0A" w:rsidRPr="00CE62E3" w:rsidRDefault="00E64E0A" w:rsidP="00450BB3">
      <w:p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Na podstawie art. 11 ust. 1 i 2 i art. 13 ustawy z dnia 24 kwietnia 2003 r. o działalności pożytku publicznego i o wolontariacie (</w:t>
      </w:r>
      <w:r w:rsidR="002E375F" w:rsidRPr="00CE62E3">
        <w:rPr>
          <w:rFonts w:asciiTheme="minorHAnsi" w:hAnsiTheme="minorHAnsi" w:cstheme="minorHAnsi"/>
        </w:rPr>
        <w:t>Dz. U. z 202</w:t>
      </w:r>
      <w:r w:rsidR="001422D5">
        <w:rPr>
          <w:rFonts w:asciiTheme="minorHAnsi" w:hAnsiTheme="minorHAnsi" w:cstheme="minorHAnsi"/>
        </w:rPr>
        <w:t>5</w:t>
      </w:r>
      <w:r w:rsidR="002E375F" w:rsidRPr="00CE62E3">
        <w:rPr>
          <w:rFonts w:asciiTheme="minorHAnsi" w:hAnsiTheme="minorHAnsi" w:cstheme="minorHAnsi"/>
        </w:rPr>
        <w:t xml:space="preserve"> r. poz. </w:t>
      </w:r>
      <w:r w:rsidR="001422D5">
        <w:rPr>
          <w:rFonts w:asciiTheme="minorHAnsi" w:hAnsiTheme="minorHAnsi" w:cstheme="minorHAnsi"/>
        </w:rPr>
        <w:t>1338</w:t>
      </w:r>
      <w:r w:rsidRPr="00CE62E3">
        <w:rPr>
          <w:rFonts w:asciiTheme="minorHAnsi" w:hAnsiTheme="minorHAnsi" w:cstheme="minorHAnsi"/>
        </w:rPr>
        <w:t xml:space="preserve">) oraz uchwały </w:t>
      </w:r>
      <w:r w:rsidR="002E375F" w:rsidRPr="00CE62E3">
        <w:rPr>
          <w:rFonts w:asciiTheme="minorHAnsi" w:hAnsiTheme="minorHAnsi" w:cstheme="minorHAnsi"/>
        </w:rPr>
        <w:t xml:space="preserve">nr </w:t>
      </w:r>
      <w:r w:rsidR="001422D5">
        <w:rPr>
          <w:rFonts w:asciiTheme="minorHAnsi" w:hAnsiTheme="minorHAnsi" w:cstheme="minorHAnsi"/>
        </w:rPr>
        <w:t>XX</w:t>
      </w:r>
      <w:r w:rsidR="002E375F" w:rsidRPr="00CE62E3">
        <w:rPr>
          <w:rFonts w:asciiTheme="minorHAnsi" w:hAnsiTheme="minorHAnsi" w:cstheme="minorHAnsi"/>
        </w:rPr>
        <w:t>/</w:t>
      </w:r>
      <w:r w:rsidR="001422D5">
        <w:rPr>
          <w:rFonts w:asciiTheme="minorHAnsi" w:hAnsiTheme="minorHAnsi" w:cstheme="minorHAnsi"/>
        </w:rPr>
        <w:t>145</w:t>
      </w:r>
      <w:r w:rsidR="002E375F" w:rsidRPr="00CE62E3">
        <w:rPr>
          <w:rFonts w:asciiTheme="minorHAnsi" w:hAnsiTheme="minorHAnsi" w:cstheme="minorHAnsi"/>
        </w:rPr>
        <w:t>/202</w:t>
      </w:r>
      <w:r w:rsidR="001422D5">
        <w:rPr>
          <w:rFonts w:asciiTheme="minorHAnsi" w:hAnsiTheme="minorHAnsi" w:cstheme="minorHAnsi"/>
        </w:rPr>
        <w:t>5</w:t>
      </w:r>
      <w:r w:rsidR="002E375F" w:rsidRPr="00CE62E3">
        <w:rPr>
          <w:rFonts w:asciiTheme="minorHAnsi" w:hAnsiTheme="minorHAnsi" w:cstheme="minorHAnsi"/>
        </w:rPr>
        <w:t xml:space="preserve"> Rady Gminy w Sobolewie z dnia 24 października 2024 r. w sprawie uchwalenia „Rocznego programu współpracy z organizacjami pozarządowymi oraz podmiotami wymienionymi w art. 3 ust. 3 ustawy z dnia 24 kwietnia 2003 r. o działalności pożytku publicznego i o wolontariacie — na 202</w:t>
      </w:r>
      <w:r w:rsidR="001422D5">
        <w:rPr>
          <w:rFonts w:asciiTheme="minorHAnsi" w:hAnsiTheme="minorHAnsi" w:cstheme="minorHAnsi"/>
        </w:rPr>
        <w:t>6</w:t>
      </w:r>
      <w:r w:rsidR="002E375F" w:rsidRPr="00CE62E3">
        <w:rPr>
          <w:rFonts w:asciiTheme="minorHAnsi" w:hAnsiTheme="minorHAnsi" w:cstheme="minorHAnsi"/>
        </w:rPr>
        <w:t xml:space="preserve"> r."</w:t>
      </w:r>
    </w:p>
    <w:p w:rsidR="00E64E0A" w:rsidRPr="00190317" w:rsidRDefault="00E64E0A" w:rsidP="00190317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CE62E3">
        <w:rPr>
          <w:rFonts w:asciiTheme="minorHAnsi" w:hAnsiTheme="minorHAnsi" w:cstheme="minorHAnsi"/>
          <w:b/>
        </w:rPr>
        <w:t>Wójt Gminy Sobolew</w:t>
      </w:r>
    </w:p>
    <w:p w:rsidR="00E64E0A" w:rsidRPr="00CE62E3" w:rsidRDefault="00E64E0A" w:rsidP="00190317">
      <w:pPr>
        <w:spacing w:after="240"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ogłasza otwarty konkurs ofert na realizację zadań publicznych w zakresie upowszechniania kultury fizycznej i sportu</w:t>
      </w:r>
      <w:r w:rsidR="00A24471" w:rsidRPr="00CE62E3">
        <w:rPr>
          <w:rFonts w:asciiTheme="minorHAnsi" w:hAnsiTheme="minorHAnsi" w:cstheme="minorHAnsi"/>
        </w:rPr>
        <w:t xml:space="preserve"> w 202</w:t>
      </w:r>
      <w:r w:rsidR="001422D5">
        <w:rPr>
          <w:rFonts w:asciiTheme="minorHAnsi" w:hAnsiTheme="minorHAnsi" w:cstheme="minorHAnsi"/>
        </w:rPr>
        <w:t>6</w:t>
      </w:r>
      <w:r w:rsidR="00A24471" w:rsidRPr="00CE62E3">
        <w:rPr>
          <w:rFonts w:asciiTheme="minorHAnsi" w:hAnsiTheme="minorHAnsi" w:cstheme="minorHAnsi"/>
        </w:rPr>
        <w:t xml:space="preserve"> r.</w:t>
      </w:r>
    </w:p>
    <w:p w:rsidR="00E64E0A" w:rsidRPr="00CE62E3" w:rsidRDefault="00E64E0A" w:rsidP="00450BB3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</w:rPr>
      </w:pPr>
      <w:r w:rsidRPr="00CE62E3">
        <w:rPr>
          <w:rFonts w:asciiTheme="minorHAnsi" w:hAnsiTheme="minorHAnsi" w:cstheme="minorHAnsi"/>
          <w:b/>
        </w:rPr>
        <w:t>Rodzaje zadań i wysokość środków publicznych przeznaczonych na realizację zadania</w:t>
      </w:r>
    </w:p>
    <w:p w:rsidR="00556ACA" w:rsidRPr="00CE62E3" w:rsidRDefault="00556ACA" w:rsidP="00450BB3">
      <w:pPr>
        <w:spacing w:line="276" w:lineRule="auto"/>
        <w:ind w:right="-468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Upowszechniania kultury fizycznej i sportu poprzez:</w:t>
      </w:r>
    </w:p>
    <w:p w:rsidR="00556ACA" w:rsidRPr="00CE62E3" w:rsidRDefault="00556ACA" w:rsidP="00450BB3">
      <w:pPr>
        <w:spacing w:line="276" w:lineRule="auto"/>
        <w:ind w:right="-1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a) wspieranie działalności klubów sportowych w zakresie upowszechniania sportu wśród dzieci, młodzieży, dorosłych;</w:t>
      </w:r>
    </w:p>
    <w:p w:rsidR="00556ACA" w:rsidRPr="00CE62E3" w:rsidRDefault="00556ACA" w:rsidP="00450BB3">
      <w:pPr>
        <w:spacing w:line="276" w:lineRule="auto"/>
        <w:ind w:right="-1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b) wspieranie organizowania i prowadzenia szkoleń sportowych dzieci, młodzieży i dorosłych w popularnych dyscyplinach sportu;</w:t>
      </w:r>
    </w:p>
    <w:p w:rsidR="00556ACA" w:rsidRPr="00CE62E3" w:rsidRDefault="00556ACA" w:rsidP="00450BB3">
      <w:pPr>
        <w:spacing w:line="276" w:lineRule="auto"/>
        <w:ind w:right="-1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c) wspieranie programów aktywizacji mieszkańców Gminy w zakresie upowszechniania kultury fizycznej i sportu;</w:t>
      </w:r>
    </w:p>
    <w:p w:rsidR="00556ACA" w:rsidRPr="00CE62E3" w:rsidRDefault="00556ACA" w:rsidP="00450BB3">
      <w:pPr>
        <w:spacing w:line="276" w:lineRule="auto"/>
        <w:ind w:right="-468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d) organizację przedsięwzięć dotyczących „sportu dla wszystkich”;</w:t>
      </w:r>
    </w:p>
    <w:p w:rsidR="00556ACA" w:rsidRPr="00CE62E3" w:rsidRDefault="00556ACA" w:rsidP="00190317">
      <w:pPr>
        <w:spacing w:after="240" w:line="276" w:lineRule="auto"/>
        <w:ind w:right="-1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e) wspieranie działalności organizacji pozarządowych z terenu Gminy w zakresie upowszechniania kultury fizycznej i sportu wśród seniorów i emerytów.</w:t>
      </w:r>
    </w:p>
    <w:p w:rsidR="00556ACA" w:rsidRPr="00190317" w:rsidRDefault="00556ACA" w:rsidP="00190317">
      <w:pPr>
        <w:spacing w:after="240" w:line="276" w:lineRule="auto"/>
        <w:ind w:right="-468"/>
        <w:rPr>
          <w:rFonts w:asciiTheme="minorHAnsi" w:hAnsiTheme="minorHAnsi" w:cstheme="minorHAnsi"/>
          <w:b/>
        </w:rPr>
      </w:pPr>
      <w:r w:rsidRPr="00CE62E3">
        <w:rPr>
          <w:rFonts w:asciiTheme="minorHAnsi" w:hAnsiTheme="minorHAnsi" w:cstheme="minorHAnsi"/>
          <w:b/>
        </w:rPr>
        <w:t>Wysokość środków publicznych przeznaczonych na realizację zadania w 202</w:t>
      </w:r>
      <w:r w:rsidR="001422D5">
        <w:rPr>
          <w:rFonts w:asciiTheme="minorHAnsi" w:hAnsiTheme="minorHAnsi" w:cstheme="minorHAnsi"/>
          <w:b/>
        </w:rPr>
        <w:t>6</w:t>
      </w:r>
      <w:r w:rsidRPr="00CE62E3">
        <w:rPr>
          <w:rFonts w:asciiTheme="minorHAnsi" w:hAnsiTheme="minorHAnsi" w:cstheme="minorHAnsi"/>
          <w:b/>
        </w:rPr>
        <w:t xml:space="preserve"> r.</w:t>
      </w:r>
    </w:p>
    <w:p w:rsidR="00E64E0A" w:rsidRPr="00215B29" w:rsidRDefault="004471F4" w:rsidP="00190317">
      <w:pPr>
        <w:spacing w:after="240" w:line="276" w:lineRule="auto"/>
        <w:ind w:right="-468"/>
        <w:rPr>
          <w:rFonts w:asciiTheme="minorHAnsi" w:hAnsiTheme="minorHAnsi" w:cstheme="minorHAnsi"/>
          <w:b/>
          <w:u w:val="single"/>
        </w:rPr>
      </w:pPr>
      <w:r w:rsidRPr="00215B29">
        <w:rPr>
          <w:rFonts w:asciiTheme="minorHAnsi" w:hAnsiTheme="minorHAnsi" w:cstheme="minorHAnsi"/>
          <w:b/>
          <w:u w:val="single"/>
        </w:rPr>
        <w:t>3</w:t>
      </w:r>
      <w:r w:rsidR="00215B29" w:rsidRPr="00215B29">
        <w:rPr>
          <w:rFonts w:asciiTheme="minorHAnsi" w:hAnsiTheme="minorHAnsi" w:cstheme="minorHAnsi"/>
          <w:b/>
          <w:u w:val="single"/>
        </w:rPr>
        <w:t>3</w:t>
      </w:r>
      <w:r w:rsidR="00F00E4E" w:rsidRPr="00215B29">
        <w:rPr>
          <w:rFonts w:asciiTheme="minorHAnsi" w:hAnsiTheme="minorHAnsi" w:cstheme="minorHAnsi"/>
          <w:b/>
          <w:u w:val="single"/>
        </w:rPr>
        <w:t>0</w:t>
      </w:r>
      <w:r w:rsidR="00556ACA" w:rsidRPr="00215B29">
        <w:rPr>
          <w:rFonts w:asciiTheme="minorHAnsi" w:hAnsiTheme="minorHAnsi" w:cstheme="minorHAnsi"/>
          <w:b/>
          <w:u w:val="single"/>
        </w:rPr>
        <w:t> 000,00 zł</w:t>
      </w:r>
    </w:p>
    <w:p w:rsidR="00E64E0A" w:rsidRPr="00CE62E3" w:rsidRDefault="00E64E0A" w:rsidP="00450BB3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</w:rPr>
      </w:pPr>
      <w:r w:rsidRPr="00CE62E3">
        <w:rPr>
          <w:rFonts w:asciiTheme="minorHAnsi" w:hAnsiTheme="minorHAnsi" w:cstheme="minorHAnsi"/>
          <w:b/>
        </w:rPr>
        <w:t>Zasady przyznawania dotacji</w:t>
      </w:r>
    </w:p>
    <w:p w:rsidR="00E64E0A" w:rsidRPr="00CE62E3" w:rsidRDefault="00E64E0A" w:rsidP="00450BB3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Dotacja jest przeznaczona na dofinansowanie zleconego w formie powierzenia zadania, o którym mowa w ogłoszeniu konkursowym.</w:t>
      </w:r>
    </w:p>
    <w:p w:rsidR="00E64E0A" w:rsidRPr="00CE62E3" w:rsidRDefault="00E64E0A" w:rsidP="00450BB3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Zasady przyznawania dotacji na realizację przedmiotowego zadania określają przepisy ustawy z dnia 24 kwietnia 2003 r. o działalności pożytku publicznego i o wolontariacie (</w:t>
      </w:r>
      <w:r w:rsidR="002E375F" w:rsidRPr="00CE62E3">
        <w:rPr>
          <w:rFonts w:asciiTheme="minorHAnsi" w:hAnsiTheme="minorHAnsi" w:cstheme="minorHAnsi"/>
        </w:rPr>
        <w:t>Dz. U. z 202</w:t>
      </w:r>
      <w:r w:rsidR="001422D5">
        <w:rPr>
          <w:rFonts w:asciiTheme="minorHAnsi" w:hAnsiTheme="minorHAnsi" w:cstheme="minorHAnsi"/>
        </w:rPr>
        <w:t>5</w:t>
      </w:r>
      <w:r w:rsidR="002E375F" w:rsidRPr="00CE62E3">
        <w:rPr>
          <w:rFonts w:asciiTheme="minorHAnsi" w:hAnsiTheme="minorHAnsi" w:cstheme="minorHAnsi"/>
        </w:rPr>
        <w:t xml:space="preserve"> r. poz. </w:t>
      </w:r>
      <w:r w:rsidR="001422D5">
        <w:rPr>
          <w:rFonts w:asciiTheme="minorHAnsi" w:hAnsiTheme="minorHAnsi" w:cstheme="minorHAnsi"/>
        </w:rPr>
        <w:t>1338</w:t>
      </w:r>
      <w:r w:rsidRPr="00CE62E3">
        <w:rPr>
          <w:rFonts w:asciiTheme="minorHAnsi" w:hAnsiTheme="minorHAnsi" w:cstheme="minorHAnsi"/>
        </w:rPr>
        <w:t>) oraz ustawy z dnia 27 sierpnia 2009 r. o finansach publicznych (</w:t>
      </w:r>
      <w:r w:rsidR="002E375F" w:rsidRPr="00CE62E3">
        <w:rPr>
          <w:rFonts w:asciiTheme="minorHAnsi" w:hAnsiTheme="minorHAnsi" w:cstheme="minorHAnsi"/>
        </w:rPr>
        <w:t>Dz. U. z 202</w:t>
      </w:r>
      <w:r w:rsidR="001422D5">
        <w:rPr>
          <w:rFonts w:asciiTheme="minorHAnsi" w:hAnsiTheme="minorHAnsi" w:cstheme="minorHAnsi"/>
        </w:rPr>
        <w:t>5</w:t>
      </w:r>
      <w:r w:rsidR="002E375F" w:rsidRPr="00CE62E3">
        <w:rPr>
          <w:rFonts w:asciiTheme="minorHAnsi" w:hAnsiTheme="minorHAnsi" w:cstheme="minorHAnsi"/>
        </w:rPr>
        <w:t xml:space="preserve"> r. poz. </w:t>
      </w:r>
      <w:r w:rsidR="001422D5">
        <w:rPr>
          <w:rFonts w:asciiTheme="minorHAnsi" w:hAnsiTheme="minorHAnsi" w:cstheme="minorHAnsi"/>
        </w:rPr>
        <w:t>1483</w:t>
      </w:r>
      <w:r w:rsidR="002E375F" w:rsidRPr="00CE62E3">
        <w:rPr>
          <w:rFonts w:asciiTheme="minorHAnsi" w:hAnsiTheme="minorHAnsi" w:cstheme="minorHAnsi"/>
        </w:rPr>
        <w:t xml:space="preserve">, </w:t>
      </w:r>
      <w:r w:rsidRPr="00CE62E3">
        <w:rPr>
          <w:rFonts w:asciiTheme="minorHAnsi" w:hAnsiTheme="minorHAnsi" w:cstheme="minorHAnsi"/>
        </w:rPr>
        <w:t xml:space="preserve">z </w:t>
      </w:r>
      <w:proofErr w:type="spellStart"/>
      <w:r w:rsidRPr="00CE62E3">
        <w:rPr>
          <w:rFonts w:asciiTheme="minorHAnsi" w:hAnsiTheme="minorHAnsi" w:cstheme="minorHAnsi"/>
        </w:rPr>
        <w:t>późn</w:t>
      </w:r>
      <w:proofErr w:type="spellEnd"/>
      <w:r w:rsidRPr="00CE62E3">
        <w:rPr>
          <w:rFonts w:asciiTheme="minorHAnsi" w:hAnsiTheme="minorHAnsi" w:cstheme="minorHAnsi"/>
        </w:rPr>
        <w:t xml:space="preserve">. </w:t>
      </w:r>
      <w:proofErr w:type="spellStart"/>
      <w:r w:rsidRPr="00CE62E3">
        <w:rPr>
          <w:rFonts w:asciiTheme="minorHAnsi" w:hAnsiTheme="minorHAnsi" w:cstheme="minorHAnsi"/>
        </w:rPr>
        <w:t>zm</w:t>
      </w:r>
      <w:proofErr w:type="spellEnd"/>
      <w:r w:rsidRPr="00CE62E3">
        <w:rPr>
          <w:rFonts w:asciiTheme="minorHAnsi" w:hAnsiTheme="minorHAnsi" w:cstheme="minorHAnsi"/>
        </w:rPr>
        <w:t>).</w:t>
      </w:r>
    </w:p>
    <w:p w:rsidR="00E64E0A" w:rsidRPr="00CE62E3" w:rsidRDefault="00E64E0A" w:rsidP="00450BB3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W otwartym konkursie ofert, zgodnie z art. 11 ust. 3 ustawy z dnia 24 kwietnia 2003 r. o działalności pożytku publicznego i o wolontariacie, mogą uczestniczyć organizacje pozarządowe oraz podmioty wymienione w art. 3 ust. 3 tej ustawy.</w:t>
      </w:r>
    </w:p>
    <w:p w:rsidR="00E64E0A" w:rsidRPr="00CE62E3" w:rsidRDefault="00E64E0A" w:rsidP="00450BB3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Zadanie będzie realizowane poprzez:</w:t>
      </w:r>
    </w:p>
    <w:p w:rsidR="00E64E0A" w:rsidRPr="00CE62E3" w:rsidRDefault="00E64E0A" w:rsidP="00450BB3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Organizowanie zajęć, zawodów, turniejów sportowych i imprez sportowo-rekreacyjnych,</w:t>
      </w:r>
    </w:p>
    <w:p w:rsidR="00E64E0A" w:rsidRPr="00CE62E3" w:rsidRDefault="00E64E0A" w:rsidP="00450BB3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Uczestnictwo w imprezach sportowych takich jak zawody, turnieje, mistrzostwa itp.,</w:t>
      </w:r>
    </w:p>
    <w:p w:rsidR="00E64E0A" w:rsidRPr="00CE62E3" w:rsidRDefault="00E64E0A" w:rsidP="00450BB3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Prowadzenie zespołów sportowych w różnych grupach wiekowych,</w:t>
      </w:r>
    </w:p>
    <w:p w:rsidR="00E64E0A" w:rsidRPr="00CE62E3" w:rsidRDefault="00E64E0A" w:rsidP="00450BB3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Prowadzenie działalności szkoleniowej.</w:t>
      </w:r>
    </w:p>
    <w:p w:rsidR="00E64E0A" w:rsidRPr="00CE62E3" w:rsidRDefault="00E64E0A" w:rsidP="00450BB3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lastRenderedPageBreak/>
        <w:t>Złożenie oferty nie jest jednoznaczne z przyznaniem dotacji. Dotację na realizację zadania otrzyma podmiot, którego oferta zostanie wybrana w niniejszym postępowaniu konkursowym.</w:t>
      </w:r>
    </w:p>
    <w:p w:rsidR="00E64E0A" w:rsidRPr="00CE62E3" w:rsidRDefault="00E64E0A" w:rsidP="00450BB3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W przypadku przyznania dotacji w kwocie innej niż wnioskowana w ofercie, przed zawarciem umowy, oferent jest zobowiązany do aktualizacji oferty.</w:t>
      </w:r>
    </w:p>
    <w:p w:rsidR="00E64E0A" w:rsidRPr="00CE62E3" w:rsidRDefault="00E64E0A" w:rsidP="00450BB3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Szczegółowe i ostateczne warunki finansowe i rozliczanie zadań reguluje umowa zawarta pomiędzy Gminą Sobolew a oferentem.</w:t>
      </w:r>
    </w:p>
    <w:p w:rsidR="00E64E0A" w:rsidRPr="00CE62E3" w:rsidRDefault="00E64E0A" w:rsidP="00D43BA0">
      <w:pPr>
        <w:numPr>
          <w:ilvl w:val="0"/>
          <w:numId w:val="4"/>
        </w:numPr>
        <w:spacing w:after="240"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Kwoty dotacji mogą ulec zmianie w przypadku zmiany budżetu w części przeznaczonej na realizację zadań, których dotyczy niniejsze postępowanie.</w:t>
      </w:r>
    </w:p>
    <w:p w:rsidR="00E64E0A" w:rsidRPr="00CE62E3" w:rsidRDefault="00E64E0A" w:rsidP="00450BB3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</w:rPr>
      </w:pPr>
      <w:r w:rsidRPr="00CE62E3">
        <w:rPr>
          <w:rFonts w:asciiTheme="minorHAnsi" w:hAnsiTheme="minorHAnsi" w:cstheme="minorHAnsi"/>
          <w:b/>
        </w:rPr>
        <w:t>Termin i warunki realizacji zadania</w:t>
      </w:r>
    </w:p>
    <w:p w:rsidR="00E64E0A" w:rsidRPr="00CE62E3" w:rsidRDefault="00E64E0A" w:rsidP="00450BB3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Zadanie będzie realizowane od daty podpisania umowy do dnia 15 grudnia 202</w:t>
      </w:r>
      <w:r w:rsidR="00F00E4E">
        <w:rPr>
          <w:rFonts w:asciiTheme="minorHAnsi" w:hAnsiTheme="minorHAnsi" w:cstheme="minorHAnsi"/>
        </w:rPr>
        <w:t>6</w:t>
      </w:r>
      <w:r w:rsidRPr="00CE62E3">
        <w:rPr>
          <w:rFonts w:asciiTheme="minorHAnsi" w:hAnsiTheme="minorHAnsi" w:cstheme="minorHAnsi"/>
        </w:rPr>
        <w:t xml:space="preserve"> r.</w:t>
      </w:r>
    </w:p>
    <w:p w:rsidR="00E64E0A" w:rsidRPr="00CE62E3" w:rsidRDefault="00E64E0A" w:rsidP="00450BB3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Wykonanie zadania odbywa się poprzez realizację przedłożonego wraz z ofertą harmonogramu realizacji zadania.</w:t>
      </w:r>
    </w:p>
    <w:p w:rsidR="00E64E0A" w:rsidRPr="00CE62E3" w:rsidRDefault="00E64E0A" w:rsidP="00450BB3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Warunki realizacji zadania reguluje umowa.</w:t>
      </w:r>
    </w:p>
    <w:p w:rsidR="00E64E0A" w:rsidRPr="00CE62E3" w:rsidRDefault="00E64E0A" w:rsidP="00450BB3">
      <w:pPr>
        <w:pStyle w:val="Tekstpodstawowywcity"/>
        <w:numPr>
          <w:ilvl w:val="0"/>
          <w:numId w:val="5"/>
        </w:numPr>
        <w:spacing w:line="276" w:lineRule="auto"/>
        <w:contextualSpacing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Zadania powinny być realizowane z najwyższą starannością, w sposób celowy, zgodnie z</w:t>
      </w:r>
      <w:r w:rsidR="00190317">
        <w:rPr>
          <w:rFonts w:asciiTheme="minorHAnsi" w:hAnsiTheme="minorHAnsi" w:cstheme="minorHAnsi"/>
        </w:rPr>
        <w:t> </w:t>
      </w:r>
      <w:r w:rsidRPr="00CE62E3">
        <w:rPr>
          <w:rFonts w:asciiTheme="minorHAnsi" w:hAnsiTheme="minorHAnsi" w:cstheme="minorHAnsi"/>
        </w:rPr>
        <w:t>zawartą umową.</w:t>
      </w:r>
    </w:p>
    <w:p w:rsidR="00E64E0A" w:rsidRPr="00CE62E3" w:rsidRDefault="00E64E0A" w:rsidP="00450BB3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Dopuszcza się w trakcie realizacji zadania możliwość dokonywania przesunięć w zakresie poszczególnych pozycji kosztów działania o 30 % z zachowaniem danego kosztu oraz nie dodając nowego. Przesunięcie uznaje się za zgodne z umową, gdy dana pozycja kosztorysu nie zwiększa się o więcej niż 30 %. Zmiany do wyżej określonych poziomów nie wymagają aneksu do umowy.</w:t>
      </w:r>
    </w:p>
    <w:p w:rsidR="00E64E0A" w:rsidRPr="00CE62E3" w:rsidRDefault="00E64E0A" w:rsidP="00D43BA0">
      <w:pPr>
        <w:numPr>
          <w:ilvl w:val="0"/>
          <w:numId w:val="5"/>
        </w:numPr>
        <w:spacing w:after="240"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Oferent powinien posiadać doświadczenie i kwalifikacje niezbędne do realizacji zadania będącego przedmiotem konkursu.</w:t>
      </w:r>
    </w:p>
    <w:p w:rsidR="00E64E0A" w:rsidRPr="00CE62E3" w:rsidRDefault="00E64E0A" w:rsidP="00450BB3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</w:rPr>
      </w:pPr>
      <w:r w:rsidRPr="00CE62E3">
        <w:rPr>
          <w:rFonts w:asciiTheme="minorHAnsi" w:hAnsiTheme="minorHAnsi" w:cstheme="minorHAnsi"/>
          <w:b/>
        </w:rPr>
        <w:t>Termin składania ofert</w:t>
      </w:r>
    </w:p>
    <w:p w:rsidR="00E64E0A" w:rsidRPr="00CE62E3" w:rsidRDefault="00E64E0A" w:rsidP="00450BB3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 xml:space="preserve">Oferty na zadanie wymienione w punkcie I należy składać w zamkniętych kopertach z napisem: „Konkurs ofert w zakresie upowszechniania kultury fizycznej i sportu </w:t>
      </w:r>
      <w:r w:rsidR="00A24471" w:rsidRPr="00CE62E3">
        <w:rPr>
          <w:rFonts w:asciiTheme="minorHAnsi" w:hAnsiTheme="minorHAnsi" w:cstheme="minorHAnsi"/>
        </w:rPr>
        <w:t>w 202</w:t>
      </w:r>
      <w:r w:rsidR="00215B29">
        <w:rPr>
          <w:rFonts w:asciiTheme="minorHAnsi" w:hAnsiTheme="minorHAnsi" w:cstheme="minorHAnsi"/>
        </w:rPr>
        <w:t>6</w:t>
      </w:r>
      <w:r w:rsidR="00A24471" w:rsidRPr="00CE62E3">
        <w:rPr>
          <w:rFonts w:asciiTheme="minorHAnsi" w:hAnsiTheme="minorHAnsi" w:cstheme="minorHAnsi"/>
        </w:rPr>
        <w:t xml:space="preserve"> r. </w:t>
      </w:r>
      <w:r w:rsidRPr="00CE62E3">
        <w:rPr>
          <w:rFonts w:asciiTheme="minorHAnsi" w:hAnsiTheme="minorHAnsi" w:cstheme="minorHAnsi"/>
        </w:rPr>
        <w:t xml:space="preserve">w terminie do </w:t>
      </w:r>
      <w:r w:rsidR="00215B29">
        <w:rPr>
          <w:rFonts w:asciiTheme="minorHAnsi" w:hAnsiTheme="minorHAnsi" w:cstheme="minorHAnsi"/>
        </w:rPr>
        <w:t>13</w:t>
      </w:r>
      <w:r w:rsidRPr="004471F4">
        <w:rPr>
          <w:rFonts w:asciiTheme="minorHAnsi" w:hAnsiTheme="minorHAnsi" w:cstheme="minorHAnsi"/>
        </w:rPr>
        <w:t>.02.202</w:t>
      </w:r>
      <w:r w:rsidR="00F00E4E">
        <w:rPr>
          <w:rFonts w:asciiTheme="minorHAnsi" w:hAnsiTheme="minorHAnsi" w:cstheme="minorHAnsi"/>
        </w:rPr>
        <w:t>6</w:t>
      </w:r>
      <w:r w:rsidR="00DD1705" w:rsidRPr="004471F4">
        <w:rPr>
          <w:rFonts w:asciiTheme="minorHAnsi" w:hAnsiTheme="minorHAnsi" w:cstheme="minorHAnsi"/>
        </w:rPr>
        <w:t> </w:t>
      </w:r>
      <w:r w:rsidRPr="004471F4">
        <w:rPr>
          <w:rFonts w:asciiTheme="minorHAnsi" w:hAnsiTheme="minorHAnsi" w:cstheme="minorHAnsi"/>
        </w:rPr>
        <w:t xml:space="preserve">r., </w:t>
      </w:r>
      <w:r w:rsidRPr="00CE62E3">
        <w:rPr>
          <w:rFonts w:asciiTheme="minorHAnsi" w:hAnsiTheme="minorHAnsi" w:cstheme="minorHAnsi"/>
        </w:rPr>
        <w:t>do godz. 15:30 w sekretariacie Urzędu Gminy w Sobolewie, 08-460 Sobolew, ul.</w:t>
      </w:r>
      <w:r w:rsidR="00DD1705" w:rsidRPr="00CE62E3">
        <w:rPr>
          <w:rFonts w:asciiTheme="minorHAnsi" w:hAnsiTheme="minorHAnsi" w:cstheme="minorHAnsi"/>
        </w:rPr>
        <w:t> </w:t>
      </w:r>
      <w:r w:rsidRPr="00CE62E3">
        <w:rPr>
          <w:rFonts w:asciiTheme="minorHAnsi" w:hAnsiTheme="minorHAnsi" w:cstheme="minorHAnsi"/>
        </w:rPr>
        <w:t>Rynek 1 lub drogą pocztową na w/w adres. O terminie złożenia oferty decyduje data wpływu oferty do sekretariatu Urzędu Gminy w Sobolewie.</w:t>
      </w:r>
    </w:p>
    <w:p w:rsidR="00E64E0A" w:rsidRPr="00CE62E3" w:rsidRDefault="00E64E0A" w:rsidP="00450BB3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Ofertę należy przygotować na formularzu, który stanowi załącznik nr 1 do Rozporządzenia Przewodniczącego Komitetu do spraw Pożytku Publicznego z dnia 24 października 2018 r. w sprawie wzorów ofert i ramowych wzorów umów dotyczących realizacji zadań publicznych oraz wzorów sprawozdań z wykonania tych zadań (Dz. U. z 2018 r. poz. 2057).</w:t>
      </w:r>
    </w:p>
    <w:p w:rsidR="00E64E0A" w:rsidRPr="00CE62E3" w:rsidRDefault="00E64E0A" w:rsidP="00450BB3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Dodatkowo do oferty należy załączyć:</w:t>
      </w:r>
    </w:p>
    <w:p w:rsidR="00E64E0A" w:rsidRPr="00CE62E3" w:rsidRDefault="00E64E0A" w:rsidP="00450BB3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aktualny wyciąg z rejestru sądowego lub inne dokumenty potwierdzające wpis do właściwej ewidencji dotyczący statusu prawnego podmiotu i prowadzonej przez niego działalności (działalność statutowa powinna odpowiadać zadaniu objętemu konkursem),</w:t>
      </w:r>
    </w:p>
    <w:p w:rsidR="00E64E0A" w:rsidRPr="00CE62E3" w:rsidRDefault="00E64E0A" w:rsidP="00450BB3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kopię statutu poświadczoną za zgodność z oryginałem,</w:t>
      </w:r>
    </w:p>
    <w:p w:rsidR="00E64E0A" w:rsidRPr="00CE62E3" w:rsidRDefault="00E64E0A" w:rsidP="00450BB3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pełnomocnictwa do działania w imieniu podmiotu, w przypadku, gdy ofertę podpisują osoby inne niż umocowane do reprezentacji zgodnie z rejestrem,</w:t>
      </w:r>
    </w:p>
    <w:p w:rsidR="00E64E0A" w:rsidRPr="00CE62E3" w:rsidRDefault="00E64E0A" w:rsidP="00450BB3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sprawozdanie merytoryczne z działalności podmiotu za rok ubiegły.</w:t>
      </w:r>
    </w:p>
    <w:p w:rsidR="00E64E0A" w:rsidRPr="00CE62E3" w:rsidRDefault="00E64E0A" w:rsidP="00450BB3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Oferta winna być podpisana przez osoby uprawnione do reprezentacji podmiotu.</w:t>
      </w:r>
    </w:p>
    <w:p w:rsidR="00E64E0A" w:rsidRPr="00CE62E3" w:rsidRDefault="00E64E0A" w:rsidP="00450BB3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lastRenderedPageBreak/>
        <w:t>Załączone do oferty kopie dokumentów powinny być potwierdzone „za zgodność z oryginałem" przez osoby uprawnione do reprezentacji podmiotu.</w:t>
      </w:r>
    </w:p>
    <w:p w:rsidR="00E64E0A" w:rsidRPr="00CE62E3" w:rsidRDefault="00E64E0A" w:rsidP="00450BB3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Złożenie oferty do konkursu jest równoznaczne z akceptacją postanowień ogłoszenia o konkursie.</w:t>
      </w:r>
    </w:p>
    <w:p w:rsidR="00E64E0A" w:rsidRPr="00CE62E3" w:rsidRDefault="00E64E0A" w:rsidP="00D43BA0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b/>
        </w:rPr>
      </w:pPr>
      <w:r w:rsidRPr="00CE62E3">
        <w:rPr>
          <w:rFonts w:asciiTheme="minorHAnsi" w:hAnsiTheme="minorHAnsi" w:cstheme="minorHAnsi"/>
          <w:b/>
        </w:rPr>
        <w:t>Termin, kryteria i tryb wyboru oferty</w:t>
      </w:r>
    </w:p>
    <w:p w:rsidR="00E64E0A" w:rsidRPr="00CE62E3" w:rsidRDefault="00E64E0A" w:rsidP="00450BB3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  <w:strike/>
        </w:rPr>
      </w:pPr>
      <w:r w:rsidRPr="00CE62E3">
        <w:rPr>
          <w:rFonts w:asciiTheme="minorHAnsi" w:hAnsiTheme="minorHAnsi" w:cstheme="minorHAnsi"/>
        </w:rPr>
        <w:t xml:space="preserve">Otwarcie ofert nastąpi w dniu </w:t>
      </w:r>
      <w:r w:rsidR="004471F4" w:rsidRPr="004471F4">
        <w:rPr>
          <w:rFonts w:asciiTheme="minorHAnsi" w:hAnsiTheme="minorHAnsi" w:cstheme="minorHAnsi"/>
        </w:rPr>
        <w:t>1</w:t>
      </w:r>
      <w:r w:rsidR="00215B29">
        <w:rPr>
          <w:rFonts w:asciiTheme="minorHAnsi" w:hAnsiTheme="minorHAnsi" w:cstheme="minorHAnsi"/>
        </w:rPr>
        <w:t>6</w:t>
      </w:r>
      <w:r w:rsidRPr="004471F4">
        <w:rPr>
          <w:rFonts w:asciiTheme="minorHAnsi" w:hAnsiTheme="minorHAnsi" w:cstheme="minorHAnsi"/>
        </w:rPr>
        <w:t>.02.202</w:t>
      </w:r>
      <w:r w:rsidR="00E71067">
        <w:rPr>
          <w:rFonts w:asciiTheme="minorHAnsi" w:hAnsiTheme="minorHAnsi" w:cstheme="minorHAnsi"/>
        </w:rPr>
        <w:t>6</w:t>
      </w:r>
      <w:r w:rsidRPr="004471F4">
        <w:rPr>
          <w:rFonts w:asciiTheme="minorHAnsi" w:hAnsiTheme="minorHAnsi" w:cstheme="minorHAnsi"/>
        </w:rPr>
        <w:t xml:space="preserve"> r. </w:t>
      </w:r>
      <w:r w:rsidRPr="00CE62E3">
        <w:rPr>
          <w:rFonts w:asciiTheme="minorHAnsi" w:hAnsiTheme="minorHAnsi" w:cstheme="minorHAnsi"/>
        </w:rPr>
        <w:t>o godz. 10:00 w Urzędzie Gminy w Sobolewie.</w:t>
      </w:r>
    </w:p>
    <w:p w:rsidR="00E64E0A" w:rsidRPr="00CE62E3" w:rsidRDefault="00E64E0A" w:rsidP="00450BB3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Wybór ofert nastąpi w ciągu 14 dni od upływu terminu składania ofert.</w:t>
      </w:r>
    </w:p>
    <w:p w:rsidR="00E64E0A" w:rsidRPr="00CE62E3" w:rsidRDefault="00E64E0A" w:rsidP="00450BB3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Oferty złożone po terminie lub niespełniające wymogów i warunków zawartych w ogłoszeniu nie będą rozpatrywane.</w:t>
      </w:r>
    </w:p>
    <w:p w:rsidR="00E64E0A" w:rsidRPr="00CE62E3" w:rsidRDefault="00E64E0A" w:rsidP="00450BB3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Złożone oferty pod względem formalnym i merytorycznym oceni komisja konkursowa. Wyniki tej oceny komisja przekłada Wójtowi Gminy.</w:t>
      </w:r>
    </w:p>
    <w:p w:rsidR="00E64E0A" w:rsidRPr="00CE62E3" w:rsidRDefault="00E64E0A" w:rsidP="00450BB3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Ostateczną decyzję o wyborze ofert, bądź o odmowie przyznania dotacji podejmie Wójt Gminy. Przyznanie dotacji nie jest decyzją administracyjną w rozumieniu Kodeksu postępowania administracyjnego, od której służy odwołanie.</w:t>
      </w:r>
    </w:p>
    <w:p w:rsidR="00E64E0A" w:rsidRPr="00CE62E3" w:rsidRDefault="00E64E0A" w:rsidP="00450BB3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Wyniki konkursu będą zamieszczone na tablicy ogłoszeń, na stronie internetowej Urzędu Gminy oraz w Biuletynie Informacji Publicznej.</w:t>
      </w:r>
    </w:p>
    <w:p w:rsidR="00E64E0A" w:rsidRPr="00CE62E3" w:rsidRDefault="00E64E0A" w:rsidP="00D43BA0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b/>
        </w:rPr>
      </w:pPr>
      <w:r w:rsidRPr="00CE62E3">
        <w:rPr>
          <w:rFonts w:asciiTheme="minorHAnsi" w:hAnsiTheme="minorHAnsi" w:cstheme="minorHAnsi"/>
          <w:b/>
        </w:rPr>
        <w:t>Ogólne warunki realizacji zadania publicznego</w:t>
      </w:r>
    </w:p>
    <w:p w:rsidR="00E64E0A" w:rsidRPr="00CE62E3" w:rsidRDefault="00E64E0A" w:rsidP="00450BB3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Do udziału w konkursie zostanie dopuszczony oferent, który spełnia następujące wymagania:</w:t>
      </w:r>
    </w:p>
    <w:p w:rsidR="00E64E0A" w:rsidRPr="00CE62E3" w:rsidRDefault="00E64E0A" w:rsidP="00450BB3">
      <w:pPr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jest organizacją uprawnioną na mocy ustawy do wzięcia udziału w otwartym konkursie ofert,</w:t>
      </w:r>
    </w:p>
    <w:p w:rsidR="00E64E0A" w:rsidRPr="00CE62E3" w:rsidRDefault="00E64E0A" w:rsidP="00450BB3">
      <w:pPr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złożył ofertę w terminie określonym w ogłoszeniu,</w:t>
      </w:r>
    </w:p>
    <w:p w:rsidR="00E64E0A" w:rsidRPr="00CE62E3" w:rsidRDefault="00E64E0A" w:rsidP="00450BB3">
      <w:pPr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złożył ofertę na drukach wskazanych w niniejszym ogłoszeniu,</w:t>
      </w:r>
    </w:p>
    <w:p w:rsidR="00E64E0A" w:rsidRPr="00CE62E3" w:rsidRDefault="00E64E0A" w:rsidP="00450BB3">
      <w:pPr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dołączył do oferty wymagane załączniki, o których mowa w pkt. IV,</w:t>
      </w:r>
    </w:p>
    <w:p w:rsidR="00E64E0A" w:rsidRPr="00CE62E3" w:rsidRDefault="00E64E0A" w:rsidP="00450BB3">
      <w:pPr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działalność statutowa podmiotu odpowiada zadaniu objętemu konkursem ofert,</w:t>
      </w:r>
    </w:p>
    <w:p w:rsidR="00E64E0A" w:rsidRPr="00CE62E3" w:rsidRDefault="00E64E0A" w:rsidP="00450BB3">
      <w:pPr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oferta dotyczy zadań objętych konkursem,</w:t>
      </w:r>
    </w:p>
    <w:p w:rsidR="00E64E0A" w:rsidRPr="00CE62E3" w:rsidRDefault="00E64E0A" w:rsidP="00450BB3">
      <w:pPr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jakość dotychczasowej współpracy z Urzędem Gminy w Sobolewie nie budzi zastrzeżeń, w tym formalności składania sprawozdań (nie dotyczy organizacji przystępujących do konkursu po raz pierwszy).</w:t>
      </w:r>
    </w:p>
    <w:p w:rsidR="00E64E0A" w:rsidRPr="00CE62E3" w:rsidRDefault="00E64E0A" w:rsidP="00450BB3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Zleceniobiorca zobowiązany jest do:</w:t>
      </w:r>
    </w:p>
    <w:p w:rsidR="00E64E0A" w:rsidRPr="00CE62E3" w:rsidRDefault="00E64E0A" w:rsidP="00450BB3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prowadzenia odrębnej ewidencji księgowej realizowanego zadania,</w:t>
      </w:r>
    </w:p>
    <w:p w:rsidR="00E64E0A" w:rsidRPr="00CE62E3" w:rsidRDefault="00E64E0A" w:rsidP="00450BB3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umożliwienia organowi zlecającemu sprawowanie kontroli realizacji zadania,</w:t>
      </w:r>
    </w:p>
    <w:p w:rsidR="00E64E0A" w:rsidRPr="00CE62E3" w:rsidRDefault="00E64E0A" w:rsidP="00450BB3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zamieszczania w swoich materiałach informacyjnych i reklamowych oraz w dokumentach zapisu o dotowaniu zadania przez Gminę Sobolew,</w:t>
      </w:r>
    </w:p>
    <w:p w:rsidR="00E64E0A" w:rsidRPr="00190317" w:rsidRDefault="00E64E0A" w:rsidP="00D43BA0">
      <w:pPr>
        <w:numPr>
          <w:ilvl w:val="0"/>
          <w:numId w:val="11"/>
        </w:numPr>
        <w:spacing w:after="240"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zrealizowania zadania z najwyższą starannością, zgodnie z zawartą umową i obowiązującymi przepisami prawa.</w:t>
      </w:r>
    </w:p>
    <w:p w:rsidR="00E64E0A" w:rsidRPr="00CE62E3" w:rsidRDefault="00E64E0A" w:rsidP="00450BB3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CE62E3">
        <w:rPr>
          <w:rFonts w:asciiTheme="minorHAnsi" w:hAnsiTheme="minorHAnsi" w:cstheme="minorHAnsi"/>
          <w:b/>
        </w:rPr>
        <w:t>Informacja o realizowanych przez Gminę Sobolew w roku ogłoszenia otwartego konkursu ofert i w roku poprzednim zadaniach publicznych tego samego rodzaju i związanych z nimi kosztami.</w:t>
      </w:r>
    </w:p>
    <w:p w:rsidR="00E64E0A" w:rsidRPr="00CE62E3" w:rsidRDefault="00E64E0A" w:rsidP="00450BB3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W roku ogłoszenia otwartego konkursu ofert tj. 202</w:t>
      </w:r>
      <w:r w:rsidR="00E71067">
        <w:rPr>
          <w:rFonts w:asciiTheme="minorHAnsi" w:hAnsiTheme="minorHAnsi" w:cstheme="minorHAnsi"/>
        </w:rPr>
        <w:t>6</w:t>
      </w:r>
      <w:r w:rsidRPr="00CE62E3">
        <w:rPr>
          <w:rFonts w:asciiTheme="minorHAnsi" w:hAnsiTheme="minorHAnsi" w:cstheme="minorHAnsi"/>
        </w:rPr>
        <w:t xml:space="preserve"> r. Gmina Sobolew nie realizowała zadań z zakresu wspierania i upowszechniania kultury fizycznej i sportu.</w:t>
      </w:r>
    </w:p>
    <w:p w:rsidR="00686B56" w:rsidRPr="004471F4" w:rsidRDefault="00E64E0A" w:rsidP="00190317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CE62E3">
        <w:rPr>
          <w:rFonts w:asciiTheme="minorHAnsi" w:hAnsiTheme="minorHAnsi" w:cstheme="minorHAnsi"/>
        </w:rPr>
        <w:t>W roku poprzednim tj. 202</w:t>
      </w:r>
      <w:r w:rsidR="009463E9">
        <w:rPr>
          <w:rFonts w:asciiTheme="minorHAnsi" w:hAnsiTheme="minorHAnsi" w:cstheme="minorHAnsi"/>
        </w:rPr>
        <w:t>5</w:t>
      </w:r>
      <w:r w:rsidRPr="00CE62E3">
        <w:rPr>
          <w:rFonts w:asciiTheme="minorHAnsi" w:hAnsiTheme="minorHAnsi" w:cstheme="minorHAnsi"/>
        </w:rPr>
        <w:t xml:space="preserve"> r. Gmina Sobolew realizowała zadanie z zakresu </w:t>
      </w:r>
      <w:r w:rsidRPr="00CE62E3">
        <w:rPr>
          <w:rFonts w:asciiTheme="minorHAnsi" w:hAnsiTheme="minorHAnsi" w:cstheme="minorHAnsi"/>
        </w:rPr>
        <w:lastRenderedPageBreak/>
        <w:t xml:space="preserve">upowszechniania kultury fizycznej i sportu. Wysokość dotacji przekazanej na powyższe zadanie – </w:t>
      </w:r>
      <w:r w:rsidR="009463E9">
        <w:rPr>
          <w:rFonts w:asciiTheme="minorHAnsi" w:hAnsiTheme="minorHAnsi" w:cstheme="minorHAnsi"/>
        </w:rPr>
        <w:t>310</w:t>
      </w:r>
      <w:r w:rsidRPr="004471F4">
        <w:rPr>
          <w:rFonts w:asciiTheme="minorHAnsi" w:hAnsiTheme="minorHAnsi" w:cstheme="minorHAnsi"/>
        </w:rPr>
        <w:t xml:space="preserve"> 000,00 zł.</w:t>
      </w:r>
    </w:p>
    <w:sectPr w:rsidR="00686B56" w:rsidRPr="004471F4" w:rsidSect="00352B1B">
      <w:pgSz w:w="11906" w:h="16838"/>
      <w:pgMar w:top="1134" w:right="1134" w:bottom="1134" w:left="1134" w:header="708" w:footer="4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A9D" w:rsidRDefault="001E1A9D">
      <w:r>
        <w:separator/>
      </w:r>
    </w:p>
  </w:endnote>
  <w:endnote w:type="continuationSeparator" w:id="0">
    <w:p w:rsidR="001E1A9D" w:rsidRDefault="001E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A9D" w:rsidRDefault="001E1A9D">
      <w:r>
        <w:separator/>
      </w:r>
    </w:p>
  </w:footnote>
  <w:footnote w:type="continuationSeparator" w:id="0">
    <w:p w:rsidR="001E1A9D" w:rsidRDefault="001E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7EC7"/>
    <w:multiLevelType w:val="hybridMultilevel"/>
    <w:tmpl w:val="11C29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E8"/>
    <w:multiLevelType w:val="hybridMultilevel"/>
    <w:tmpl w:val="B8CCE1D8"/>
    <w:lvl w:ilvl="0" w:tplc="2E641D8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113A"/>
    <w:multiLevelType w:val="hybridMultilevel"/>
    <w:tmpl w:val="BD4CA5A2"/>
    <w:lvl w:ilvl="0" w:tplc="01F4610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7157"/>
    <w:multiLevelType w:val="hybridMultilevel"/>
    <w:tmpl w:val="9586A53A"/>
    <w:lvl w:ilvl="0" w:tplc="2ACA149C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92B0601"/>
    <w:multiLevelType w:val="hybridMultilevel"/>
    <w:tmpl w:val="E8D862B2"/>
    <w:lvl w:ilvl="0" w:tplc="FB36E67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541D"/>
    <w:multiLevelType w:val="hybridMultilevel"/>
    <w:tmpl w:val="516E4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918F5"/>
    <w:multiLevelType w:val="hybridMultilevel"/>
    <w:tmpl w:val="2E783540"/>
    <w:lvl w:ilvl="0" w:tplc="61EC180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52252E1A"/>
    <w:multiLevelType w:val="hybridMultilevel"/>
    <w:tmpl w:val="ADE6C3CE"/>
    <w:lvl w:ilvl="0" w:tplc="27FA2D7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14CB4"/>
    <w:multiLevelType w:val="hybridMultilevel"/>
    <w:tmpl w:val="1EA85632"/>
    <w:lvl w:ilvl="0" w:tplc="52701C0A">
      <w:start w:val="1"/>
      <w:numFmt w:val="decimal"/>
      <w:lvlText w:val="%1."/>
      <w:lvlJc w:val="left"/>
      <w:pPr>
        <w:ind w:left="340" w:hanging="3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75173"/>
    <w:multiLevelType w:val="hybridMultilevel"/>
    <w:tmpl w:val="87AEB360"/>
    <w:lvl w:ilvl="0" w:tplc="3A842BD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32B28"/>
    <w:multiLevelType w:val="hybridMultilevel"/>
    <w:tmpl w:val="5A40E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C2BD2"/>
    <w:multiLevelType w:val="hybridMultilevel"/>
    <w:tmpl w:val="739C8E4E"/>
    <w:lvl w:ilvl="0" w:tplc="8C44B00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72A60"/>
    <w:multiLevelType w:val="hybridMultilevel"/>
    <w:tmpl w:val="C3589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11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12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0A"/>
    <w:rsid w:val="00002C0A"/>
    <w:rsid w:val="00010826"/>
    <w:rsid w:val="00015F91"/>
    <w:rsid w:val="00054341"/>
    <w:rsid w:val="000B1927"/>
    <w:rsid w:val="000B7587"/>
    <w:rsid w:val="000C0D05"/>
    <w:rsid w:val="000E0714"/>
    <w:rsid w:val="00111520"/>
    <w:rsid w:val="001422D5"/>
    <w:rsid w:val="00162FBF"/>
    <w:rsid w:val="00190317"/>
    <w:rsid w:val="001D4C4B"/>
    <w:rsid w:val="001E1A9D"/>
    <w:rsid w:val="00215B29"/>
    <w:rsid w:val="00217BDD"/>
    <w:rsid w:val="00227DC8"/>
    <w:rsid w:val="00243FD3"/>
    <w:rsid w:val="00297953"/>
    <w:rsid w:val="002B6357"/>
    <w:rsid w:val="002C08B4"/>
    <w:rsid w:val="002E20F4"/>
    <w:rsid w:val="002E375F"/>
    <w:rsid w:val="002F7172"/>
    <w:rsid w:val="00307002"/>
    <w:rsid w:val="00352B1B"/>
    <w:rsid w:val="00390A42"/>
    <w:rsid w:val="003913BA"/>
    <w:rsid w:val="0039311F"/>
    <w:rsid w:val="003B4FBB"/>
    <w:rsid w:val="003C5F29"/>
    <w:rsid w:val="004471F4"/>
    <w:rsid w:val="00450BB3"/>
    <w:rsid w:val="00476258"/>
    <w:rsid w:val="0049749E"/>
    <w:rsid w:val="004B2183"/>
    <w:rsid w:val="004F6087"/>
    <w:rsid w:val="00502BF1"/>
    <w:rsid w:val="00525C8D"/>
    <w:rsid w:val="00556ACA"/>
    <w:rsid w:val="0058249E"/>
    <w:rsid w:val="00591B54"/>
    <w:rsid w:val="006219D2"/>
    <w:rsid w:val="006657A1"/>
    <w:rsid w:val="006962DA"/>
    <w:rsid w:val="006A4A1A"/>
    <w:rsid w:val="006E5DEC"/>
    <w:rsid w:val="006E724E"/>
    <w:rsid w:val="0071711F"/>
    <w:rsid w:val="007208A1"/>
    <w:rsid w:val="00737D5E"/>
    <w:rsid w:val="00756DB1"/>
    <w:rsid w:val="007B70F7"/>
    <w:rsid w:val="007D43DD"/>
    <w:rsid w:val="007E252E"/>
    <w:rsid w:val="008013FB"/>
    <w:rsid w:val="00831150"/>
    <w:rsid w:val="00866732"/>
    <w:rsid w:val="00893B48"/>
    <w:rsid w:val="008D4D44"/>
    <w:rsid w:val="009168D9"/>
    <w:rsid w:val="00926451"/>
    <w:rsid w:val="009317CD"/>
    <w:rsid w:val="009463E9"/>
    <w:rsid w:val="009866C5"/>
    <w:rsid w:val="009973C3"/>
    <w:rsid w:val="00A24471"/>
    <w:rsid w:val="00A361B7"/>
    <w:rsid w:val="00AB52F5"/>
    <w:rsid w:val="00AC604C"/>
    <w:rsid w:val="00B547C9"/>
    <w:rsid w:val="00B607DD"/>
    <w:rsid w:val="00B959CC"/>
    <w:rsid w:val="00BD1CDD"/>
    <w:rsid w:val="00C04186"/>
    <w:rsid w:val="00C13E67"/>
    <w:rsid w:val="00C240FB"/>
    <w:rsid w:val="00C27DAA"/>
    <w:rsid w:val="00CE62E3"/>
    <w:rsid w:val="00D17A87"/>
    <w:rsid w:val="00D43BA0"/>
    <w:rsid w:val="00D56312"/>
    <w:rsid w:val="00D816BD"/>
    <w:rsid w:val="00DD1705"/>
    <w:rsid w:val="00DF1581"/>
    <w:rsid w:val="00E12D20"/>
    <w:rsid w:val="00E243CB"/>
    <w:rsid w:val="00E445DB"/>
    <w:rsid w:val="00E64E0A"/>
    <w:rsid w:val="00E71067"/>
    <w:rsid w:val="00E97034"/>
    <w:rsid w:val="00F00E4E"/>
    <w:rsid w:val="00F1384F"/>
    <w:rsid w:val="00F30092"/>
    <w:rsid w:val="00F5246F"/>
    <w:rsid w:val="00F5669D"/>
    <w:rsid w:val="00F61D15"/>
    <w:rsid w:val="00F6470F"/>
    <w:rsid w:val="00F9759F"/>
    <w:rsid w:val="00FA0DAD"/>
    <w:rsid w:val="00FA1F8D"/>
    <w:rsid w:val="00FC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86B1A1-A47F-47F5-B90F-18D5F19D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4E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BB3"/>
    <w:pPr>
      <w:keepNext/>
      <w:keepLines/>
      <w:spacing w:before="240" w:line="360" w:lineRule="auto"/>
      <w:outlineLvl w:val="0"/>
    </w:pPr>
    <w:rPr>
      <w:rFonts w:ascii="Calibri" w:eastAsiaTheme="majorEastAsia" w:hAnsi="Calibri"/>
      <w:color w:val="000000" w:themeColor="text1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4E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E0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64E0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rsid w:val="00E64E0A"/>
    <w:pPr>
      <w:widowControl/>
      <w:suppressAutoHyphens w:val="0"/>
      <w:ind w:left="360"/>
    </w:pPr>
    <w:rPr>
      <w:rFonts w:eastAsia="Times New Roman" w:cs="Times New Roman"/>
      <w:kern w:val="0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4E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2D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2D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556ACA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450BB3"/>
    <w:rPr>
      <w:rFonts w:ascii="Calibri" w:eastAsiaTheme="majorEastAsia" w:hAnsi="Calibri" w:cs="Mangal"/>
      <w:color w:val="000000" w:themeColor="text1"/>
      <w:kern w:val="1"/>
      <w:sz w:val="24"/>
      <w:szCs w:val="29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52B1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52B1B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1334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Mariola Kępka</cp:lastModifiedBy>
  <cp:revision>94</cp:revision>
  <cp:lastPrinted>2025-01-13T07:48:00Z</cp:lastPrinted>
  <dcterms:created xsi:type="dcterms:W3CDTF">2023-01-09T10:03:00Z</dcterms:created>
  <dcterms:modified xsi:type="dcterms:W3CDTF">2026-01-16T09:46:00Z</dcterms:modified>
</cp:coreProperties>
</file>