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049CB" w14:textId="4A829AE2" w:rsidR="006E2C4B" w:rsidRPr="007A0BE8" w:rsidRDefault="00A03908" w:rsidP="007A0BE8">
      <w:pPr>
        <w:spacing w:line="276" w:lineRule="auto"/>
        <w:jc w:val="center"/>
        <w:rPr>
          <w:rFonts w:asciiTheme="minorHAnsi" w:eastAsia="Lucida Sans Unicode" w:hAnsiTheme="minorHAnsi" w:cstheme="minorHAnsi"/>
          <w:b/>
          <w:bCs/>
          <w:szCs w:val="20"/>
          <w:lang w:eastAsia="zh-CN"/>
        </w:rPr>
      </w:pPr>
      <w:r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U</w:t>
      </w:r>
      <w:r w:rsidR="006E2C4B" w:rsidRPr="007A0BE8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 xml:space="preserve">CHWAŁA Nr </w:t>
      </w:r>
      <w:r w:rsidR="009825A9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XXI</w:t>
      </w:r>
      <w:r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/</w:t>
      </w:r>
      <w:r w:rsidR="009825A9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152</w:t>
      </w:r>
      <w:r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/202</w:t>
      </w:r>
      <w:r w:rsidR="00116744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5</w:t>
      </w:r>
    </w:p>
    <w:p w14:paraId="738BBDC5" w14:textId="77777777" w:rsidR="006E2C4B" w:rsidRPr="007A0BE8" w:rsidRDefault="006E2C4B" w:rsidP="007A0BE8">
      <w:pPr>
        <w:spacing w:line="276" w:lineRule="auto"/>
        <w:jc w:val="center"/>
        <w:rPr>
          <w:rFonts w:asciiTheme="minorHAnsi" w:eastAsia="Lucida Sans Unicode" w:hAnsiTheme="minorHAnsi" w:cstheme="minorHAnsi"/>
          <w:b/>
          <w:bCs/>
          <w:szCs w:val="20"/>
          <w:lang w:eastAsia="zh-CN"/>
        </w:rPr>
      </w:pPr>
      <w:r w:rsidRPr="007A0BE8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Rady Gminy w Sobolewie</w:t>
      </w:r>
    </w:p>
    <w:p w14:paraId="1BD8ADBB" w14:textId="61ED152F" w:rsidR="006E2C4B" w:rsidRPr="00543623" w:rsidRDefault="006E2C4B" w:rsidP="00116744">
      <w:pPr>
        <w:tabs>
          <w:tab w:val="left" w:leader="dot" w:pos="2268"/>
        </w:tabs>
        <w:spacing w:after="240" w:line="276" w:lineRule="auto"/>
        <w:jc w:val="center"/>
        <w:rPr>
          <w:rFonts w:asciiTheme="minorHAnsi" w:eastAsia="Lucida Sans Unicode" w:hAnsiTheme="minorHAnsi" w:cstheme="minorHAnsi"/>
          <w:lang w:eastAsia="zh-CN"/>
        </w:rPr>
      </w:pPr>
      <w:r w:rsidRPr="007A0BE8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 xml:space="preserve">z dnia </w:t>
      </w:r>
      <w:r w:rsidR="009825A9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21 listopada 2025 r.</w:t>
      </w:r>
    </w:p>
    <w:p w14:paraId="6D7E4912" w14:textId="432216D6" w:rsidR="006E2C4B" w:rsidRPr="007A0BE8" w:rsidRDefault="006E2C4B" w:rsidP="00B444F1">
      <w:pPr>
        <w:spacing w:after="240" w:line="276" w:lineRule="auto"/>
        <w:jc w:val="center"/>
        <w:rPr>
          <w:rFonts w:asciiTheme="minorHAnsi" w:hAnsiTheme="minorHAnsi" w:cstheme="minorHAnsi"/>
          <w:b/>
          <w:bCs/>
          <w:kern w:val="2"/>
        </w:rPr>
      </w:pPr>
      <w:r w:rsidRPr="007A0BE8">
        <w:rPr>
          <w:rFonts w:asciiTheme="minorHAnsi" w:hAnsiTheme="minorHAnsi" w:cstheme="minorHAnsi"/>
          <w:b/>
          <w:bCs/>
        </w:rPr>
        <w:t xml:space="preserve">w sprawie </w:t>
      </w:r>
      <w:r w:rsidR="00B444F1">
        <w:rPr>
          <w:rFonts w:asciiTheme="minorHAnsi" w:hAnsiTheme="minorHAnsi" w:cstheme="minorHAnsi"/>
          <w:b/>
          <w:bCs/>
        </w:rPr>
        <w:t>obniżenia kwoty stanowiącej średnią cenę sprzedaży drewna, obliczonej według średniej ceny drewna uzyskanej przez nadleśnictwa za pierwsze trzy kwartały 202</w:t>
      </w:r>
      <w:r w:rsidR="00116744">
        <w:rPr>
          <w:rFonts w:asciiTheme="minorHAnsi" w:hAnsiTheme="minorHAnsi" w:cstheme="minorHAnsi"/>
          <w:b/>
          <w:bCs/>
        </w:rPr>
        <w:t>5</w:t>
      </w:r>
      <w:r w:rsidR="00B444F1">
        <w:rPr>
          <w:rFonts w:asciiTheme="minorHAnsi" w:hAnsiTheme="minorHAnsi" w:cstheme="minorHAnsi"/>
          <w:b/>
          <w:bCs/>
        </w:rPr>
        <w:t xml:space="preserve"> r., przyjmowanej jako podstawa obliczenia podatku leśnego na terenie</w:t>
      </w:r>
      <w:r w:rsidRPr="007A0BE8">
        <w:rPr>
          <w:rFonts w:asciiTheme="minorHAnsi" w:hAnsiTheme="minorHAnsi" w:cstheme="minorHAnsi"/>
          <w:b/>
          <w:bCs/>
        </w:rPr>
        <w:t xml:space="preserve"> Gminy Sobolew</w:t>
      </w:r>
    </w:p>
    <w:p w14:paraId="20C62DDA" w14:textId="77777777" w:rsidR="006E2C4B" w:rsidRPr="007A0BE8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Na podstawie:</w:t>
      </w:r>
    </w:p>
    <w:p w14:paraId="1373E992" w14:textId="5B6F0E41" w:rsidR="007A0BE8" w:rsidRDefault="006E2C4B" w:rsidP="006A32D8">
      <w:pPr>
        <w:pStyle w:val="Akapitzlist"/>
        <w:numPr>
          <w:ilvl w:val="0"/>
          <w:numId w:val="9"/>
        </w:numPr>
        <w:spacing w:after="240" w:line="276" w:lineRule="auto"/>
        <w:ind w:left="357" w:hanging="357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art. 18 ust. 2 pkt 8, art. 40 ust. 1, art. 41 ust. 1 ustawy z dnia 8 marca 1990 r. o samorządzie gminnym (</w:t>
      </w:r>
      <w:r w:rsidR="007A0BE8">
        <w:rPr>
          <w:rFonts w:asciiTheme="minorHAnsi" w:eastAsia="Times New Roman" w:hAnsiTheme="minorHAnsi" w:cstheme="minorHAnsi"/>
        </w:rPr>
        <w:t xml:space="preserve">Dz. U. z </w:t>
      </w:r>
      <w:r w:rsidR="00116744">
        <w:rPr>
          <w:rFonts w:asciiTheme="minorHAnsi" w:eastAsia="Times New Roman" w:hAnsiTheme="minorHAnsi" w:cstheme="minorHAnsi"/>
        </w:rPr>
        <w:t>2025</w:t>
      </w:r>
      <w:r w:rsidR="007A0BE8">
        <w:rPr>
          <w:rFonts w:asciiTheme="minorHAnsi" w:eastAsia="Times New Roman" w:hAnsiTheme="minorHAnsi" w:cstheme="minorHAnsi"/>
        </w:rPr>
        <w:t xml:space="preserve"> r. poz. </w:t>
      </w:r>
      <w:r w:rsidR="00116744">
        <w:rPr>
          <w:rFonts w:asciiTheme="minorHAnsi" w:eastAsia="Times New Roman" w:hAnsiTheme="minorHAnsi" w:cstheme="minorHAnsi"/>
        </w:rPr>
        <w:t>1153</w:t>
      </w:r>
      <w:r w:rsidR="007A0BE8">
        <w:rPr>
          <w:rFonts w:asciiTheme="minorHAnsi" w:eastAsia="Times New Roman" w:hAnsiTheme="minorHAnsi" w:cstheme="minorHAnsi"/>
        </w:rPr>
        <w:t xml:space="preserve"> ze zm.</w:t>
      </w:r>
      <w:r w:rsidRPr="007A0BE8">
        <w:rPr>
          <w:rFonts w:asciiTheme="minorHAnsi" w:hAnsiTheme="minorHAnsi" w:cstheme="minorHAnsi"/>
        </w:rPr>
        <w:t>),</w:t>
      </w:r>
    </w:p>
    <w:p w14:paraId="266E66A4" w14:textId="2AAD504D" w:rsidR="00B444F1" w:rsidRDefault="006E2C4B" w:rsidP="00B444F1">
      <w:pPr>
        <w:pStyle w:val="Akapitzlist"/>
        <w:numPr>
          <w:ilvl w:val="0"/>
          <w:numId w:val="9"/>
        </w:numPr>
        <w:spacing w:after="240" w:line="276" w:lineRule="auto"/>
        <w:ind w:left="357" w:hanging="357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 xml:space="preserve">art. </w:t>
      </w:r>
      <w:r w:rsidR="00B444F1">
        <w:rPr>
          <w:rFonts w:asciiTheme="minorHAnsi" w:hAnsiTheme="minorHAnsi" w:cstheme="minorHAnsi"/>
        </w:rPr>
        <w:t xml:space="preserve">4 ust. 5 ustawy z dnia 30 października 2002 r. o podatku leśnym (Dz. U. z </w:t>
      </w:r>
      <w:r w:rsidR="00116744">
        <w:rPr>
          <w:rFonts w:asciiTheme="minorHAnsi" w:hAnsiTheme="minorHAnsi" w:cstheme="minorHAnsi"/>
        </w:rPr>
        <w:t>2025</w:t>
      </w:r>
      <w:r w:rsidR="00B444F1">
        <w:rPr>
          <w:rFonts w:asciiTheme="minorHAnsi" w:hAnsiTheme="minorHAnsi" w:cstheme="minorHAnsi"/>
        </w:rPr>
        <w:t xml:space="preserve"> r. poz. </w:t>
      </w:r>
      <w:r w:rsidR="00116744">
        <w:rPr>
          <w:rFonts w:asciiTheme="minorHAnsi" w:hAnsiTheme="minorHAnsi" w:cstheme="minorHAnsi"/>
        </w:rPr>
        <w:t>176</w:t>
      </w:r>
      <w:r w:rsidR="00B444F1">
        <w:rPr>
          <w:rFonts w:asciiTheme="minorHAnsi" w:hAnsiTheme="minorHAnsi" w:cstheme="minorHAnsi"/>
        </w:rPr>
        <w:t xml:space="preserve"> ze zm.),</w:t>
      </w:r>
    </w:p>
    <w:p w14:paraId="63CE643E" w14:textId="60624338" w:rsidR="007A0BE8" w:rsidRPr="00B444F1" w:rsidRDefault="00B444F1" w:rsidP="00B444F1">
      <w:pPr>
        <w:pStyle w:val="Akapitzlist"/>
        <w:numPr>
          <w:ilvl w:val="0"/>
          <w:numId w:val="9"/>
        </w:numPr>
        <w:spacing w:after="240" w:line="276" w:lineRule="auto"/>
        <w:ind w:left="357" w:hanging="357"/>
        <w:rPr>
          <w:rFonts w:asciiTheme="minorHAnsi" w:hAnsiTheme="minorHAnsi" w:cstheme="minorHAnsi"/>
        </w:rPr>
      </w:pPr>
      <w:r w:rsidRPr="00B444F1">
        <w:rPr>
          <w:rFonts w:asciiTheme="minorHAnsi" w:hAnsiTheme="minorHAnsi" w:cstheme="minorHAnsi"/>
        </w:rPr>
        <w:t xml:space="preserve">Komunikatu Prezesa Głównego Urzędu Statystycznego z dnia </w:t>
      </w:r>
      <w:r w:rsidR="00116744">
        <w:rPr>
          <w:rFonts w:asciiTheme="minorHAnsi" w:hAnsiTheme="minorHAnsi" w:cstheme="minorHAnsi"/>
        </w:rPr>
        <w:t>17</w:t>
      </w:r>
      <w:r w:rsidRPr="00B444F1">
        <w:rPr>
          <w:rFonts w:asciiTheme="minorHAnsi" w:hAnsiTheme="minorHAnsi" w:cstheme="minorHAnsi"/>
        </w:rPr>
        <w:t xml:space="preserve"> października 202</w:t>
      </w:r>
      <w:r w:rsidR="00116744">
        <w:rPr>
          <w:rFonts w:asciiTheme="minorHAnsi" w:hAnsiTheme="minorHAnsi" w:cstheme="minorHAnsi"/>
        </w:rPr>
        <w:t>5</w:t>
      </w:r>
      <w:r w:rsidRPr="00B444F1">
        <w:rPr>
          <w:rFonts w:asciiTheme="minorHAnsi" w:hAnsiTheme="minorHAnsi" w:cstheme="minorHAnsi"/>
        </w:rPr>
        <w:t xml:space="preserve"> r. w sprawie średniej ceny sprzedaży drewna, obliczonej według średniej ceny drewna uzyskanej przez nadleśnictwa za pierwsze trzy kwartały 202</w:t>
      </w:r>
      <w:r w:rsidR="00116744">
        <w:rPr>
          <w:rFonts w:asciiTheme="minorHAnsi" w:hAnsiTheme="minorHAnsi" w:cstheme="minorHAnsi"/>
        </w:rPr>
        <w:t>5</w:t>
      </w:r>
      <w:r w:rsidRPr="00B444F1">
        <w:rPr>
          <w:rFonts w:asciiTheme="minorHAnsi" w:hAnsiTheme="minorHAnsi" w:cstheme="minorHAnsi"/>
        </w:rPr>
        <w:t xml:space="preserve"> r. (M. P. </w:t>
      </w:r>
      <w:r>
        <w:rPr>
          <w:rFonts w:asciiTheme="minorHAnsi" w:hAnsiTheme="minorHAnsi" w:cstheme="minorHAnsi"/>
        </w:rPr>
        <w:t>z 202</w:t>
      </w:r>
      <w:r w:rsidR="00116744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 xml:space="preserve"> r. </w:t>
      </w:r>
      <w:r w:rsidRPr="00B444F1">
        <w:rPr>
          <w:rFonts w:asciiTheme="minorHAnsi" w:hAnsiTheme="minorHAnsi" w:cstheme="minorHAnsi"/>
        </w:rPr>
        <w:t>poz.</w:t>
      </w:r>
      <w:r w:rsidR="007C698F">
        <w:rPr>
          <w:rFonts w:asciiTheme="minorHAnsi" w:hAnsiTheme="minorHAnsi" w:cstheme="minorHAnsi"/>
        </w:rPr>
        <w:t xml:space="preserve"> </w:t>
      </w:r>
      <w:r w:rsidR="009F4E74" w:rsidRPr="009F4E74">
        <w:rPr>
          <w:rFonts w:asciiTheme="minorHAnsi" w:hAnsiTheme="minorHAnsi" w:cstheme="minorHAnsi"/>
          <w:color w:val="000000" w:themeColor="text1"/>
        </w:rPr>
        <w:t>1086</w:t>
      </w:r>
      <w:r w:rsidRPr="00B444F1">
        <w:rPr>
          <w:rFonts w:asciiTheme="minorHAnsi" w:hAnsiTheme="minorHAnsi" w:cstheme="minorHAnsi"/>
        </w:rPr>
        <w:t>),</w:t>
      </w:r>
    </w:p>
    <w:p w14:paraId="75644366" w14:textId="32FFDB33" w:rsidR="006E2C4B" w:rsidRPr="007A0BE8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Rada Gminy w Sobolewie uchwala, co następuje:</w:t>
      </w:r>
    </w:p>
    <w:p w14:paraId="56A7A709" w14:textId="1C890414" w:rsidR="006E2C4B" w:rsidRPr="004576C8" w:rsidRDefault="006E2C4B" w:rsidP="00402988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4576C8">
        <w:rPr>
          <w:rFonts w:asciiTheme="minorHAnsi" w:hAnsiTheme="minorHAnsi" w:cstheme="minorHAnsi"/>
          <w:b/>
          <w:bCs/>
        </w:rPr>
        <w:t>§ 1</w:t>
      </w:r>
    </w:p>
    <w:p w14:paraId="78BFD856" w14:textId="704A9299" w:rsidR="006E2C4B" w:rsidRPr="007A0BE8" w:rsidRDefault="00B444F1" w:rsidP="007A0BE8">
      <w:pPr>
        <w:spacing w:after="240" w:line="276" w:lineRule="auto"/>
        <w:rPr>
          <w:rFonts w:asciiTheme="minorHAnsi" w:hAnsiTheme="minorHAnsi" w:cstheme="minorHAnsi"/>
        </w:rPr>
      </w:pPr>
      <w:r w:rsidRPr="00B444F1">
        <w:rPr>
          <w:rFonts w:asciiTheme="minorHAnsi" w:hAnsiTheme="minorHAnsi" w:cstheme="minorHAnsi"/>
        </w:rPr>
        <w:t>Średnią cenę sprzedaży drewna, obliczoną według średniej ceny drewna uzyskanej przez nadleśnictwa za pierwsze trzy kwartały 202</w:t>
      </w:r>
      <w:r w:rsidR="00116744">
        <w:rPr>
          <w:rFonts w:asciiTheme="minorHAnsi" w:hAnsiTheme="minorHAnsi" w:cstheme="minorHAnsi"/>
        </w:rPr>
        <w:t>5</w:t>
      </w:r>
      <w:r w:rsidRPr="00B444F1">
        <w:rPr>
          <w:rFonts w:asciiTheme="minorHAnsi" w:hAnsiTheme="minorHAnsi" w:cstheme="minorHAnsi"/>
        </w:rPr>
        <w:t xml:space="preserve"> r., ogłoszoną w Komunikacie Prezesa Głównego Urzędu Statystycznego, w wysokości </w:t>
      </w:r>
      <w:r w:rsidR="0056368B" w:rsidRPr="0056368B">
        <w:rPr>
          <w:rFonts w:asciiTheme="minorHAnsi" w:hAnsiTheme="minorHAnsi" w:cstheme="minorHAnsi"/>
          <w:color w:val="000000" w:themeColor="text1"/>
        </w:rPr>
        <w:t>281,37</w:t>
      </w:r>
      <w:r w:rsidRPr="0056368B">
        <w:rPr>
          <w:rFonts w:asciiTheme="minorHAnsi" w:hAnsiTheme="minorHAnsi" w:cstheme="minorHAnsi"/>
          <w:color w:val="000000" w:themeColor="text1"/>
        </w:rPr>
        <w:t xml:space="preserve"> </w:t>
      </w:r>
      <w:r w:rsidRPr="00B444F1">
        <w:rPr>
          <w:rFonts w:asciiTheme="minorHAnsi" w:hAnsiTheme="minorHAnsi" w:cstheme="minorHAnsi"/>
        </w:rPr>
        <w:t xml:space="preserve">zł  za </w:t>
      </w:r>
      <w:smartTag w:uri="urn:schemas-microsoft-com:office:smarttags" w:element="metricconverter">
        <w:smartTagPr>
          <w:attr w:name="ProductID" w:val="1 m3"/>
        </w:smartTagPr>
        <w:r w:rsidRPr="00B444F1">
          <w:rPr>
            <w:rFonts w:asciiTheme="minorHAnsi" w:hAnsiTheme="minorHAnsi" w:cstheme="minorHAnsi"/>
          </w:rPr>
          <w:t>1 m</w:t>
        </w:r>
        <w:r w:rsidRPr="00B444F1">
          <w:rPr>
            <w:rFonts w:asciiTheme="minorHAnsi" w:hAnsiTheme="minorHAnsi" w:cstheme="minorHAnsi"/>
            <w:vertAlign w:val="superscript"/>
          </w:rPr>
          <w:t>3</w:t>
        </w:r>
      </w:smartTag>
      <w:r w:rsidRPr="00B444F1">
        <w:rPr>
          <w:rFonts w:asciiTheme="minorHAnsi" w:hAnsiTheme="minorHAnsi" w:cstheme="minorHAnsi"/>
        </w:rPr>
        <w:t xml:space="preserve">, obniża się do kwoty </w:t>
      </w:r>
      <w:r w:rsidR="009D3429" w:rsidRPr="0056368B">
        <w:rPr>
          <w:rFonts w:asciiTheme="minorHAnsi" w:hAnsiTheme="minorHAnsi" w:cstheme="minorHAnsi"/>
          <w:b/>
          <w:bCs/>
          <w:color w:val="000000" w:themeColor="text1"/>
        </w:rPr>
        <w:t>260,00</w:t>
      </w:r>
      <w:r w:rsidRPr="0056368B">
        <w:rPr>
          <w:rFonts w:asciiTheme="minorHAnsi" w:hAnsiTheme="minorHAnsi" w:cstheme="minorHAnsi"/>
          <w:color w:val="000000" w:themeColor="text1"/>
        </w:rPr>
        <w:t xml:space="preserve"> </w:t>
      </w:r>
      <w:r w:rsidRPr="0056368B">
        <w:rPr>
          <w:rFonts w:asciiTheme="minorHAnsi" w:hAnsiTheme="minorHAnsi" w:cstheme="minorHAnsi"/>
          <w:b/>
          <w:color w:val="000000" w:themeColor="text1"/>
        </w:rPr>
        <w:t xml:space="preserve">zł </w:t>
      </w:r>
      <w:r w:rsidRPr="00B444F1">
        <w:rPr>
          <w:rFonts w:asciiTheme="minorHAnsi" w:hAnsiTheme="minorHAnsi" w:cstheme="minorHAnsi"/>
        </w:rPr>
        <w:t>za 1 m</w:t>
      </w:r>
      <w:r w:rsidRPr="00B444F1">
        <w:rPr>
          <w:rFonts w:asciiTheme="minorHAnsi" w:hAnsiTheme="minorHAnsi" w:cstheme="minorHAnsi"/>
          <w:vertAlign w:val="superscript"/>
        </w:rPr>
        <w:t>3</w:t>
      </w:r>
      <w:r w:rsidRPr="00B444F1">
        <w:rPr>
          <w:rFonts w:asciiTheme="minorHAnsi" w:hAnsiTheme="minorHAnsi" w:cstheme="minorHAnsi"/>
        </w:rPr>
        <w:t xml:space="preserve"> i</w:t>
      </w:r>
      <w:r w:rsidR="009D3429">
        <w:rPr>
          <w:rFonts w:asciiTheme="minorHAnsi" w:hAnsiTheme="minorHAnsi" w:cstheme="minorHAnsi"/>
        </w:rPr>
        <w:t> </w:t>
      </w:r>
      <w:r w:rsidRPr="00B444F1">
        <w:rPr>
          <w:rFonts w:asciiTheme="minorHAnsi" w:hAnsiTheme="minorHAnsi" w:cstheme="minorHAnsi"/>
        </w:rPr>
        <w:t>przyjmuje się tę kwotę, jako podstawę obliczenia podatku leśnego na obszarze Gminy Sobolew.</w:t>
      </w:r>
    </w:p>
    <w:p w14:paraId="575491DE" w14:textId="2EF9A3FA" w:rsidR="006E2C4B" w:rsidRPr="004576C8" w:rsidRDefault="006E2C4B" w:rsidP="00402988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4576C8">
        <w:rPr>
          <w:rFonts w:asciiTheme="minorHAnsi" w:hAnsiTheme="minorHAnsi" w:cstheme="minorHAnsi"/>
          <w:b/>
          <w:bCs/>
        </w:rPr>
        <w:t>§ 2</w:t>
      </w:r>
    </w:p>
    <w:p w14:paraId="5F5821A5" w14:textId="73E04BAB" w:rsidR="006A644B" w:rsidRPr="007A0BE8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Wykonanie uchwały powierza się Wójtowi Gminy Sobolew.</w:t>
      </w:r>
    </w:p>
    <w:p w14:paraId="65240CB2" w14:textId="55777FC1" w:rsidR="00F3377B" w:rsidRPr="004576C8" w:rsidRDefault="00F3377B" w:rsidP="00402988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4576C8">
        <w:rPr>
          <w:rFonts w:asciiTheme="minorHAnsi" w:hAnsiTheme="minorHAnsi" w:cstheme="minorHAnsi"/>
          <w:b/>
          <w:bCs/>
        </w:rPr>
        <w:t xml:space="preserve">§ </w:t>
      </w:r>
      <w:r w:rsidR="009D3429">
        <w:rPr>
          <w:rFonts w:asciiTheme="minorHAnsi" w:hAnsiTheme="minorHAnsi" w:cstheme="minorHAnsi"/>
          <w:b/>
          <w:bCs/>
        </w:rPr>
        <w:t>3</w:t>
      </w:r>
    </w:p>
    <w:p w14:paraId="655441DD" w14:textId="62BDE073" w:rsidR="009B5E95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 xml:space="preserve">Uchwała </w:t>
      </w:r>
      <w:r w:rsidR="00F3377B" w:rsidRPr="007A0BE8">
        <w:rPr>
          <w:rFonts w:asciiTheme="minorHAnsi" w:hAnsiTheme="minorHAnsi" w:cstheme="minorHAnsi"/>
        </w:rPr>
        <w:t>podlega</w:t>
      </w:r>
      <w:r w:rsidRPr="007A0BE8">
        <w:rPr>
          <w:rFonts w:asciiTheme="minorHAnsi" w:hAnsiTheme="minorHAnsi" w:cstheme="minorHAnsi"/>
        </w:rPr>
        <w:t xml:space="preserve"> ogłoszen</w:t>
      </w:r>
      <w:r w:rsidR="00F3377B" w:rsidRPr="007A0BE8">
        <w:rPr>
          <w:rFonts w:asciiTheme="minorHAnsi" w:hAnsiTheme="minorHAnsi" w:cstheme="minorHAnsi"/>
        </w:rPr>
        <w:t>iu</w:t>
      </w:r>
      <w:r w:rsidRPr="007A0BE8">
        <w:rPr>
          <w:rFonts w:asciiTheme="minorHAnsi" w:hAnsiTheme="minorHAnsi" w:cstheme="minorHAnsi"/>
        </w:rPr>
        <w:t xml:space="preserve"> w Dzienniku Urzędowym Województwa Mazowieckiego i </w:t>
      </w:r>
      <w:r w:rsidR="00F3377B" w:rsidRPr="007A0BE8">
        <w:rPr>
          <w:rFonts w:asciiTheme="minorHAnsi" w:hAnsiTheme="minorHAnsi" w:cstheme="minorHAnsi"/>
        </w:rPr>
        <w:t xml:space="preserve">wchodzi       w życie z dniem 1 stycznia </w:t>
      </w:r>
      <w:r w:rsidRPr="007A0BE8">
        <w:rPr>
          <w:rFonts w:asciiTheme="minorHAnsi" w:hAnsiTheme="minorHAnsi" w:cstheme="minorHAnsi"/>
        </w:rPr>
        <w:t>202</w:t>
      </w:r>
      <w:r w:rsidR="00116744">
        <w:rPr>
          <w:rFonts w:asciiTheme="minorHAnsi" w:hAnsiTheme="minorHAnsi" w:cstheme="minorHAnsi"/>
        </w:rPr>
        <w:t>6</w:t>
      </w:r>
      <w:r w:rsidR="00F3377B" w:rsidRPr="007A0BE8">
        <w:rPr>
          <w:rFonts w:asciiTheme="minorHAnsi" w:hAnsiTheme="minorHAnsi" w:cstheme="minorHAnsi"/>
        </w:rPr>
        <w:t xml:space="preserve"> roku</w:t>
      </w:r>
      <w:r w:rsidRPr="007A0BE8">
        <w:rPr>
          <w:rFonts w:asciiTheme="minorHAnsi" w:hAnsiTheme="minorHAnsi" w:cstheme="minorHAnsi"/>
        </w:rPr>
        <w:t>.</w:t>
      </w:r>
    </w:p>
    <w:p w14:paraId="43798AFE" w14:textId="77777777" w:rsidR="00661DDA" w:rsidRPr="00790D78" w:rsidRDefault="00661DDA" w:rsidP="00661DDA">
      <w:pPr>
        <w:widowControl/>
        <w:suppressAutoHyphens w:val="0"/>
        <w:spacing w:after="160" w:line="259" w:lineRule="auto"/>
        <w:ind w:left="4962"/>
        <w:rPr>
          <w:rFonts w:asciiTheme="minorHAnsi" w:hAnsiTheme="minorHAnsi" w:cstheme="minorHAnsi"/>
        </w:rPr>
      </w:pPr>
      <w:r w:rsidRPr="00790D78">
        <w:rPr>
          <w:rFonts w:asciiTheme="minorHAnsi" w:hAnsiTheme="minorHAnsi" w:cstheme="minorHAnsi"/>
        </w:rPr>
        <w:t xml:space="preserve">Przewodniczący Rady Gminy w Sobolewie </w:t>
      </w:r>
    </w:p>
    <w:p w14:paraId="631E6C56" w14:textId="43217A07" w:rsidR="009B5E95" w:rsidRDefault="00661DDA" w:rsidP="00661DDA">
      <w:pPr>
        <w:widowControl/>
        <w:suppressAutoHyphens w:val="0"/>
        <w:spacing w:after="160" w:line="259" w:lineRule="auto"/>
        <w:ind w:left="4962"/>
        <w:rPr>
          <w:rFonts w:asciiTheme="minorHAnsi" w:hAnsiTheme="minorHAnsi" w:cstheme="minorHAnsi"/>
        </w:rPr>
      </w:pPr>
      <w:r w:rsidRPr="00790D78">
        <w:rPr>
          <w:rFonts w:asciiTheme="minorHAnsi" w:hAnsiTheme="minorHAnsi" w:cstheme="minorHAnsi"/>
        </w:rPr>
        <w:t>Jan Krupa</w:t>
      </w:r>
      <w:bookmarkStart w:id="0" w:name="_GoBack"/>
      <w:bookmarkEnd w:id="0"/>
      <w:r w:rsidR="009B5E95">
        <w:rPr>
          <w:rFonts w:asciiTheme="minorHAnsi" w:hAnsiTheme="minorHAnsi" w:cstheme="minorHAnsi"/>
        </w:rPr>
        <w:br w:type="page"/>
      </w:r>
    </w:p>
    <w:p w14:paraId="7B4B3081" w14:textId="0387CF19" w:rsidR="006E2C4B" w:rsidRPr="009B5E95" w:rsidRDefault="009B5E95" w:rsidP="009B5E95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9B5E95">
        <w:rPr>
          <w:rFonts w:asciiTheme="minorHAnsi" w:hAnsiTheme="minorHAnsi" w:cstheme="minorHAnsi"/>
          <w:b/>
          <w:bCs/>
        </w:rPr>
        <w:lastRenderedPageBreak/>
        <w:t>Uzasadnienie</w:t>
      </w:r>
    </w:p>
    <w:p w14:paraId="193B684B" w14:textId="7A5466C6" w:rsidR="004E3840" w:rsidRPr="007A0BE8" w:rsidRDefault="009B5E95" w:rsidP="00D37450">
      <w:pPr>
        <w:spacing w:after="240" w:line="276" w:lineRule="auto"/>
        <w:rPr>
          <w:rFonts w:asciiTheme="minorHAnsi" w:hAnsiTheme="minorHAnsi" w:cstheme="minorHAnsi"/>
        </w:rPr>
      </w:pPr>
      <w:bookmarkStart w:id="1" w:name="_Hlk213833967"/>
      <w:r>
        <w:rPr>
          <w:rFonts w:asciiTheme="minorHAnsi" w:hAnsiTheme="minorHAnsi" w:cstheme="minorHAnsi"/>
        </w:rPr>
        <w:t xml:space="preserve">Zgodnie z art. 4 ust. 1 </w:t>
      </w:r>
      <w:r w:rsidRPr="009B5E95">
        <w:rPr>
          <w:rFonts w:asciiTheme="minorHAnsi" w:hAnsiTheme="minorHAnsi" w:cstheme="minorHAnsi"/>
        </w:rPr>
        <w:t>ustawy z dnia 30 października 2002 r. o podatku leśnym (Dz. U. z</w:t>
      </w:r>
      <w:r>
        <w:rPr>
          <w:rFonts w:asciiTheme="minorHAnsi" w:hAnsiTheme="minorHAnsi" w:cstheme="minorHAnsi"/>
        </w:rPr>
        <w:t> </w:t>
      </w:r>
      <w:r w:rsidRPr="009B5E95">
        <w:rPr>
          <w:rFonts w:asciiTheme="minorHAnsi" w:hAnsiTheme="minorHAnsi" w:cstheme="minorHAnsi"/>
        </w:rPr>
        <w:t>2025 r. poz. 176 ze zm.),</w:t>
      </w:r>
      <w:r>
        <w:rPr>
          <w:rFonts w:asciiTheme="minorHAnsi" w:hAnsiTheme="minorHAnsi" w:cstheme="minorHAnsi"/>
        </w:rPr>
        <w:t xml:space="preserve"> p</w:t>
      </w:r>
      <w:r w:rsidRPr="009B5E95">
        <w:rPr>
          <w:rFonts w:asciiTheme="minorHAnsi" w:hAnsiTheme="minorHAnsi" w:cstheme="minorHAnsi"/>
        </w:rPr>
        <w:t>odatek leśny od 1 ha, za rok podatkowy wynosi</w:t>
      </w:r>
      <w:r>
        <w:rPr>
          <w:rFonts w:asciiTheme="minorHAnsi" w:hAnsiTheme="minorHAnsi" w:cstheme="minorHAnsi"/>
        </w:rPr>
        <w:t xml:space="preserve">, </w:t>
      </w:r>
      <w:r w:rsidRPr="009B5E95">
        <w:rPr>
          <w:rFonts w:asciiTheme="minorHAnsi" w:hAnsiTheme="minorHAnsi" w:cstheme="minorHAnsi"/>
        </w:rPr>
        <w:t>równowartość pieniężną 0,220 m</w:t>
      </w:r>
      <w:r w:rsidRPr="009B5E95">
        <w:rPr>
          <w:rFonts w:asciiTheme="minorHAnsi" w:hAnsiTheme="minorHAnsi" w:cstheme="minorHAnsi"/>
          <w:vertAlign w:val="superscript"/>
        </w:rPr>
        <w:t>3</w:t>
      </w:r>
      <w:r w:rsidRPr="009B5E95">
        <w:rPr>
          <w:rFonts w:asciiTheme="minorHAnsi" w:hAnsiTheme="minorHAnsi" w:cstheme="minorHAnsi"/>
        </w:rPr>
        <w:t xml:space="preserve"> drewna, obliczaną według średniej ceny</w:t>
      </w:r>
      <w:r>
        <w:rPr>
          <w:rFonts w:asciiTheme="minorHAnsi" w:hAnsiTheme="minorHAnsi" w:cstheme="minorHAnsi"/>
        </w:rPr>
        <w:t xml:space="preserve"> </w:t>
      </w:r>
      <w:r w:rsidRPr="009B5E95">
        <w:rPr>
          <w:rFonts w:asciiTheme="minorHAnsi" w:hAnsiTheme="minorHAnsi" w:cstheme="minorHAnsi"/>
        </w:rPr>
        <w:t>sprzedaży drewna uzyskanej przez nadleśnictwa za pierwsze trzy kwartały roku</w:t>
      </w:r>
      <w:r>
        <w:rPr>
          <w:rFonts w:asciiTheme="minorHAnsi" w:hAnsiTheme="minorHAnsi" w:cstheme="minorHAnsi"/>
        </w:rPr>
        <w:t xml:space="preserve"> </w:t>
      </w:r>
      <w:r w:rsidRPr="009B5E95">
        <w:rPr>
          <w:rFonts w:asciiTheme="minorHAnsi" w:hAnsiTheme="minorHAnsi" w:cstheme="minorHAnsi"/>
        </w:rPr>
        <w:t>poprzedzającego rok podatkowy</w:t>
      </w:r>
      <w:r>
        <w:rPr>
          <w:rFonts w:asciiTheme="minorHAnsi" w:hAnsiTheme="minorHAnsi" w:cstheme="minorHAnsi"/>
        </w:rPr>
        <w:t>. Prezes Głównego Urzędu Statystycznego w Komunikacie z dnia 17</w:t>
      </w:r>
      <w:r w:rsidRPr="00B444F1">
        <w:rPr>
          <w:rFonts w:asciiTheme="minorHAnsi" w:hAnsiTheme="minorHAnsi" w:cstheme="minorHAnsi"/>
        </w:rPr>
        <w:t xml:space="preserve"> października 202</w:t>
      </w:r>
      <w:r>
        <w:rPr>
          <w:rFonts w:asciiTheme="minorHAnsi" w:hAnsiTheme="minorHAnsi" w:cstheme="minorHAnsi"/>
        </w:rPr>
        <w:t>5</w:t>
      </w:r>
      <w:r w:rsidRPr="00B444F1">
        <w:rPr>
          <w:rFonts w:asciiTheme="minorHAnsi" w:hAnsiTheme="minorHAnsi" w:cstheme="minorHAnsi"/>
        </w:rPr>
        <w:t xml:space="preserve"> r. w sprawie średniej ceny sprzedaży drewna, obliczonej według średniej ceny drewna uzyskanej przez nadleśnictwa za pierwsze trzy kwartały 202</w:t>
      </w:r>
      <w:r>
        <w:rPr>
          <w:rFonts w:asciiTheme="minorHAnsi" w:hAnsiTheme="minorHAnsi" w:cstheme="minorHAnsi"/>
        </w:rPr>
        <w:t>5</w:t>
      </w:r>
      <w:r w:rsidRPr="00B444F1">
        <w:rPr>
          <w:rFonts w:asciiTheme="minorHAnsi" w:hAnsiTheme="minorHAnsi" w:cstheme="minorHAnsi"/>
        </w:rPr>
        <w:t xml:space="preserve"> r. (M. P. </w:t>
      </w:r>
      <w:r>
        <w:rPr>
          <w:rFonts w:asciiTheme="minorHAnsi" w:hAnsiTheme="minorHAnsi" w:cstheme="minorHAnsi"/>
        </w:rPr>
        <w:t xml:space="preserve">z 2025 r. </w:t>
      </w:r>
      <w:r w:rsidRPr="00B444F1">
        <w:rPr>
          <w:rFonts w:asciiTheme="minorHAnsi" w:hAnsiTheme="minorHAnsi" w:cstheme="minorHAnsi"/>
        </w:rPr>
        <w:t>poz.</w:t>
      </w:r>
      <w:r>
        <w:rPr>
          <w:rFonts w:asciiTheme="minorHAnsi" w:hAnsiTheme="minorHAnsi" w:cstheme="minorHAnsi"/>
        </w:rPr>
        <w:t xml:space="preserve"> </w:t>
      </w:r>
      <w:r w:rsidRPr="009F4E74">
        <w:rPr>
          <w:rFonts w:asciiTheme="minorHAnsi" w:hAnsiTheme="minorHAnsi" w:cstheme="minorHAnsi"/>
          <w:color w:val="000000" w:themeColor="text1"/>
        </w:rPr>
        <w:t>1086</w:t>
      </w:r>
      <w:r w:rsidRPr="00B444F1">
        <w:rPr>
          <w:rFonts w:asciiTheme="minorHAnsi" w:hAnsiTheme="minorHAnsi" w:cstheme="minorHAnsi"/>
        </w:rPr>
        <w:t>)</w:t>
      </w:r>
      <w:r w:rsidR="00575E39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ogłosił, że średnia cena drewna wyniosła 281,37 zł za </w:t>
      </w:r>
      <w:r w:rsidRPr="00B444F1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 </w:t>
      </w:r>
      <w:r w:rsidRPr="00B444F1">
        <w:rPr>
          <w:rFonts w:asciiTheme="minorHAnsi" w:hAnsiTheme="minorHAnsi" w:cstheme="minorHAnsi"/>
        </w:rPr>
        <w:t>m</w:t>
      </w:r>
      <w:r w:rsidRPr="00B444F1">
        <w:rPr>
          <w:rFonts w:asciiTheme="minorHAnsi" w:hAnsiTheme="minorHAnsi" w:cstheme="minorHAnsi"/>
          <w:vertAlign w:val="superscript"/>
        </w:rPr>
        <w:t>3</w:t>
      </w:r>
      <w:r>
        <w:rPr>
          <w:rFonts w:asciiTheme="minorHAnsi" w:hAnsiTheme="minorHAnsi" w:cstheme="minorHAnsi"/>
        </w:rPr>
        <w:t>. Rada Gminy, s</w:t>
      </w:r>
      <w:r w:rsidRPr="009B5E95">
        <w:rPr>
          <w:rFonts w:asciiTheme="minorHAnsi" w:hAnsiTheme="minorHAnsi" w:cstheme="minorHAnsi"/>
        </w:rPr>
        <w:t xml:space="preserve">tosownie do treści art. 4 ust. 5 </w:t>
      </w:r>
      <w:r>
        <w:rPr>
          <w:rFonts w:asciiTheme="minorHAnsi" w:hAnsiTheme="minorHAnsi" w:cstheme="minorHAnsi"/>
        </w:rPr>
        <w:t xml:space="preserve">w/w ustawy o podatku leśnym, może obniżyć </w:t>
      </w:r>
      <w:r w:rsidRPr="009B5E95">
        <w:rPr>
          <w:rFonts w:asciiTheme="minorHAnsi" w:hAnsiTheme="minorHAnsi" w:cstheme="minorHAnsi"/>
        </w:rPr>
        <w:t>średnią cenę sprzedaży drewna</w:t>
      </w:r>
      <w:r>
        <w:rPr>
          <w:rFonts w:asciiTheme="minorHAnsi" w:hAnsiTheme="minorHAnsi" w:cstheme="minorHAnsi"/>
        </w:rPr>
        <w:t xml:space="preserve">. Proponuje się obniżenie tej kwoty do </w:t>
      </w:r>
      <w:r w:rsidRPr="009B5E95">
        <w:rPr>
          <w:rFonts w:asciiTheme="minorHAnsi" w:hAnsiTheme="minorHAnsi" w:cstheme="minorHAnsi"/>
          <w:color w:val="000000" w:themeColor="text1"/>
        </w:rPr>
        <w:t xml:space="preserve">260,00 zł </w:t>
      </w:r>
      <w:r w:rsidRPr="009B5E95">
        <w:rPr>
          <w:rFonts w:asciiTheme="minorHAnsi" w:hAnsiTheme="minorHAnsi" w:cstheme="minorHAnsi"/>
        </w:rPr>
        <w:t>za</w:t>
      </w:r>
      <w:r w:rsidRPr="00B444F1">
        <w:rPr>
          <w:rFonts w:asciiTheme="minorHAnsi" w:hAnsiTheme="minorHAnsi" w:cstheme="minorHAnsi"/>
        </w:rPr>
        <w:t xml:space="preserve"> 1 m</w:t>
      </w:r>
      <w:r w:rsidRPr="00B444F1">
        <w:rPr>
          <w:rFonts w:asciiTheme="minorHAnsi" w:hAnsiTheme="minorHAnsi" w:cstheme="minorHAnsi"/>
          <w:vertAlign w:val="superscript"/>
        </w:rPr>
        <w:t>3</w:t>
      </w:r>
      <w:r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br/>
        <w:t>Wobec powyższego podjęcie przedmiotowej uchwały jest uzasadnione.</w:t>
      </w:r>
      <w:bookmarkEnd w:id="1"/>
    </w:p>
    <w:sectPr w:rsidR="004E3840" w:rsidRPr="007A0BE8" w:rsidSect="00E16274">
      <w:headerReference w:type="first" r:id="rId7"/>
      <w:pgSz w:w="11906" w:h="16838"/>
      <w:pgMar w:top="1135" w:right="1134" w:bottom="1134" w:left="1134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2C3C93" w14:textId="77777777" w:rsidR="005A5126" w:rsidRDefault="005A5126" w:rsidP="00E16274">
      <w:r>
        <w:separator/>
      </w:r>
    </w:p>
  </w:endnote>
  <w:endnote w:type="continuationSeparator" w:id="0">
    <w:p w14:paraId="08219AE8" w14:textId="77777777" w:rsidR="005A5126" w:rsidRDefault="005A5126" w:rsidP="00E16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Segoe UI Symbol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851CBD" w14:textId="77777777" w:rsidR="005A5126" w:rsidRDefault="005A5126" w:rsidP="00E16274">
      <w:r>
        <w:separator/>
      </w:r>
    </w:p>
  </w:footnote>
  <w:footnote w:type="continuationSeparator" w:id="0">
    <w:p w14:paraId="2C44DE40" w14:textId="77777777" w:rsidR="005A5126" w:rsidRDefault="005A5126" w:rsidP="00E16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C1E13" w14:textId="418FA119" w:rsidR="00116744" w:rsidRPr="00116744" w:rsidRDefault="00116744" w:rsidP="00116744">
    <w:pPr>
      <w:pStyle w:val="Nagwek"/>
      <w:jc w:val="right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3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multilevel"/>
    <w:tmpl w:val="00000006"/>
    <w:name w:val="WW8Num7"/>
    <w:lvl w:ilvl="0">
      <w:start w:val="3"/>
      <w:numFmt w:val="decimal"/>
      <w:lvlText w:val="%1)"/>
      <w:lvlJc w:val="left"/>
      <w:pPr>
        <w:tabs>
          <w:tab w:val="num" w:pos="645"/>
        </w:tabs>
        <w:ind w:left="645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205A80"/>
    <w:multiLevelType w:val="hybridMultilevel"/>
    <w:tmpl w:val="96E451E6"/>
    <w:lvl w:ilvl="0" w:tplc="BB5AE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019A3"/>
    <w:multiLevelType w:val="hybridMultilevel"/>
    <w:tmpl w:val="A5DEDF1A"/>
    <w:lvl w:ilvl="0" w:tplc="00000001">
      <w:start w:val="1"/>
      <w:numFmt w:val="bullet"/>
      <w:lvlText w:val="-"/>
      <w:lvlJc w:val="left"/>
      <w:pPr>
        <w:ind w:left="1080" w:hanging="360"/>
      </w:pPr>
      <w:rPr>
        <w:rFonts w:ascii="StarSymbol" w:hAnsi="StarSymbol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365CB4"/>
    <w:multiLevelType w:val="multilevel"/>
    <w:tmpl w:val="47DA05FC"/>
    <w:name w:val="WW8Num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B05C17"/>
    <w:multiLevelType w:val="hybridMultilevel"/>
    <w:tmpl w:val="7108E1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02F38"/>
    <w:multiLevelType w:val="hybridMultilevel"/>
    <w:tmpl w:val="67B4F57E"/>
    <w:lvl w:ilvl="0" w:tplc="00000001">
      <w:start w:val="1"/>
      <w:numFmt w:val="bullet"/>
      <w:lvlText w:val="-"/>
      <w:lvlJc w:val="left"/>
      <w:pPr>
        <w:ind w:left="1080" w:hanging="360"/>
      </w:pPr>
      <w:rPr>
        <w:rFonts w:ascii="StarSymbol" w:hAnsi="StarSymbo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6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C4B"/>
    <w:rsid w:val="0004072A"/>
    <w:rsid w:val="000953AD"/>
    <w:rsid w:val="000C7CD7"/>
    <w:rsid w:val="001041AD"/>
    <w:rsid w:val="00116744"/>
    <w:rsid w:val="001679D5"/>
    <w:rsid w:val="001725E7"/>
    <w:rsid w:val="001A2126"/>
    <w:rsid w:val="001C0D0D"/>
    <w:rsid w:val="00266769"/>
    <w:rsid w:val="002A4AAE"/>
    <w:rsid w:val="002D0D53"/>
    <w:rsid w:val="00323873"/>
    <w:rsid w:val="00364FE7"/>
    <w:rsid w:val="00402988"/>
    <w:rsid w:val="004576C8"/>
    <w:rsid w:val="00496264"/>
    <w:rsid w:val="004E0FA5"/>
    <w:rsid w:val="004E3840"/>
    <w:rsid w:val="004E4911"/>
    <w:rsid w:val="0050027B"/>
    <w:rsid w:val="00543623"/>
    <w:rsid w:val="0056368B"/>
    <w:rsid w:val="00575E39"/>
    <w:rsid w:val="005A5126"/>
    <w:rsid w:val="005E7B63"/>
    <w:rsid w:val="0061252E"/>
    <w:rsid w:val="0061310F"/>
    <w:rsid w:val="006513B6"/>
    <w:rsid w:val="00661DDA"/>
    <w:rsid w:val="00691351"/>
    <w:rsid w:val="006A1703"/>
    <w:rsid w:val="006A32D8"/>
    <w:rsid w:val="006A644B"/>
    <w:rsid w:val="006C29C8"/>
    <w:rsid w:val="006E2C4B"/>
    <w:rsid w:val="006F65C5"/>
    <w:rsid w:val="00747434"/>
    <w:rsid w:val="0075739E"/>
    <w:rsid w:val="007A0BE8"/>
    <w:rsid w:val="007C698F"/>
    <w:rsid w:val="007F3679"/>
    <w:rsid w:val="00820DC9"/>
    <w:rsid w:val="00824792"/>
    <w:rsid w:val="00860A09"/>
    <w:rsid w:val="0086179F"/>
    <w:rsid w:val="008E5FFC"/>
    <w:rsid w:val="008F1947"/>
    <w:rsid w:val="00936576"/>
    <w:rsid w:val="00970AFF"/>
    <w:rsid w:val="00973983"/>
    <w:rsid w:val="009825A9"/>
    <w:rsid w:val="009843B7"/>
    <w:rsid w:val="009B5E95"/>
    <w:rsid w:val="009D3429"/>
    <w:rsid w:val="009F4E74"/>
    <w:rsid w:val="00A0152F"/>
    <w:rsid w:val="00A03908"/>
    <w:rsid w:val="00A055E2"/>
    <w:rsid w:val="00A21951"/>
    <w:rsid w:val="00A23613"/>
    <w:rsid w:val="00A33E9D"/>
    <w:rsid w:val="00A36090"/>
    <w:rsid w:val="00A966B4"/>
    <w:rsid w:val="00AB53ED"/>
    <w:rsid w:val="00B366DC"/>
    <w:rsid w:val="00B444F1"/>
    <w:rsid w:val="00B522FF"/>
    <w:rsid w:val="00BC40E7"/>
    <w:rsid w:val="00C16658"/>
    <w:rsid w:val="00CA3390"/>
    <w:rsid w:val="00CB034B"/>
    <w:rsid w:val="00D37450"/>
    <w:rsid w:val="00D52BFB"/>
    <w:rsid w:val="00DB7962"/>
    <w:rsid w:val="00DE204D"/>
    <w:rsid w:val="00DF5AA1"/>
    <w:rsid w:val="00E16274"/>
    <w:rsid w:val="00EC22E2"/>
    <w:rsid w:val="00EC7151"/>
    <w:rsid w:val="00F3377B"/>
    <w:rsid w:val="00F645C9"/>
    <w:rsid w:val="00F9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3438A40"/>
  <w15:chartTrackingRefBased/>
  <w15:docId w15:val="{DD143F4E-CAA3-4ECE-84A5-95884D29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2C4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E2C4B"/>
    <w:pPr>
      <w:spacing w:before="100" w:after="100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E1627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1627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E1627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1627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A0BE8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podatek leśny 2026 r.</vt:lpstr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podatek leśny 2026 r.</dc:title>
  <dc:subject/>
  <dc:creator>Dominika Czyszek - Urząd Gminy w Sobolewie</dc:creator>
  <cp:keywords/>
  <dc:description/>
  <cp:lastModifiedBy>Mariola Kępka</cp:lastModifiedBy>
  <cp:revision>2</cp:revision>
  <cp:lastPrinted>2025-11-24T10:17:00Z</cp:lastPrinted>
  <dcterms:created xsi:type="dcterms:W3CDTF">2026-01-12T14:18:00Z</dcterms:created>
  <dcterms:modified xsi:type="dcterms:W3CDTF">2026-01-12T14:18:00Z</dcterms:modified>
</cp:coreProperties>
</file>