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3049CB" w14:textId="530A62C5" w:rsidR="006E2C4B" w:rsidRPr="007A0BE8" w:rsidRDefault="006E2C4B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UCHWAŁA Nr </w:t>
      </w:r>
      <w:r w:rsidR="00E514FA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XXI</w:t>
      </w:r>
      <w:r w:rsidR="004B5036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</w:t>
      </w:r>
      <w:r w:rsidR="00E514FA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151</w:t>
      </w:r>
      <w:r w:rsidR="004B5036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/202</w:t>
      </w:r>
      <w:r w:rsidR="0022410C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5</w:t>
      </w:r>
    </w:p>
    <w:p w14:paraId="738BBDC5" w14:textId="77777777" w:rsidR="006E2C4B" w:rsidRPr="007A0BE8" w:rsidRDefault="006E2C4B" w:rsidP="007A0BE8">
      <w:pPr>
        <w:spacing w:line="276" w:lineRule="auto"/>
        <w:jc w:val="center"/>
        <w:rPr>
          <w:rFonts w:asciiTheme="minorHAnsi" w:eastAsia="Lucida Sans Unicode" w:hAnsiTheme="minorHAnsi" w:cstheme="minorHAnsi"/>
          <w:b/>
          <w:bCs/>
          <w:szCs w:val="20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Rady Gminy w Sobolewie</w:t>
      </w:r>
    </w:p>
    <w:p w14:paraId="52FC2447" w14:textId="49681AC9" w:rsidR="006E2C4B" w:rsidRPr="007A0BE8" w:rsidRDefault="006E2C4B" w:rsidP="0022410C">
      <w:pPr>
        <w:tabs>
          <w:tab w:val="left" w:leader="dot" w:pos="2268"/>
        </w:tabs>
        <w:spacing w:after="240" w:line="276" w:lineRule="auto"/>
        <w:jc w:val="center"/>
        <w:rPr>
          <w:rFonts w:asciiTheme="minorHAnsi" w:eastAsia="Lucida Sans Unicode" w:hAnsiTheme="minorHAnsi" w:cstheme="minorHAnsi"/>
          <w:lang w:eastAsia="zh-CN"/>
        </w:rPr>
      </w:pPr>
      <w:r w:rsidRPr="007A0BE8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 xml:space="preserve">z dnia </w:t>
      </w:r>
      <w:r w:rsidR="00E514FA">
        <w:rPr>
          <w:rFonts w:asciiTheme="minorHAnsi" w:eastAsia="Lucida Sans Unicode" w:hAnsiTheme="minorHAnsi" w:cstheme="minorHAnsi"/>
          <w:b/>
          <w:bCs/>
          <w:szCs w:val="20"/>
          <w:lang w:eastAsia="zh-CN"/>
        </w:rPr>
        <w:t>21 listopada 2025 r.</w:t>
      </w:r>
    </w:p>
    <w:p w14:paraId="6D7E4912" w14:textId="05924697" w:rsidR="006E2C4B" w:rsidRPr="007A0BE8" w:rsidRDefault="006E2C4B" w:rsidP="00B444F1">
      <w:pPr>
        <w:spacing w:after="240" w:line="276" w:lineRule="auto"/>
        <w:jc w:val="center"/>
        <w:rPr>
          <w:rFonts w:asciiTheme="minorHAnsi" w:hAnsiTheme="minorHAnsi" w:cstheme="minorHAnsi"/>
          <w:b/>
          <w:bCs/>
          <w:kern w:val="2"/>
        </w:rPr>
      </w:pPr>
      <w:r w:rsidRPr="007A0BE8">
        <w:rPr>
          <w:rFonts w:asciiTheme="minorHAnsi" w:hAnsiTheme="minorHAnsi" w:cstheme="minorHAnsi"/>
          <w:b/>
          <w:bCs/>
        </w:rPr>
        <w:t xml:space="preserve">w sprawie </w:t>
      </w:r>
      <w:r w:rsidR="00B444F1">
        <w:rPr>
          <w:rFonts w:asciiTheme="minorHAnsi" w:hAnsiTheme="minorHAnsi" w:cstheme="minorHAnsi"/>
          <w:b/>
          <w:bCs/>
        </w:rPr>
        <w:t xml:space="preserve">obniżenia </w:t>
      </w:r>
      <w:r w:rsidR="00212CDF">
        <w:rPr>
          <w:rFonts w:asciiTheme="minorHAnsi" w:hAnsiTheme="minorHAnsi" w:cstheme="minorHAnsi"/>
          <w:b/>
          <w:bCs/>
        </w:rPr>
        <w:t xml:space="preserve">średniej ceny skupu </w:t>
      </w:r>
      <w:r w:rsidR="00212CDF" w:rsidRPr="00212CDF">
        <w:rPr>
          <w:rFonts w:asciiTheme="minorHAnsi" w:hAnsiTheme="minorHAnsi" w:cstheme="minorHAnsi"/>
          <w:b/>
          <w:bCs/>
        </w:rPr>
        <w:t xml:space="preserve">żyta za okres 11 kwartałów, przyjmowanej jako podstawa obliczenia podatku rolnego na </w:t>
      </w:r>
      <w:r w:rsidR="00212CDF">
        <w:rPr>
          <w:rFonts w:asciiTheme="minorHAnsi" w:hAnsiTheme="minorHAnsi" w:cstheme="minorHAnsi"/>
          <w:b/>
          <w:bCs/>
        </w:rPr>
        <w:t>terenie</w:t>
      </w:r>
      <w:r w:rsidR="00212CDF" w:rsidRPr="00212CDF">
        <w:rPr>
          <w:rFonts w:asciiTheme="minorHAnsi" w:hAnsiTheme="minorHAnsi" w:cstheme="minorHAnsi"/>
          <w:b/>
          <w:bCs/>
        </w:rPr>
        <w:t xml:space="preserve"> Gminy Sobolew</w:t>
      </w:r>
    </w:p>
    <w:p w14:paraId="20C62DDA" w14:textId="77777777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Na podstawie:</w:t>
      </w:r>
    </w:p>
    <w:p w14:paraId="1373E992" w14:textId="66618693" w:rsidR="007A0BE8" w:rsidRDefault="006E2C4B" w:rsidP="006A32D8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art. 18 ust. 2 pkt 8, art. 40 ust. 1, art. 41 ust. 1 ustawy z dnia 8 marca 1990 r. o samorządzie gminnym (</w:t>
      </w:r>
      <w:r w:rsidR="007A0BE8">
        <w:rPr>
          <w:rFonts w:asciiTheme="minorHAnsi" w:eastAsia="Times New Roman" w:hAnsiTheme="minorHAnsi" w:cstheme="minorHAnsi"/>
        </w:rPr>
        <w:t>Dz. U. z 202</w:t>
      </w:r>
      <w:r w:rsidR="0022410C">
        <w:rPr>
          <w:rFonts w:asciiTheme="minorHAnsi" w:eastAsia="Times New Roman" w:hAnsiTheme="minorHAnsi" w:cstheme="minorHAnsi"/>
        </w:rPr>
        <w:t>5</w:t>
      </w:r>
      <w:r w:rsidR="007A0BE8">
        <w:rPr>
          <w:rFonts w:asciiTheme="minorHAnsi" w:eastAsia="Times New Roman" w:hAnsiTheme="minorHAnsi" w:cstheme="minorHAnsi"/>
        </w:rPr>
        <w:t xml:space="preserve"> r. poz. </w:t>
      </w:r>
      <w:r w:rsidR="0022410C">
        <w:rPr>
          <w:rFonts w:asciiTheme="minorHAnsi" w:eastAsia="Times New Roman" w:hAnsiTheme="minorHAnsi" w:cstheme="minorHAnsi"/>
        </w:rPr>
        <w:t>1153</w:t>
      </w:r>
      <w:r w:rsidR="007A0BE8">
        <w:rPr>
          <w:rFonts w:asciiTheme="minorHAnsi" w:eastAsia="Times New Roman" w:hAnsiTheme="minorHAnsi" w:cstheme="minorHAnsi"/>
        </w:rPr>
        <w:t xml:space="preserve"> ze zm.</w:t>
      </w:r>
      <w:r w:rsidRPr="007A0BE8">
        <w:rPr>
          <w:rFonts w:asciiTheme="minorHAnsi" w:hAnsiTheme="minorHAnsi" w:cstheme="minorHAnsi"/>
        </w:rPr>
        <w:t>),</w:t>
      </w:r>
    </w:p>
    <w:p w14:paraId="266E66A4" w14:textId="213A3A98" w:rsidR="00B444F1" w:rsidRDefault="006E2C4B" w:rsidP="00B444F1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art. </w:t>
      </w:r>
      <w:r w:rsidR="00212CDF">
        <w:rPr>
          <w:rFonts w:asciiTheme="minorHAnsi" w:hAnsiTheme="minorHAnsi" w:cstheme="minorHAnsi"/>
        </w:rPr>
        <w:t>6</w:t>
      </w:r>
      <w:r w:rsidR="00B444F1">
        <w:rPr>
          <w:rFonts w:asciiTheme="minorHAnsi" w:hAnsiTheme="minorHAnsi" w:cstheme="minorHAnsi"/>
        </w:rPr>
        <w:t xml:space="preserve"> ust. </w:t>
      </w:r>
      <w:r w:rsidR="00212CDF">
        <w:rPr>
          <w:rFonts w:asciiTheme="minorHAnsi" w:hAnsiTheme="minorHAnsi" w:cstheme="minorHAnsi"/>
        </w:rPr>
        <w:t>3</w:t>
      </w:r>
      <w:r w:rsidR="00B444F1">
        <w:rPr>
          <w:rFonts w:asciiTheme="minorHAnsi" w:hAnsiTheme="minorHAnsi" w:cstheme="minorHAnsi"/>
        </w:rPr>
        <w:t xml:space="preserve"> ustawy z dnia </w:t>
      </w:r>
      <w:r w:rsidR="00212CDF">
        <w:rPr>
          <w:rFonts w:asciiTheme="minorHAnsi" w:hAnsiTheme="minorHAnsi" w:cstheme="minorHAnsi"/>
        </w:rPr>
        <w:t>15</w:t>
      </w:r>
      <w:r w:rsidR="00B444F1">
        <w:rPr>
          <w:rFonts w:asciiTheme="minorHAnsi" w:hAnsiTheme="minorHAnsi" w:cstheme="minorHAnsi"/>
        </w:rPr>
        <w:t xml:space="preserve"> </w:t>
      </w:r>
      <w:r w:rsidR="00212CDF">
        <w:rPr>
          <w:rFonts w:asciiTheme="minorHAnsi" w:hAnsiTheme="minorHAnsi" w:cstheme="minorHAnsi"/>
        </w:rPr>
        <w:t>listopada</w:t>
      </w:r>
      <w:r w:rsidR="00B444F1">
        <w:rPr>
          <w:rFonts w:asciiTheme="minorHAnsi" w:hAnsiTheme="minorHAnsi" w:cstheme="minorHAnsi"/>
        </w:rPr>
        <w:t xml:space="preserve"> </w:t>
      </w:r>
      <w:r w:rsidR="00212CDF">
        <w:rPr>
          <w:rFonts w:asciiTheme="minorHAnsi" w:hAnsiTheme="minorHAnsi" w:cstheme="minorHAnsi"/>
        </w:rPr>
        <w:t>1984</w:t>
      </w:r>
      <w:r w:rsidR="00B444F1">
        <w:rPr>
          <w:rFonts w:asciiTheme="minorHAnsi" w:hAnsiTheme="minorHAnsi" w:cstheme="minorHAnsi"/>
        </w:rPr>
        <w:t xml:space="preserve"> r. o podatku </w:t>
      </w:r>
      <w:r w:rsidR="00212CDF">
        <w:rPr>
          <w:rFonts w:asciiTheme="minorHAnsi" w:hAnsiTheme="minorHAnsi" w:cstheme="minorHAnsi"/>
        </w:rPr>
        <w:t>rolnym</w:t>
      </w:r>
      <w:r w:rsidR="00B444F1">
        <w:rPr>
          <w:rFonts w:asciiTheme="minorHAnsi" w:hAnsiTheme="minorHAnsi" w:cstheme="minorHAnsi"/>
        </w:rPr>
        <w:t xml:space="preserve"> (Dz. U. z </w:t>
      </w:r>
      <w:r w:rsidR="00212CDF">
        <w:rPr>
          <w:rFonts w:asciiTheme="minorHAnsi" w:hAnsiTheme="minorHAnsi" w:cstheme="minorHAnsi"/>
        </w:rPr>
        <w:t>202</w:t>
      </w:r>
      <w:r w:rsidR="00892AF9">
        <w:rPr>
          <w:rFonts w:asciiTheme="minorHAnsi" w:hAnsiTheme="minorHAnsi" w:cstheme="minorHAnsi"/>
        </w:rPr>
        <w:t>5</w:t>
      </w:r>
      <w:r w:rsidR="00B444F1">
        <w:rPr>
          <w:rFonts w:asciiTheme="minorHAnsi" w:hAnsiTheme="minorHAnsi" w:cstheme="minorHAnsi"/>
        </w:rPr>
        <w:t xml:space="preserve"> r. poz. </w:t>
      </w:r>
      <w:r w:rsidR="00892AF9">
        <w:rPr>
          <w:rFonts w:asciiTheme="minorHAnsi" w:hAnsiTheme="minorHAnsi" w:cstheme="minorHAnsi"/>
        </w:rPr>
        <w:t>1344</w:t>
      </w:r>
      <w:r w:rsidR="00B444F1">
        <w:rPr>
          <w:rFonts w:asciiTheme="minorHAnsi" w:hAnsiTheme="minorHAnsi" w:cstheme="minorHAnsi"/>
        </w:rPr>
        <w:t xml:space="preserve"> ze zm.),</w:t>
      </w:r>
    </w:p>
    <w:p w14:paraId="62CC8E9E" w14:textId="5C0AAFEC" w:rsidR="00212CDF" w:rsidRDefault="00B444F1" w:rsidP="00212CDF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 w:rsidRPr="00B444F1">
        <w:rPr>
          <w:rFonts w:asciiTheme="minorHAnsi" w:hAnsiTheme="minorHAnsi" w:cstheme="minorHAnsi"/>
        </w:rPr>
        <w:t xml:space="preserve">Komunikatu Prezesa Głównego Urzędu Statystycznego z dnia </w:t>
      </w:r>
      <w:r w:rsidR="00130E69">
        <w:rPr>
          <w:rFonts w:asciiTheme="minorHAnsi" w:hAnsiTheme="minorHAnsi" w:cstheme="minorHAnsi"/>
        </w:rPr>
        <w:t>20</w:t>
      </w:r>
      <w:r w:rsidRPr="00B444F1">
        <w:rPr>
          <w:rFonts w:asciiTheme="minorHAnsi" w:hAnsiTheme="minorHAnsi" w:cstheme="minorHAnsi"/>
        </w:rPr>
        <w:t xml:space="preserve"> października 202</w:t>
      </w:r>
      <w:r w:rsidR="0022410C"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 w sprawie </w:t>
      </w:r>
      <w:r w:rsidR="00212CDF" w:rsidRPr="00212CDF">
        <w:rPr>
          <w:rFonts w:asciiTheme="minorHAnsi" w:hAnsiTheme="minorHAnsi" w:cstheme="minorHAnsi"/>
        </w:rPr>
        <w:t>średniej ceny skupu żyta za okres 11 kwartałów będącej podstawą do ustalenia podatku rolnego na rok podatkowy 202</w:t>
      </w:r>
      <w:r w:rsidR="0022410C">
        <w:rPr>
          <w:rFonts w:asciiTheme="minorHAnsi" w:hAnsiTheme="minorHAnsi" w:cstheme="minorHAnsi"/>
        </w:rPr>
        <w:t>6</w:t>
      </w:r>
      <w:r w:rsidR="00212CDF" w:rsidRPr="00212CDF">
        <w:rPr>
          <w:rFonts w:asciiTheme="minorHAnsi" w:hAnsiTheme="minorHAnsi" w:cstheme="minorHAnsi"/>
        </w:rPr>
        <w:t xml:space="preserve"> (M. P.</w:t>
      </w:r>
      <w:r w:rsidR="00FC7D85">
        <w:rPr>
          <w:rFonts w:asciiTheme="minorHAnsi" w:hAnsiTheme="minorHAnsi" w:cstheme="minorHAnsi"/>
        </w:rPr>
        <w:t xml:space="preserve"> </w:t>
      </w:r>
      <w:r w:rsidR="001A17B4">
        <w:rPr>
          <w:rFonts w:asciiTheme="minorHAnsi" w:hAnsiTheme="minorHAnsi" w:cstheme="minorHAnsi"/>
        </w:rPr>
        <w:t xml:space="preserve">z </w:t>
      </w:r>
      <w:r w:rsidR="00FC7D85">
        <w:rPr>
          <w:rFonts w:asciiTheme="minorHAnsi" w:hAnsiTheme="minorHAnsi" w:cstheme="minorHAnsi"/>
        </w:rPr>
        <w:t>202</w:t>
      </w:r>
      <w:r w:rsidR="0022410C">
        <w:rPr>
          <w:rFonts w:asciiTheme="minorHAnsi" w:hAnsiTheme="minorHAnsi" w:cstheme="minorHAnsi"/>
        </w:rPr>
        <w:t>5</w:t>
      </w:r>
      <w:r w:rsidR="00212CDF" w:rsidRPr="00212CDF">
        <w:rPr>
          <w:rFonts w:asciiTheme="minorHAnsi" w:hAnsiTheme="minorHAnsi" w:cstheme="minorHAnsi"/>
        </w:rPr>
        <w:t xml:space="preserve"> </w:t>
      </w:r>
      <w:r w:rsidR="001A17B4">
        <w:rPr>
          <w:rFonts w:asciiTheme="minorHAnsi" w:hAnsiTheme="minorHAnsi" w:cstheme="minorHAnsi"/>
        </w:rPr>
        <w:t xml:space="preserve">r. </w:t>
      </w:r>
      <w:r w:rsidR="00212CDF" w:rsidRPr="00212CDF">
        <w:rPr>
          <w:rFonts w:asciiTheme="minorHAnsi" w:hAnsiTheme="minorHAnsi" w:cstheme="minorHAnsi"/>
        </w:rPr>
        <w:t>poz.</w:t>
      </w:r>
      <w:r w:rsidR="00FC7D85">
        <w:rPr>
          <w:rFonts w:asciiTheme="minorHAnsi" w:hAnsiTheme="minorHAnsi" w:cstheme="minorHAnsi"/>
        </w:rPr>
        <w:t xml:space="preserve"> </w:t>
      </w:r>
      <w:r w:rsidR="000E1A5F" w:rsidRPr="000E1A5F">
        <w:rPr>
          <w:rFonts w:asciiTheme="minorHAnsi" w:hAnsiTheme="minorHAnsi" w:cstheme="minorHAnsi"/>
          <w:color w:val="000000" w:themeColor="text1"/>
        </w:rPr>
        <w:t>1085</w:t>
      </w:r>
      <w:r w:rsidR="00212CDF" w:rsidRPr="00212CDF">
        <w:rPr>
          <w:rFonts w:asciiTheme="minorHAnsi" w:hAnsiTheme="minorHAnsi" w:cstheme="minorHAnsi"/>
        </w:rPr>
        <w:t>),</w:t>
      </w:r>
    </w:p>
    <w:p w14:paraId="58579C63" w14:textId="5FE14360" w:rsidR="00212CDF" w:rsidRPr="00212CDF" w:rsidRDefault="00212CDF" w:rsidP="00212CDF">
      <w:pPr>
        <w:pStyle w:val="Akapitzlist"/>
        <w:numPr>
          <w:ilvl w:val="0"/>
          <w:numId w:val="9"/>
        </w:numPr>
        <w:spacing w:after="240" w:line="276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 zasięgnięciu </w:t>
      </w:r>
      <w:r w:rsidRPr="00212CDF">
        <w:rPr>
          <w:rFonts w:asciiTheme="minorHAnsi" w:hAnsiTheme="minorHAnsi" w:cstheme="minorHAnsi"/>
          <w:bCs/>
        </w:rPr>
        <w:t>opinii Mazowieckiej Izby Rolniczej – Oddział w Siedlcach, w trybie art. 5a ust. 1 ustawy z dnia 14 grudnia 1995 r. o izbach rolniczych (Dz. U. z 2022 r., poz. 183</w:t>
      </w:r>
      <w:r>
        <w:rPr>
          <w:rFonts w:asciiTheme="minorHAnsi" w:hAnsiTheme="minorHAnsi" w:cstheme="minorHAnsi"/>
          <w:bCs/>
        </w:rPr>
        <w:t xml:space="preserve"> ze zm.</w:t>
      </w:r>
      <w:r w:rsidRPr="00212CDF">
        <w:rPr>
          <w:rFonts w:asciiTheme="minorHAnsi" w:hAnsiTheme="minorHAnsi" w:cstheme="minorHAnsi"/>
          <w:bCs/>
        </w:rPr>
        <w:t>),</w:t>
      </w:r>
    </w:p>
    <w:p w14:paraId="75644366" w14:textId="32FFDB33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Rada Gminy w Sobolewie uchwala, co następuje:</w:t>
      </w:r>
    </w:p>
    <w:p w14:paraId="56A7A709" w14:textId="1C890414" w:rsidR="006E2C4B" w:rsidRPr="004576C8" w:rsidRDefault="006E2C4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1</w:t>
      </w:r>
    </w:p>
    <w:p w14:paraId="5BFF2676" w14:textId="596709F5" w:rsidR="00212CDF" w:rsidRDefault="00B444F1" w:rsidP="00212CDF">
      <w:pPr>
        <w:spacing w:after="240" w:line="276" w:lineRule="auto"/>
        <w:rPr>
          <w:rFonts w:asciiTheme="minorHAnsi" w:hAnsiTheme="minorHAnsi" w:cstheme="minorHAnsi"/>
        </w:rPr>
      </w:pPr>
      <w:r w:rsidRPr="00B444F1">
        <w:rPr>
          <w:rFonts w:asciiTheme="minorHAnsi" w:hAnsiTheme="minorHAnsi" w:cstheme="minorHAnsi"/>
        </w:rPr>
        <w:t xml:space="preserve">Średnią cenę </w:t>
      </w:r>
      <w:r w:rsidR="00212CDF" w:rsidRPr="00212CDF">
        <w:rPr>
          <w:rFonts w:asciiTheme="minorHAnsi" w:hAnsiTheme="minorHAnsi" w:cstheme="minorHAnsi"/>
        </w:rPr>
        <w:t>skupu żyta za okres 11 kwartałów poprzedzających kwartał poprzedzający rok podatkowy 202</w:t>
      </w:r>
      <w:r w:rsidR="0022410C">
        <w:rPr>
          <w:rFonts w:asciiTheme="minorHAnsi" w:hAnsiTheme="minorHAnsi" w:cstheme="minorHAnsi"/>
        </w:rPr>
        <w:t>6</w:t>
      </w:r>
      <w:r w:rsidR="00212CDF" w:rsidRPr="00212CDF">
        <w:rPr>
          <w:rFonts w:asciiTheme="minorHAnsi" w:hAnsiTheme="minorHAnsi" w:cstheme="minorHAnsi"/>
        </w:rPr>
        <w:t xml:space="preserve">, ogłoszoną w Komunikacie Prezesa Głównego Urzędu Statystycznego, w wysokości </w:t>
      </w:r>
      <w:r w:rsidR="00E30175" w:rsidRPr="00E30175">
        <w:rPr>
          <w:rFonts w:asciiTheme="minorHAnsi" w:hAnsiTheme="minorHAnsi" w:cstheme="minorHAnsi"/>
          <w:color w:val="000000" w:themeColor="text1"/>
        </w:rPr>
        <w:t xml:space="preserve">66,42 </w:t>
      </w:r>
      <w:r w:rsidR="00212CDF" w:rsidRPr="0022410C">
        <w:rPr>
          <w:rFonts w:asciiTheme="minorHAnsi" w:hAnsiTheme="minorHAnsi" w:cstheme="minorHAnsi"/>
          <w:color w:val="000000" w:themeColor="text1"/>
        </w:rPr>
        <w:t>zł</w:t>
      </w:r>
      <w:r w:rsidR="00212CDF" w:rsidRPr="0022410C">
        <w:rPr>
          <w:rFonts w:asciiTheme="minorHAnsi" w:hAnsiTheme="minorHAnsi" w:cstheme="minorHAnsi"/>
          <w:color w:val="EE0000"/>
        </w:rPr>
        <w:t xml:space="preserve"> </w:t>
      </w:r>
      <w:r w:rsidR="00212CDF" w:rsidRPr="00212CDF">
        <w:rPr>
          <w:rFonts w:asciiTheme="minorHAnsi" w:hAnsiTheme="minorHAnsi" w:cstheme="minorHAnsi"/>
        </w:rPr>
        <w:t>za 1 dt, obniża się do kwoty</w:t>
      </w:r>
      <w:r w:rsidR="00212CDF" w:rsidRPr="00212CDF">
        <w:rPr>
          <w:rFonts w:asciiTheme="minorHAnsi" w:hAnsiTheme="minorHAnsi" w:cstheme="minorHAnsi"/>
          <w:b/>
        </w:rPr>
        <w:t xml:space="preserve"> </w:t>
      </w:r>
      <w:r w:rsidR="00212CDF" w:rsidRPr="00E30175">
        <w:rPr>
          <w:rFonts w:asciiTheme="minorHAnsi" w:hAnsiTheme="minorHAnsi" w:cstheme="minorHAnsi"/>
          <w:b/>
          <w:color w:val="000000" w:themeColor="text1"/>
        </w:rPr>
        <w:t>4</w:t>
      </w:r>
      <w:r w:rsidR="00FC7D85" w:rsidRPr="00E30175">
        <w:rPr>
          <w:rFonts w:asciiTheme="minorHAnsi" w:hAnsiTheme="minorHAnsi" w:cstheme="minorHAnsi"/>
          <w:b/>
          <w:color w:val="000000" w:themeColor="text1"/>
        </w:rPr>
        <w:t>4</w:t>
      </w:r>
      <w:r w:rsidR="00212CDF" w:rsidRPr="00E30175">
        <w:rPr>
          <w:rFonts w:asciiTheme="minorHAnsi" w:hAnsiTheme="minorHAnsi" w:cstheme="minorHAnsi"/>
          <w:b/>
          <w:color w:val="000000" w:themeColor="text1"/>
        </w:rPr>
        <w:t xml:space="preserve">,00 </w:t>
      </w:r>
      <w:r w:rsidR="00212CDF" w:rsidRPr="00212CDF">
        <w:rPr>
          <w:rFonts w:asciiTheme="minorHAnsi" w:hAnsiTheme="minorHAnsi" w:cstheme="minorHAnsi"/>
          <w:b/>
        </w:rPr>
        <w:t xml:space="preserve">zł </w:t>
      </w:r>
      <w:r w:rsidR="00212CDF" w:rsidRPr="00212CDF">
        <w:rPr>
          <w:rFonts w:asciiTheme="minorHAnsi" w:hAnsiTheme="minorHAnsi" w:cstheme="minorHAnsi"/>
        </w:rPr>
        <w:t xml:space="preserve">za 1 dt i przyjmuje się tę kwotę, jako podstawę obliczenia podatku rolnego na </w:t>
      </w:r>
      <w:r w:rsidR="00212CDF">
        <w:rPr>
          <w:rFonts w:asciiTheme="minorHAnsi" w:hAnsiTheme="minorHAnsi" w:cstheme="minorHAnsi"/>
        </w:rPr>
        <w:t>terenie</w:t>
      </w:r>
      <w:r w:rsidR="00212CDF" w:rsidRPr="00212CDF">
        <w:rPr>
          <w:rFonts w:asciiTheme="minorHAnsi" w:hAnsiTheme="minorHAnsi" w:cstheme="minorHAnsi"/>
        </w:rPr>
        <w:t xml:space="preserve"> Gminy Sobolew.</w:t>
      </w:r>
    </w:p>
    <w:p w14:paraId="575491DE" w14:textId="504757C6" w:rsidR="006E2C4B" w:rsidRPr="004576C8" w:rsidRDefault="006E2C4B" w:rsidP="00212CDF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>§ 2</w:t>
      </w:r>
    </w:p>
    <w:p w14:paraId="5F5821A5" w14:textId="73E04BAB" w:rsidR="006A64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>Wykonanie uchwały powierza się Wójtowi Gminy Sobolew.</w:t>
      </w:r>
    </w:p>
    <w:p w14:paraId="65240CB2" w14:textId="55777FC1" w:rsidR="00F3377B" w:rsidRPr="004576C8" w:rsidRDefault="00F3377B" w:rsidP="00402988">
      <w:pPr>
        <w:spacing w:after="240" w:line="276" w:lineRule="auto"/>
        <w:jc w:val="center"/>
        <w:rPr>
          <w:rFonts w:asciiTheme="minorHAnsi" w:hAnsiTheme="minorHAnsi" w:cstheme="minorHAnsi"/>
          <w:b/>
          <w:bCs/>
        </w:rPr>
      </w:pPr>
      <w:r w:rsidRPr="004576C8">
        <w:rPr>
          <w:rFonts w:asciiTheme="minorHAnsi" w:hAnsiTheme="minorHAnsi" w:cstheme="minorHAnsi"/>
          <w:b/>
          <w:bCs/>
        </w:rPr>
        <w:t xml:space="preserve">§ </w:t>
      </w:r>
      <w:r w:rsidR="009D3429">
        <w:rPr>
          <w:rFonts w:asciiTheme="minorHAnsi" w:hAnsiTheme="minorHAnsi" w:cstheme="minorHAnsi"/>
          <w:b/>
          <w:bCs/>
        </w:rPr>
        <w:t>3</w:t>
      </w:r>
    </w:p>
    <w:p w14:paraId="655441DD" w14:textId="6F764C2F" w:rsidR="00BF2D47" w:rsidRDefault="006E2C4B" w:rsidP="007A0BE8">
      <w:pPr>
        <w:spacing w:after="240" w:line="276" w:lineRule="auto"/>
        <w:rPr>
          <w:rFonts w:asciiTheme="minorHAnsi" w:hAnsiTheme="minorHAnsi" w:cstheme="minorHAnsi"/>
        </w:rPr>
      </w:pPr>
      <w:r w:rsidRPr="007A0BE8">
        <w:rPr>
          <w:rFonts w:asciiTheme="minorHAnsi" w:hAnsiTheme="minorHAnsi" w:cstheme="minorHAnsi"/>
        </w:rPr>
        <w:t xml:space="preserve">Uchwała </w:t>
      </w:r>
      <w:r w:rsidR="00F3377B" w:rsidRPr="007A0BE8">
        <w:rPr>
          <w:rFonts w:asciiTheme="minorHAnsi" w:hAnsiTheme="minorHAnsi" w:cstheme="minorHAnsi"/>
        </w:rPr>
        <w:t>podlega</w:t>
      </w:r>
      <w:r w:rsidRPr="007A0BE8">
        <w:rPr>
          <w:rFonts w:asciiTheme="minorHAnsi" w:hAnsiTheme="minorHAnsi" w:cstheme="minorHAnsi"/>
        </w:rPr>
        <w:t xml:space="preserve"> ogłoszen</w:t>
      </w:r>
      <w:r w:rsidR="00F3377B" w:rsidRPr="007A0BE8">
        <w:rPr>
          <w:rFonts w:asciiTheme="minorHAnsi" w:hAnsiTheme="minorHAnsi" w:cstheme="minorHAnsi"/>
        </w:rPr>
        <w:t>iu</w:t>
      </w:r>
      <w:r w:rsidRPr="007A0BE8">
        <w:rPr>
          <w:rFonts w:asciiTheme="minorHAnsi" w:hAnsiTheme="minorHAnsi" w:cstheme="minorHAnsi"/>
        </w:rPr>
        <w:t xml:space="preserve"> w Dzienniku Urzędowym Województwa Mazowieckiego i </w:t>
      </w:r>
      <w:r w:rsidR="00F3377B" w:rsidRPr="007A0BE8">
        <w:rPr>
          <w:rFonts w:asciiTheme="minorHAnsi" w:hAnsiTheme="minorHAnsi" w:cstheme="minorHAnsi"/>
        </w:rPr>
        <w:t xml:space="preserve">wchodzi       w życie z dniem 1 stycznia </w:t>
      </w:r>
      <w:r w:rsidRPr="007A0BE8">
        <w:rPr>
          <w:rFonts w:asciiTheme="minorHAnsi" w:hAnsiTheme="minorHAnsi" w:cstheme="minorHAnsi"/>
        </w:rPr>
        <w:t>202</w:t>
      </w:r>
      <w:r w:rsidR="0022410C">
        <w:rPr>
          <w:rFonts w:asciiTheme="minorHAnsi" w:hAnsiTheme="minorHAnsi" w:cstheme="minorHAnsi"/>
        </w:rPr>
        <w:t>6</w:t>
      </w:r>
      <w:r w:rsidR="00F3377B" w:rsidRPr="007A0BE8">
        <w:rPr>
          <w:rFonts w:asciiTheme="minorHAnsi" w:hAnsiTheme="minorHAnsi" w:cstheme="minorHAnsi"/>
        </w:rPr>
        <w:t xml:space="preserve"> roku</w:t>
      </w:r>
      <w:r w:rsidRPr="007A0BE8">
        <w:rPr>
          <w:rFonts w:asciiTheme="minorHAnsi" w:hAnsiTheme="minorHAnsi" w:cstheme="minorHAnsi"/>
        </w:rPr>
        <w:t>.</w:t>
      </w:r>
    </w:p>
    <w:p w14:paraId="2612A9A0" w14:textId="77777777" w:rsidR="00790D78" w:rsidRPr="00790D78" w:rsidRDefault="00790D78" w:rsidP="00790D78">
      <w:pPr>
        <w:widowControl/>
        <w:suppressAutoHyphens w:val="0"/>
        <w:spacing w:after="160" w:line="259" w:lineRule="auto"/>
        <w:ind w:left="4962"/>
        <w:rPr>
          <w:rFonts w:asciiTheme="minorHAnsi" w:hAnsiTheme="minorHAnsi" w:cstheme="minorHAnsi"/>
        </w:rPr>
      </w:pPr>
      <w:bookmarkStart w:id="0" w:name="_GoBack"/>
      <w:r w:rsidRPr="00790D78">
        <w:rPr>
          <w:rFonts w:asciiTheme="minorHAnsi" w:hAnsiTheme="minorHAnsi" w:cstheme="minorHAnsi"/>
        </w:rPr>
        <w:t xml:space="preserve">Przewodniczący Rady Gminy w Sobolewie </w:t>
      </w:r>
    </w:p>
    <w:p w14:paraId="6B0E3A5D" w14:textId="1EF87201" w:rsidR="00BF2D47" w:rsidRDefault="00790D78" w:rsidP="00790D78">
      <w:pPr>
        <w:widowControl/>
        <w:suppressAutoHyphens w:val="0"/>
        <w:spacing w:after="160" w:line="259" w:lineRule="auto"/>
        <w:ind w:left="4962"/>
        <w:rPr>
          <w:rFonts w:asciiTheme="minorHAnsi" w:hAnsiTheme="minorHAnsi" w:cstheme="minorHAnsi"/>
        </w:rPr>
      </w:pPr>
      <w:r w:rsidRPr="00790D78">
        <w:rPr>
          <w:rFonts w:asciiTheme="minorHAnsi" w:hAnsiTheme="minorHAnsi" w:cstheme="minorHAnsi"/>
        </w:rPr>
        <w:t>Jan Krupa</w:t>
      </w:r>
      <w:r w:rsidR="00BF2D47">
        <w:rPr>
          <w:rFonts w:asciiTheme="minorHAnsi" w:hAnsiTheme="minorHAnsi" w:cstheme="minorHAnsi"/>
        </w:rPr>
        <w:br w:type="page"/>
      </w:r>
    </w:p>
    <w:bookmarkEnd w:id="0"/>
    <w:p w14:paraId="462D8166" w14:textId="2EDB8AE2" w:rsidR="00EB7F80" w:rsidRDefault="00EB7F80" w:rsidP="00EB7F80">
      <w:pPr>
        <w:spacing w:after="240" w:line="276" w:lineRule="auto"/>
        <w:jc w:val="center"/>
        <w:rPr>
          <w:rFonts w:asciiTheme="minorHAnsi" w:hAnsiTheme="minorHAnsi" w:cstheme="minorHAnsi"/>
        </w:rPr>
      </w:pPr>
      <w:r w:rsidRPr="00EB7F80">
        <w:rPr>
          <w:rFonts w:asciiTheme="minorHAnsi" w:hAnsiTheme="minorHAnsi" w:cstheme="minorHAnsi"/>
          <w:b/>
          <w:bCs/>
        </w:rPr>
        <w:lastRenderedPageBreak/>
        <w:t>Uzasadnienie</w:t>
      </w:r>
    </w:p>
    <w:p w14:paraId="46BB0E79" w14:textId="6A4DCFE5" w:rsidR="00BF2D47" w:rsidRPr="007A0BE8" w:rsidRDefault="00BF2D47" w:rsidP="00BF2D47">
      <w:pPr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Zgodnie z art. 6 ust. 1 ustawy z dnia 15 listopada 1984 r. o podatku rolnym (Dz. U. z 2025 r. poz. 1344 ze zm.), p</w:t>
      </w:r>
      <w:r w:rsidRPr="00BF2D47">
        <w:rPr>
          <w:rFonts w:asciiTheme="minorHAnsi" w:hAnsiTheme="minorHAnsi" w:cstheme="minorHAnsi"/>
        </w:rPr>
        <w:t>odatek rolny za rok podatkowy wynosi</w:t>
      </w:r>
      <w:r>
        <w:rPr>
          <w:rFonts w:asciiTheme="minorHAnsi" w:hAnsiTheme="minorHAnsi" w:cstheme="minorHAnsi"/>
        </w:rPr>
        <w:t xml:space="preserve"> </w:t>
      </w:r>
      <w:r w:rsidRPr="00BF2D47">
        <w:rPr>
          <w:rFonts w:asciiTheme="minorHAnsi" w:hAnsiTheme="minorHAnsi" w:cstheme="minorHAnsi"/>
        </w:rPr>
        <w:t>od 1 ha przeliczeniowego gruntów</w:t>
      </w:r>
      <w:r>
        <w:rPr>
          <w:rFonts w:asciiTheme="minorHAnsi" w:hAnsiTheme="minorHAnsi" w:cstheme="minorHAnsi"/>
        </w:rPr>
        <w:t xml:space="preserve"> – </w:t>
      </w:r>
      <w:r w:rsidRPr="00BF2D47">
        <w:rPr>
          <w:rFonts w:asciiTheme="minorHAnsi" w:hAnsiTheme="minorHAnsi" w:cstheme="minorHAnsi"/>
        </w:rPr>
        <w:t>równowartość pieniężną 2,5 q żyta,</w:t>
      </w:r>
      <w:r>
        <w:rPr>
          <w:rFonts w:asciiTheme="minorHAnsi" w:hAnsiTheme="minorHAnsi" w:cstheme="minorHAnsi"/>
        </w:rPr>
        <w:t xml:space="preserve"> </w:t>
      </w:r>
      <w:r w:rsidRPr="00BF2D47">
        <w:rPr>
          <w:rFonts w:asciiTheme="minorHAnsi" w:hAnsiTheme="minorHAnsi" w:cstheme="minorHAnsi"/>
        </w:rPr>
        <w:t>od 1 ha gruntów</w:t>
      </w:r>
      <w:r>
        <w:rPr>
          <w:rFonts w:asciiTheme="minorHAnsi" w:hAnsiTheme="minorHAnsi" w:cstheme="minorHAnsi"/>
        </w:rPr>
        <w:t xml:space="preserve"> </w:t>
      </w:r>
      <w:r w:rsidRPr="00BF2D47">
        <w:rPr>
          <w:rFonts w:asciiTheme="minorHAnsi" w:hAnsiTheme="minorHAnsi" w:cstheme="minorHAnsi"/>
        </w:rPr>
        <w:t>– równowartość</w:t>
      </w:r>
      <w:r>
        <w:rPr>
          <w:rFonts w:asciiTheme="minorHAnsi" w:hAnsiTheme="minorHAnsi" w:cstheme="minorHAnsi"/>
        </w:rPr>
        <w:t xml:space="preserve"> </w:t>
      </w:r>
      <w:r w:rsidRPr="00BF2D47">
        <w:rPr>
          <w:rFonts w:asciiTheme="minorHAnsi" w:hAnsiTheme="minorHAnsi" w:cstheme="minorHAnsi"/>
        </w:rPr>
        <w:t>pieniężną 5 q żyta</w:t>
      </w:r>
      <w:r>
        <w:rPr>
          <w:rFonts w:asciiTheme="minorHAnsi" w:hAnsiTheme="minorHAnsi" w:cstheme="minorHAnsi"/>
        </w:rPr>
        <w:t xml:space="preserve">, </w:t>
      </w:r>
      <w:r w:rsidRPr="00BF2D47">
        <w:rPr>
          <w:rFonts w:asciiTheme="minorHAnsi" w:hAnsiTheme="minorHAnsi" w:cstheme="minorHAnsi"/>
        </w:rPr>
        <w:t>obliczone według średniej ceny skupu żyta za 11 kwartałów poprzedzających</w:t>
      </w:r>
      <w:r>
        <w:rPr>
          <w:rFonts w:asciiTheme="minorHAnsi" w:hAnsiTheme="minorHAnsi" w:cstheme="minorHAnsi"/>
        </w:rPr>
        <w:t xml:space="preserve"> </w:t>
      </w:r>
      <w:r w:rsidRPr="00BF2D47">
        <w:rPr>
          <w:rFonts w:asciiTheme="minorHAnsi" w:hAnsiTheme="minorHAnsi" w:cstheme="minorHAnsi"/>
        </w:rPr>
        <w:t>kwartał poprzedzający rok podatkowy</w:t>
      </w:r>
      <w:r>
        <w:rPr>
          <w:rFonts w:asciiTheme="minorHAnsi" w:hAnsiTheme="minorHAnsi" w:cstheme="minorHAnsi"/>
        </w:rPr>
        <w:t xml:space="preserve">. Prezes Głównego Urzędu Statystycznego w Komunikacie </w:t>
      </w:r>
      <w:r w:rsidRPr="00B444F1">
        <w:rPr>
          <w:rFonts w:asciiTheme="minorHAnsi" w:hAnsiTheme="minorHAnsi" w:cstheme="minorHAnsi"/>
        </w:rPr>
        <w:t xml:space="preserve">z dnia </w:t>
      </w:r>
      <w:r>
        <w:rPr>
          <w:rFonts w:asciiTheme="minorHAnsi" w:hAnsiTheme="minorHAnsi" w:cstheme="minorHAnsi"/>
        </w:rPr>
        <w:t>20</w:t>
      </w:r>
      <w:r w:rsidRPr="00B444F1">
        <w:rPr>
          <w:rFonts w:asciiTheme="minorHAnsi" w:hAnsiTheme="minorHAnsi" w:cstheme="minorHAnsi"/>
        </w:rPr>
        <w:t xml:space="preserve"> października 202</w:t>
      </w:r>
      <w:r>
        <w:rPr>
          <w:rFonts w:asciiTheme="minorHAnsi" w:hAnsiTheme="minorHAnsi" w:cstheme="minorHAnsi"/>
        </w:rPr>
        <w:t>5</w:t>
      </w:r>
      <w:r w:rsidRPr="00B444F1">
        <w:rPr>
          <w:rFonts w:asciiTheme="minorHAnsi" w:hAnsiTheme="minorHAnsi" w:cstheme="minorHAnsi"/>
        </w:rPr>
        <w:t xml:space="preserve"> r. w sprawie </w:t>
      </w:r>
      <w:r w:rsidRPr="00212CDF">
        <w:rPr>
          <w:rFonts w:asciiTheme="minorHAnsi" w:hAnsiTheme="minorHAnsi" w:cstheme="minorHAnsi"/>
        </w:rPr>
        <w:t>średniej ceny skupu żyta za okres 11 kwartałów będącej podstawą do ustalenia podatku rolnego na rok podatkowy 202</w:t>
      </w:r>
      <w:r>
        <w:rPr>
          <w:rFonts w:asciiTheme="minorHAnsi" w:hAnsiTheme="minorHAnsi" w:cstheme="minorHAnsi"/>
        </w:rPr>
        <w:t>6</w:t>
      </w:r>
      <w:r w:rsidRPr="00212CDF">
        <w:rPr>
          <w:rFonts w:asciiTheme="minorHAnsi" w:hAnsiTheme="minorHAnsi" w:cstheme="minorHAnsi"/>
        </w:rPr>
        <w:t xml:space="preserve"> (M. P.</w:t>
      </w:r>
      <w:r>
        <w:rPr>
          <w:rFonts w:asciiTheme="minorHAnsi" w:hAnsiTheme="minorHAnsi" w:cstheme="minorHAnsi"/>
        </w:rPr>
        <w:t xml:space="preserve"> z 2025</w:t>
      </w:r>
      <w:r w:rsidRPr="00212CD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r. </w:t>
      </w:r>
      <w:r w:rsidRPr="00212CDF">
        <w:rPr>
          <w:rFonts w:asciiTheme="minorHAnsi" w:hAnsiTheme="minorHAnsi" w:cstheme="minorHAnsi"/>
        </w:rPr>
        <w:t>poz.</w:t>
      </w:r>
      <w:r>
        <w:rPr>
          <w:rFonts w:asciiTheme="minorHAnsi" w:hAnsiTheme="minorHAnsi" w:cstheme="minorHAnsi"/>
        </w:rPr>
        <w:t xml:space="preserve"> </w:t>
      </w:r>
      <w:r w:rsidRPr="000E1A5F">
        <w:rPr>
          <w:rFonts w:asciiTheme="minorHAnsi" w:hAnsiTheme="minorHAnsi" w:cstheme="minorHAnsi"/>
          <w:color w:val="000000" w:themeColor="text1"/>
        </w:rPr>
        <w:t>1085</w:t>
      </w:r>
      <w:r w:rsidRPr="00212CDF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, ogłosił, że średnia cena skupu żyta wyniosła </w:t>
      </w:r>
      <w:r w:rsidRPr="00E30175">
        <w:rPr>
          <w:rFonts w:asciiTheme="minorHAnsi" w:hAnsiTheme="minorHAnsi" w:cstheme="minorHAnsi"/>
          <w:color w:val="000000" w:themeColor="text1"/>
        </w:rPr>
        <w:t xml:space="preserve">66,42 </w:t>
      </w:r>
      <w:r w:rsidRPr="0022410C">
        <w:rPr>
          <w:rFonts w:asciiTheme="minorHAnsi" w:hAnsiTheme="minorHAnsi" w:cstheme="minorHAnsi"/>
          <w:color w:val="000000" w:themeColor="text1"/>
        </w:rPr>
        <w:t>zł</w:t>
      </w:r>
      <w:r w:rsidRPr="0022410C">
        <w:rPr>
          <w:rFonts w:asciiTheme="minorHAnsi" w:hAnsiTheme="minorHAnsi" w:cstheme="minorHAnsi"/>
          <w:color w:val="EE0000"/>
        </w:rPr>
        <w:t xml:space="preserve"> </w:t>
      </w:r>
      <w:r w:rsidRPr="00212CDF">
        <w:rPr>
          <w:rFonts w:asciiTheme="minorHAnsi" w:hAnsiTheme="minorHAnsi" w:cstheme="minorHAnsi"/>
        </w:rPr>
        <w:t>za 1 dt</w:t>
      </w:r>
      <w:r>
        <w:rPr>
          <w:rFonts w:asciiTheme="minorHAnsi" w:hAnsiTheme="minorHAnsi" w:cstheme="minorHAnsi"/>
        </w:rPr>
        <w:t>. Rada Gminy, s</w:t>
      </w:r>
      <w:r w:rsidRPr="009B5E95">
        <w:rPr>
          <w:rFonts w:asciiTheme="minorHAnsi" w:hAnsiTheme="minorHAnsi" w:cstheme="minorHAnsi"/>
        </w:rPr>
        <w:t xml:space="preserve">tosownie do treści art. </w:t>
      </w:r>
      <w:r>
        <w:rPr>
          <w:rFonts w:asciiTheme="minorHAnsi" w:hAnsiTheme="minorHAnsi" w:cstheme="minorHAnsi"/>
        </w:rPr>
        <w:t>6</w:t>
      </w:r>
      <w:r w:rsidRPr="009B5E95">
        <w:rPr>
          <w:rFonts w:asciiTheme="minorHAnsi" w:hAnsiTheme="minorHAnsi" w:cstheme="minorHAnsi"/>
        </w:rPr>
        <w:t xml:space="preserve"> ust. </w:t>
      </w:r>
      <w:r>
        <w:rPr>
          <w:rFonts w:asciiTheme="minorHAnsi" w:hAnsiTheme="minorHAnsi" w:cstheme="minorHAnsi"/>
        </w:rPr>
        <w:t>3</w:t>
      </w:r>
      <w:r w:rsidRPr="009B5E9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w/w ustawy o podatku rolnym, może obniżyć </w:t>
      </w:r>
      <w:r w:rsidRPr="009B5E95">
        <w:rPr>
          <w:rFonts w:asciiTheme="minorHAnsi" w:hAnsiTheme="minorHAnsi" w:cstheme="minorHAnsi"/>
        </w:rPr>
        <w:t xml:space="preserve">średnią cenę </w:t>
      </w:r>
      <w:r>
        <w:rPr>
          <w:rFonts w:asciiTheme="minorHAnsi" w:hAnsiTheme="minorHAnsi" w:cstheme="minorHAnsi"/>
        </w:rPr>
        <w:t xml:space="preserve">skupu żyta. Proponuje się obniżenie tej kwoty do </w:t>
      </w:r>
      <w:r>
        <w:rPr>
          <w:rFonts w:asciiTheme="minorHAnsi" w:hAnsiTheme="minorHAnsi" w:cstheme="minorHAnsi"/>
          <w:color w:val="000000" w:themeColor="text1"/>
        </w:rPr>
        <w:t>44,00</w:t>
      </w:r>
      <w:r w:rsidRPr="009B5E95">
        <w:rPr>
          <w:rFonts w:asciiTheme="minorHAnsi" w:hAnsiTheme="minorHAnsi" w:cstheme="minorHAnsi"/>
          <w:color w:val="000000" w:themeColor="text1"/>
        </w:rPr>
        <w:t xml:space="preserve"> zł </w:t>
      </w:r>
      <w:r w:rsidRPr="009B5E95">
        <w:rPr>
          <w:rFonts w:asciiTheme="minorHAnsi" w:hAnsiTheme="minorHAnsi" w:cstheme="minorHAnsi"/>
        </w:rPr>
        <w:t>za</w:t>
      </w:r>
      <w:r w:rsidRPr="00B444F1">
        <w:rPr>
          <w:rFonts w:asciiTheme="minorHAnsi" w:hAnsiTheme="minorHAnsi" w:cstheme="minorHAnsi"/>
        </w:rPr>
        <w:t xml:space="preserve"> 1 </w:t>
      </w:r>
      <w:r>
        <w:rPr>
          <w:rFonts w:asciiTheme="minorHAnsi" w:hAnsiTheme="minorHAnsi" w:cstheme="minorHAnsi"/>
        </w:rPr>
        <w:t xml:space="preserve">dt. Projekt uchwały został przekazany do </w:t>
      </w:r>
      <w:r w:rsidRPr="00212CDF">
        <w:rPr>
          <w:rFonts w:asciiTheme="minorHAnsi" w:hAnsiTheme="minorHAnsi" w:cstheme="minorHAnsi"/>
          <w:bCs/>
        </w:rPr>
        <w:t>Mazowieckiej Izby Rolniczej – Oddział w Siedlcach</w:t>
      </w:r>
      <w:r>
        <w:rPr>
          <w:rFonts w:asciiTheme="minorHAnsi" w:hAnsiTheme="minorHAnsi" w:cstheme="minorHAnsi"/>
          <w:bCs/>
        </w:rPr>
        <w:t xml:space="preserve"> celem zaopiniowania. Opinią nr MIR/S/123/2025 z dnia 23 października 2025 roku, Mazowiecka Izba Rolnicza zaopiniowała projekt pozytywnie.</w:t>
      </w:r>
      <w:r>
        <w:rPr>
          <w:rFonts w:asciiTheme="minorHAnsi" w:hAnsiTheme="minorHAnsi" w:cstheme="minorHAnsi"/>
        </w:rPr>
        <w:br/>
        <w:t>Wobec powyższego podjęcie przedmiotowej uchwały jest uzasadnione.</w:t>
      </w:r>
    </w:p>
    <w:p w14:paraId="3254A263" w14:textId="77777777" w:rsidR="006E2C4B" w:rsidRPr="007A0BE8" w:rsidRDefault="006E2C4B" w:rsidP="007A0BE8">
      <w:pPr>
        <w:spacing w:after="240" w:line="276" w:lineRule="auto"/>
        <w:rPr>
          <w:rFonts w:asciiTheme="minorHAnsi" w:hAnsiTheme="minorHAnsi" w:cstheme="minorHAnsi"/>
        </w:rPr>
      </w:pPr>
    </w:p>
    <w:p w14:paraId="6C6FB27E" w14:textId="77777777" w:rsidR="006E2C4B" w:rsidRPr="007A0BE8" w:rsidRDefault="006E2C4B" w:rsidP="006E2C4B">
      <w:pPr>
        <w:jc w:val="center"/>
        <w:rPr>
          <w:rFonts w:asciiTheme="minorHAnsi" w:hAnsiTheme="minorHAnsi" w:cstheme="minorHAnsi"/>
        </w:rPr>
      </w:pPr>
    </w:p>
    <w:p w14:paraId="141F8B9B" w14:textId="77777777" w:rsidR="006E2C4B" w:rsidRPr="007A0BE8" w:rsidRDefault="006E2C4B" w:rsidP="006E2C4B">
      <w:pPr>
        <w:rPr>
          <w:rFonts w:asciiTheme="minorHAnsi" w:hAnsiTheme="minorHAnsi" w:cstheme="minorHAnsi"/>
        </w:rPr>
      </w:pPr>
    </w:p>
    <w:p w14:paraId="193B684B" w14:textId="77777777" w:rsidR="004E3840" w:rsidRPr="007A0BE8" w:rsidRDefault="004E3840">
      <w:pPr>
        <w:rPr>
          <w:rFonts w:asciiTheme="minorHAnsi" w:hAnsiTheme="minorHAnsi" w:cstheme="minorHAnsi"/>
        </w:rPr>
      </w:pPr>
    </w:p>
    <w:sectPr w:rsidR="004E3840" w:rsidRPr="007A0BE8" w:rsidSect="00E16274">
      <w:headerReference w:type="first" r:id="rId7"/>
      <w:pgSz w:w="11906" w:h="16838"/>
      <w:pgMar w:top="1135" w:right="1134" w:bottom="1134" w:left="113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411CB" w14:textId="77777777" w:rsidR="001178E6" w:rsidRDefault="001178E6" w:rsidP="00E16274">
      <w:r>
        <w:separator/>
      </w:r>
    </w:p>
  </w:endnote>
  <w:endnote w:type="continuationSeparator" w:id="0">
    <w:p w14:paraId="0BAFB40B" w14:textId="77777777" w:rsidR="001178E6" w:rsidRDefault="001178E6" w:rsidP="00E1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Segoe UI Symbol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1826A" w14:textId="77777777" w:rsidR="001178E6" w:rsidRDefault="001178E6" w:rsidP="00E16274">
      <w:r>
        <w:separator/>
      </w:r>
    </w:p>
  </w:footnote>
  <w:footnote w:type="continuationSeparator" w:id="0">
    <w:p w14:paraId="75948709" w14:textId="77777777" w:rsidR="001178E6" w:rsidRDefault="001178E6" w:rsidP="00E16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79946" w14:textId="6F3D3E87" w:rsidR="0022410C" w:rsidRPr="0022410C" w:rsidRDefault="0022410C" w:rsidP="0022410C">
    <w:pPr>
      <w:pStyle w:val="Nagwek"/>
      <w:jc w:val="right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5"/>
    <w:multiLevelType w:val="singleLevel"/>
    <w:tmpl w:val="00000005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multilevel"/>
    <w:tmpl w:val="00000006"/>
    <w:name w:val="WW8Num7"/>
    <w:lvl w:ilvl="0">
      <w:start w:val="3"/>
      <w:numFmt w:val="decimal"/>
      <w:lvlText w:val="%1)"/>
      <w:lvlJc w:val="left"/>
      <w:pPr>
        <w:tabs>
          <w:tab w:val="num" w:pos="645"/>
        </w:tabs>
        <w:ind w:left="645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205A80"/>
    <w:multiLevelType w:val="hybridMultilevel"/>
    <w:tmpl w:val="96E451E6"/>
    <w:lvl w:ilvl="0" w:tplc="BB5AE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019A3"/>
    <w:multiLevelType w:val="hybridMultilevel"/>
    <w:tmpl w:val="A5DEDF1A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365CB4"/>
    <w:multiLevelType w:val="multilevel"/>
    <w:tmpl w:val="47DA05FC"/>
    <w:name w:val="WW8Num1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B05C17"/>
    <w:multiLevelType w:val="hybridMultilevel"/>
    <w:tmpl w:val="7108E1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BE5A3D"/>
    <w:multiLevelType w:val="hybridMultilevel"/>
    <w:tmpl w:val="5DD6521E"/>
    <w:lvl w:ilvl="0" w:tplc="89E8F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802F38"/>
    <w:multiLevelType w:val="hybridMultilevel"/>
    <w:tmpl w:val="67B4F57E"/>
    <w:lvl w:ilvl="0" w:tplc="00000001">
      <w:start w:val="1"/>
      <w:numFmt w:val="bullet"/>
      <w:lvlText w:val="-"/>
      <w:lvlJc w:val="left"/>
      <w:pPr>
        <w:ind w:left="1080" w:hanging="360"/>
      </w:pPr>
      <w:rPr>
        <w:rFonts w:ascii="StarSymbol" w:hAnsi="StarSymbo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6"/>
  </w:num>
  <w:num w:numId="9">
    <w:abstractNumId w:val="5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C4B"/>
    <w:rsid w:val="0004072A"/>
    <w:rsid w:val="00056789"/>
    <w:rsid w:val="000953AD"/>
    <w:rsid w:val="000E1A5F"/>
    <w:rsid w:val="001041AD"/>
    <w:rsid w:val="001178E6"/>
    <w:rsid w:val="00130E69"/>
    <w:rsid w:val="001679D5"/>
    <w:rsid w:val="001A17B4"/>
    <w:rsid w:val="001A2126"/>
    <w:rsid w:val="00212CDF"/>
    <w:rsid w:val="0022410C"/>
    <w:rsid w:val="00266769"/>
    <w:rsid w:val="002A4AAE"/>
    <w:rsid w:val="002D0D53"/>
    <w:rsid w:val="00364FE7"/>
    <w:rsid w:val="003B4984"/>
    <w:rsid w:val="003C4674"/>
    <w:rsid w:val="003E5A2C"/>
    <w:rsid w:val="00402988"/>
    <w:rsid w:val="004576C8"/>
    <w:rsid w:val="004B5036"/>
    <w:rsid w:val="004C186A"/>
    <w:rsid w:val="004E0FA5"/>
    <w:rsid w:val="004E3840"/>
    <w:rsid w:val="004F16C9"/>
    <w:rsid w:val="0050027B"/>
    <w:rsid w:val="00546EA4"/>
    <w:rsid w:val="005758C0"/>
    <w:rsid w:val="00590012"/>
    <w:rsid w:val="005A3A02"/>
    <w:rsid w:val="005E7B63"/>
    <w:rsid w:val="0061252E"/>
    <w:rsid w:val="0061310F"/>
    <w:rsid w:val="006513B6"/>
    <w:rsid w:val="00664655"/>
    <w:rsid w:val="006662C3"/>
    <w:rsid w:val="006A1703"/>
    <w:rsid w:val="006A32D8"/>
    <w:rsid w:val="006A644B"/>
    <w:rsid w:val="006B33FD"/>
    <w:rsid w:val="006C15E5"/>
    <w:rsid w:val="006C29C8"/>
    <w:rsid w:val="006E2C4B"/>
    <w:rsid w:val="006F65C5"/>
    <w:rsid w:val="00747434"/>
    <w:rsid w:val="00790D78"/>
    <w:rsid w:val="007920D7"/>
    <w:rsid w:val="007A0BE8"/>
    <w:rsid w:val="007D5917"/>
    <w:rsid w:val="008074C3"/>
    <w:rsid w:val="00852588"/>
    <w:rsid w:val="00860A09"/>
    <w:rsid w:val="0086179F"/>
    <w:rsid w:val="008901A2"/>
    <w:rsid w:val="00892AF9"/>
    <w:rsid w:val="008F1947"/>
    <w:rsid w:val="00970AFF"/>
    <w:rsid w:val="00973983"/>
    <w:rsid w:val="009843B7"/>
    <w:rsid w:val="009D3429"/>
    <w:rsid w:val="00A0152F"/>
    <w:rsid w:val="00A055E2"/>
    <w:rsid w:val="00A21951"/>
    <w:rsid w:val="00A23613"/>
    <w:rsid w:val="00A966B4"/>
    <w:rsid w:val="00B366DC"/>
    <w:rsid w:val="00B444F1"/>
    <w:rsid w:val="00BC40E7"/>
    <w:rsid w:val="00BF2D47"/>
    <w:rsid w:val="00C02FB2"/>
    <w:rsid w:val="00C85342"/>
    <w:rsid w:val="00CA79C9"/>
    <w:rsid w:val="00CB034B"/>
    <w:rsid w:val="00D52BFB"/>
    <w:rsid w:val="00D70419"/>
    <w:rsid w:val="00DA20DB"/>
    <w:rsid w:val="00DB7962"/>
    <w:rsid w:val="00DE204D"/>
    <w:rsid w:val="00DF5AA1"/>
    <w:rsid w:val="00E16274"/>
    <w:rsid w:val="00E30175"/>
    <w:rsid w:val="00E514FA"/>
    <w:rsid w:val="00EB7F80"/>
    <w:rsid w:val="00EC22E2"/>
    <w:rsid w:val="00F3377B"/>
    <w:rsid w:val="00F645C9"/>
    <w:rsid w:val="00F752DD"/>
    <w:rsid w:val="00F83264"/>
    <w:rsid w:val="00F9615F"/>
    <w:rsid w:val="00FC7D85"/>
    <w:rsid w:val="00FE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38A40"/>
  <w15:chartTrackingRefBased/>
  <w15:docId w15:val="{DD143F4E-CAA3-4ECE-84A5-95884D29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2C4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E2C4B"/>
    <w:pPr>
      <w:spacing w:before="100" w:after="100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E16274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16274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A0BE8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podatek rolny 2026 r.</vt:lpstr>
    </vt:vector>
  </TitlesOfParts>
  <Company/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podatek rolny 2026 r.</dc:title>
  <dc:subject/>
  <dc:creator>Dominika Czyszek</dc:creator>
  <cp:keywords/>
  <dc:description/>
  <cp:lastModifiedBy>Mariola Kępka</cp:lastModifiedBy>
  <cp:revision>2</cp:revision>
  <cp:lastPrinted>2025-11-24T10:06:00Z</cp:lastPrinted>
  <dcterms:created xsi:type="dcterms:W3CDTF">2026-01-12T14:17:00Z</dcterms:created>
  <dcterms:modified xsi:type="dcterms:W3CDTF">2026-01-12T14:17:00Z</dcterms:modified>
</cp:coreProperties>
</file>