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C1602D" w14:textId="77777777" w:rsidR="00B04B9A" w:rsidRPr="00184D72" w:rsidRDefault="00B04B9A" w:rsidP="00B04B9A">
      <w:pPr>
        <w:pStyle w:val="Nagwek1"/>
        <w:jc w:val="center"/>
        <w:rPr>
          <w:sz w:val="24"/>
          <w:szCs w:val="24"/>
        </w:rPr>
      </w:pPr>
      <w:r w:rsidRPr="00184D72">
        <w:rPr>
          <w:sz w:val="24"/>
          <w:szCs w:val="24"/>
        </w:rPr>
        <w:t xml:space="preserve">UCHWAŁA NR </w:t>
      </w:r>
      <w:r>
        <w:rPr>
          <w:sz w:val="24"/>
          <w:szCs w:val="24"/>
        </w:rPr>
        <w:t>XIX</w:t>
      </w:r>
      <w:r w:rsidRPr="00184D72">
        <w:rPr>
          <w:sz w:val="24"/>
          <w:szCs w:val="24"/>
        </w:rPr>
        <w:t>/</w:t>
      </w:r>
      <w:r>
        <w:rPr>
          <w:sz w:val="24"/>
          <w:szCs w:val="24"/>
        </w:rPr>
        <w:t>136</w:t>
      </w:r>
      <w:r w:rsidRPr="00184D72">
        <w:rPr>
          <w:sz w:val="24"/>
          <w:szCs w:val="24"/>
        </w:rPr>
        <w:t>/2025</w:t>
      </w:r>
    </w:p>
    <w:p w14:paraId="06937498" w14:textId="77777777" w:rsidR="00B04B9A" w:rsidRPr="00184D72" w:rsidRDefault="00B04B9A" w:rsidP="00B04B9A">
      <w:pPr>
        <w:pStyle w:val="Nagwek1"/>
        <w:jc w:val="center"/>
        <w:rPr>
          <w:sz w:val="24"/>
          <w:szCs w:val="24"/>
        </w:rPr>
      </w:pPr>
      <w:r w:rsidRPr="00184D72">
        <w:rPr>
          <w:sz w:val="24"/>
          <w:szCs w:val="24"/>
        </w:rPr>
        <w:t>RADY GMINY W SOBOLEWIE</w:t>
      </w:r>
    </w:p>
    <w:p w14:paraId="61ECA151" w14:textId="77777777" w:rsidR="00B04B9A" w:rsidRPr="00184D72" w:rsidRDefault="00B04B9A" w:rsidP="00B04B9A">
      <w:pPr>
        <w:pStyle w:val="Nagwek1"/>
        <w:jc w:val="center"/>
        <w:rPr>
          <w:sz w:val="24"/>
          <w:szCs w:val="24"/>
        </w:rPr>
      </w:pPr>
      <w:r w:rsidRPr="00184D72">
        <w:rPr>
          <w:sz w:val="24"/>
          <w:szCs w:val="24"/>
        </w:rPr>
        <w:t xml:space="preserve">Z DNIA </w:t>
      </w:r>
      <w:r>
        <w:rPr>
          <w:sz w:val="24"/>
          <w:szCs w:val="24"/>
        </w:rPr>
        <w:t>09</w:t>
      </w:r>
      <w:r w:rsidRPr="00184D72">
        <w:rPr>
          <w:sz w:val="24"/>
          <w:szCs w:val="24"/>
        </w:rPr>
        <w:t xml:space="preserve"> WRZEŚNIA 2025 R.</w:t>
      </w:r>
    </w:p>
    <w:p w14:paraId="4DF57FCF" w14:textId="77777777" w:rsidR="00B04B9A" w:rsidRPr="00184D72" w:rsidRDefault="00B04B9A" w:rsidP="00B04B9A">
      <w:pPr>
        <w:pStyle w:val="Podtytu"/>
        <w:spacing w:before="240"/>
        <w:rPr>
          <w:sz w:val="24"/>
          <w:szCs w:val="24"/>
        </w:rPr>
      </w:pPr>
      <w:r w:rsidRPr="00184D72">
        <w:rPr>
          <w:sz w:val="24"/>
          <w:szCs w:val="24"/>
        </w:rPr>
        <w:t>w sprawie zmiany uchwały w sprawie przystąpienia do sporządzenia miejscowego planu zagospodarowania przestrzennego obejmującego część obrębów geodezyjnych Chotynia, Sobolew oraz Godzisz</w:t>
      </w:r>
    </w:p>
    <w:p w14:paraId="5E350ACE" w14:textId="77777777" w:rsidR="00B04B9A" w:rsidRPr="00184D72" w:rsidRDefault="00B04B9A" w:rsidP="00B04B9A">
      <w:pPr>
        <w:spacing w:before="240" w:line="276" w:lineRule="auto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Na podstawie art. 18 ust. 2 pkt 5 ustawy z dnia 8 marca 1990 r. o samorządzie gminnym (Dz. U. z 2024 r. poz. 1465 ze zm.) oraz art. 14 ust. 1, 2 i art. 27 ustawy z dnia 27 marca 2003 r. o planowaniu i zagospodarowaniu przestrzennym (Dz. U. z 2024 r. poz. 1130 ze zm.),</w:t>
      </w:r>
      <w:r w:rsidRPr="00184D72">
        <w:rPr>
          <w:rFonts w:asciiTheme="minorHAnsi" w:hAnsiTheme="minorHAnsi" w:cstheme="minorHAnsi"/>
        </w:rPr>
        <w:br/>
        <w:t>Rada Gminy w Sobolewie uchwala, co następuje:</w:t>
      </w:r>
    </w:p>
    <w:p w14:paraId="33EC5C2D" w14:textId="77777777" w:rsidR="00B04B9A" w:rsidRPr="00184D72" w:rsidRDefault="00B04B9A" w:rsidP="00B04B9A">
      <w:pPr>
        <w:numPr>
          <w:ilvl w:val="0"/>
          <w:numId w:val="1"/>
        </w:numPr>
        <w:tabs>
          <w:tab w:val="clear" w:pos="0"/>
          <w:tab w:val="num" w:pos="3261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Załącznik graficzny Nr 1 do uchwały Nr V/34/2024 Rady Gminy w Sobolewie z dnia 23 lipca 2024 r., zmienionej uchwałą Nr XII/87/2025 Rady Gminy w Sobolewie z dnia 21 lutego 2025 r. otrzymuje brzmienie zgodne z załącznikiem Nr 1 stanowiącym integralną część niniejszej uchwały.</w:t>
      </w:r>
    </w:p>
    <w:p w14:paraId="0D98EDF0" w14:textId="77777777" w:rsidR="00B04B9A" w:rsidRPr="00184D72" w:rsidRDefault="00B04B9A" w:rsidP="00B04B9A">
      <w:pPr>
        <w:numPr>
          <w:ilvl w:val="0"/>
          <w:numId w:val="1"/>
        </w:numPr>
        <w:tabs>
          <w:tab w:val="clear" w:pos="0"/>
          <w:tab w:val="num" w:pos="3261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Załącznik graficzny Nr 2 do uchwały Nr V/34/2024 Rady Gminy w Sobolewie z dnia 23 lipca 2024 r., zmienionej uchwałą Nr XII/87/2025 Rady Gminy w Sobolewie z dnia 21 lutego 2025 r. otrzymuje brzmienie zgodne z załącznikiem Nr 2 stanowiącym integralną część niniejszej uchwały.</w:t>
      </w:r>
    </w:p>
    <w:p w14:paraId="3EECBD85" w14:textId="77777777" w:rsidR="00B04B9A" w:rsidRPr="00184D72" w:rsidRDefault="00B04B9A" w:rsidP="00B04B9A">
      <w:pPr>
        <w:numPr>
          <w:ilvl w:val="0"/>
          <w:numId w:val="1"/>
        </w:numPr>
        <w:tabs>
          <w:tab w:val="clear" w:pos="0"/>
          <w:tab w:val="num" w:pos="3261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Załącznik graficzny Nr 5 do uchwały Nr V/34/2024 Rady Gminy w Sobolewie z dnia 23 lipca 2024 r., zmienionej uchwałą Nr XII/87/2025 Rady Gminy w Sobolewie z dnia 21 lutego 2025 r. otrzymuje brzmienie zgodne z załącznikiem Nr 3 stanowiącym integralną część niniejszej uchwały.</w:t>
      </w:r>
    </w:p>
    <w:p w14:paraId="1B2F6D09" w14:textId="77777777" w:rsidR="00B04B9A" w:rsidRPr="00184D72" w:rsidRDefault="00B04B9A" w:rsidP="00B04B9A">
      <w:pPr>
        <w:numPr>
          <w:ilvl w:val="0"/>
          <w:numId w:val="1"/>
        </w:numPr>
        <w:tabs>
          <w:tab w:val="clear" w:pos="0"/>
          <w:tab w:val="num" w:pos="3261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Załącznik graficzny Nr 7 do uchwały Nr V/34/2024 Rady Gminy w Sobolewie z dnia 23 lipca 2024 r., zmienionej uchwałą Nr XII/87/2025 Rady Gminy w Sobolewie z dnia 21 lutego 2025 r. otrzymuje brzmienie zgodne z załącznikiem Nr 4 stanowiącym integralną część niniejszej uchwały.</w:t>
      </w:r>
    </w:p>
    <w:p w14:paraId="0576C452" w14:textId="77777777" w:rsidR="00B04B9A" w:rsidRPr="00184D72" w:rsidRDefault="00B04B9A" w:rsidP="00B04B9A">
      <w:pPr>
        <w:numPr>
          <w:ilvl w:val="0"/>
          <w:numId w:val="1"/>
        </w:numPr>
        <w:tabs>
          <w:tab w:val="clear" w:pos="0"/>
          <w:tab w:val="num" w:pos="3261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Wykonanie uchwały powierza się Wójtowi Gminy Sobolew.</w:t>
      </w:r>
    </w:p>
    <w:p w14:paraId="38562D4B" w14:textId="77777777" w:rsidR="00B04B9A" w:rsidRPr="00184D72" w:rsidRDefault="00B04B9A" w:rsidP="00B04B9A">
      <w:pPr>
        <w:numPr>
          <w:ilvl w:val="0"/>
          <w:numId w:val="1"/>
        </w:numPr>
        <w:tabs>
          <w:tab w:val="clear" w:pos="0"/>
          <w:tab w:val="num" w:pos="3261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Uchwała wchodzi w życie z dniem podjęcia.</w:t>
      </w:r>
    </w:p>
    <w:p w14:paraId="5D14763A" w14:textId="77777777" w:rsidR="00B04B9A" w:rsidRPr="00184D72" w:rsidRDefault="00B04B9A" w:rsidP="00B04B9A">
      <w:pPr>
        <w:suppressAutoHyphens w:val="0"/>
        <w:spacing w:line="276" w:lineRule="auto"/>
        <w:rPr>
          <w:rFonts w:asciiTheme="minorHAnsi" w:hAnsiTheme="minorHAnsi" w:cstheme="minorHAnsi"/>
        </w:rPr>
        <w:sectPr w:rsidR="00B04B9A" w:rsidRPr="00184D72" w:rsidSect="00184D72"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7508830E" w14:textId="77777777" w:rsidR="00B04B9A" w:rsidRPr="00184D72" w:rsidRDefault="00B04B9A" w:rsidP="00B04B9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184D72">
        <w:rPr>
          <w:rFonts w:asciiTheme="minorHAnsi" w:hAnsiTheme="minorHAnsi" w:cstheme="minorHAnsi"/>
          <w:b/>
        </w:rPr>
        <w:lastRenderedPageBreak/>
        <w:t>UZASADNIENIE</w:t>
      </w:r>
    </w:p>
    <w:p w14:paraId="6298B72E" w14:textId="77777777" w:rsidR="00B04B9A" w:rsidRPr="00184D72" w:rsidRDefault="00B04B9A" w:rsidP="00B04B9A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17B84CBC" w14:textId="77777777" w:rsidR="00B04B9A" w:rsidRPr="00184D72" w:rsidRDefault="00B04B9A" w:rsidP="00B04B9A">
      <w:pPr>
        <w:spacing w:line="276" w:lineRule="auto"/>
        <w:ind w:firstLine="708"/>
        <w:contextualSpacing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Ze względu na potrzebę zmiany uchwały Nr V/34/2024 Rady Gminy w Sobolewie z dnia 23 lipca 2024 r. w sprawie przystąpienia do sporządzenia miejscowego planu zagospodarowania przestrzennego obejmującego część obrębów geodezyjnych Chotynia, Sobolew oraz Godzisz, zmienionej uchwałą Nr XII/87/2025 Rady Gminy w Sobolewie z dnia 21 lutego 2025 r. poprzez zmniejszenie obszaru opracowania przedstawionego na załącznikach nr 1, 2, 5 i 7 do ww. uchwały podejmuje się niniejszą uchwałę. Obszary, o których mowa znajdują się w miejscowościach Chotynia, Godzisz i Sobolew. Ich powierzchnia łącznie wynosi około 37 998 m</w:t>
      </w:r>
      <w:r w:rsidRPr="00184D72">
        <w:rPr>
          <w:rFonts w:asciiTheme="minorHAnsi" w:hAnsiTheme="minorHAnsi" w:cstheme="minorHAnsi"/>
          <w:vertAlign w:val="superscript"/>
        </w:rPr>
        <w:t>2</w:t>
      </w:r>
      <w:r w:rsidRPr="00184D72">
        <w:rPr>
          <w:rFonts w:asciiTheme="minorHAnsi" w:hAnsiTheme="minorHAnsi" w:cstheme="minorHAnsi"/>
        </w:rPr>
        <w:t>.</w:t>
      </w:r>
    </w:p>
    <w:p w14:paraId="146486CA" w14:textId="77777777" w:rsidR="00B04B9A" w:rsidRPr="00184D72" w:rsidRDefault="00B04B9A" w:rsidP="00B04B9A">
      <w:pPr>
        <w:spacing w:line="276" w:lineRule="auto"/>
        <w:ind w:firstLine="708"/>
        <w:contextualSpacing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Obszary, o które zmniejszany jest obszar opracowania planu miejscowego obejmują grunty leśne, rolne, tereny rowów i przylegające do nich drogi. Nie ma możliwości wyznaczenia na powyższych terenach zabudowy, zetem wyłączenie ich z granic opracowania planu nie wpłynie na zmianę sposobu użytkowania. Nowe granice planu miejscowego zostały przedstawione na załącznikach Nr 1, 2, 3 i 4 do niniejszej uchwały.</w:t>
      </w:r>
    </w:p>
    <w:p w14:paraId="6F93B997" w14:textId="77777777" w:rsidR="00B04B9A" w:rsidRPr="00184D72" w:rsidRDefault="00B04B9A" w:rsidP="00B04B9A">
      <w:pPr>
        <w:spacing w:line="276" w:lineRule="auto"/>
        <w:ind w:firstLine="708"/>
        <w:contextualSpacing/>
        <w:rPr>
          <w:rFonts w:asciiTheme="minorHAnsi" w:hAnsiTheme="minorHAnsi" w:cstheme="minorHAnsi"/>
        </w:rPr>
      </w:pPr>
      <w:r w:rsidRPr="00184D72">
        <w:rPr>
          <w:rFonts w:asciiTheme="minorHAnsi" w:hAnsiTheme="minorHAnsi" w:cstheme="minorHAnsi"/>
        </w:rPr>
        <w:t>Wobec powyższego przekłada się projekt uchwały do przyjęcia przez Radę Gminy w Sobolewie.</w:t>
      </w:r>
    </w:p>
    <w:p w14:paraId="36F5E58E" w14:textId="6B51373F" w:rsidR="00CF6B91" w:rsidRDefault="00CF6B91" w:rsidP="007543C9">
      <w:pPr>
        <w:spacing w:line="276" w:lineRule="auto"/>
        <w:rPr>
          <w:rFonts w:ascii="Calibri" w:hAnsi="Calibri"/>
          <w:sz w:val="22"/>
          <w:szCs w:val="22"/>
        </w:rPr>
      </w:pPr>
      <w:bookmarkStart w:id="0" w:name="_GoBack"/>
      <w:bookmarkEnd w:id="0"/>
    </w:p>
    <w:p w14:paraId="3E27FD65" w14:textId="77777777" w:rsidR="00CF6B91" w:rsidRDefault="00CF6B91">
      <w:pPr>
        <w:suppressAutoHyphens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2E75AB86" w14:textId="77777777" w:rsidR="00CF6B91" w:rsidRDefault="00CF6B91" w:rsidP="007543C9">
      <w:pPr>
        <w:spacing w:line="276" w:lineRule="auto"/>
        <w:rPr>
          <w:rFonts w:ascii="Calibri" w:hAnsi="Calibri"/>
          <w:sz w:val="22"/>
          <w:szCs w:val="22"/>
        </w:rPr>
        <w:sectPr w:rsidR="00CF6B9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9ED37E1" w14:textId="4FD1831C" w:rsidR="00CF6B91" w:rsidRDefault="00CF6B91" w:rsidP="00CF6B91">
      <w:pPr>
        <w:pStyle w:val="NormalnyWeb"/>
      </w:pPr>
      <w:r>
        <w:rPr>
          <w:noProof/>
        </w:rPr>
        <w:lastRenderedPageBreak/>
        <w:drawing>
          <wp:inline distT="0" distB="0" distL="0" distR="0" wp14:anchorId="11B3CDDC" wp14:editId="6B6E1C38">
            <wp:extent cx="8888469" cy="6284495"/>
            <wp:effectExtent l="0" t="0" r="8255" b="2540"/>
            <wp:docPr id="2" name="Obraz 2" descr="C:\Users\m.gazda\Desktop\GMINA SOBOLEW\PLANY MIEJSCOWE i STUDIUM\PLAN 2024 SOBOLEW GODZISZ CHOTYNIA\UCHWAŁA ZMIENIAJĄCA\bip\uchwala_zmieniajaca_zal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.gazda\Desktop\GMINA SOBOLEW\PLANY MIEJSCOWE i STUDIUM\PLAN 2024 SOBOLEW GODZISZ CHOTYNIA\UCHWAŁA ZMIENIAJĄCA\bip\uchwala_zmieniajaca_zal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1258" cy="630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30068" w14:textId="38428B53" w:rsidR="00CF6B91" w:rsidRDefault="00CF6B91" w:rsidP="00CF6B91">
      <w:pPr>
        <w:pStyle w:val="NormalnyWeb"/>
      </w:pPr>
      <w:r>
        <w:rPr>
          <w:noProof/>
        </w:rPr>
        <w:lastRenderedPageBreak/>
        <w:drawing>
          <wp:inline distT="0" distB="0" distL="0" distR="0" wp14:anchorId="368B45D6" wp14:editId="146CB41E">
            <wp:extent cx="8876923" cy="6276330"/>
            <wp:effectExtent l="0" t="0" r="635" b="0"/>
            <wp:docPr id="3" name="Obraz 3" descr="C:\Users\m.gazda\Desktop\GMINA SOBOLEW\PLANY MIEJSCOWE i STUDIUM\PLAN 2024 SOBOLEW GODZISZ CHOTYNIA\UCHWAŁA ZMIENIAJĄCA\bip\uchwala_zmieniajaca_zal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.gazda\Desktop\GMINA SOBOLEW\PLANY MIEJSCOWE i STUDIUM\PLAN 2024 SOBOLEW GODZISZ CHOTYNIA\UCHWAŁA ZMIENIAJĄCA\bip\uchwala_zmieniajaca_zal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3016" cy="6287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BB8E2" w14:textId="67A5A81D" w:rsidR="00CF6B91" w:rsidRDefault="00CF6B91" w:rsidP="00CF6B91">
      <w:pPr>
        <w:pStyle w:val="NormalnyWeb"/>
      </w:pPr>
      <w:r>
        <w:rPr>
          <w:noProof/>
        </w:rPr>
        <w:lastRenderedPageBreak/>
        <w:drawing>
          <wp:inline distT="0" distB="0" distL="0" distR="0" wp14:anchorId="50BE0A9E" wp14:editId="2600F2DD">
            <wp:extent cx="8524875" cy="6027420"/>
            <wp:effectExtent l="0" t="0" r="9525" b="0"/>
            <wp:docPr id="4" name="Obraz 4" descr="C:\Users\m.gazda\Desktop\GMINA SOBOLEW\PLANY MIEJSCOWE i STUDIUM\PLAN 2024 SOBOLEW GODZISZ CHOTYNIA\UCHWAŁA ZMIENIAJĄCA\bip\uchwala_zmieniajaca_zal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.gazda\Desktop\GMINA SOBOLEW\PLANY MIEJSCOWE i STUDIUM\PLAN 2024 SOBOLEW GODZISZ CHOTYNIA\UCHWAŁA ZMIENIAJĄCA\bip\uchwala_zmieniajaca_zal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4875" cy="602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44B9E" w14:textId="1D517D92" w:rsidR="00CF6B91" w:rsidRDefault="00CF6B91">
      <w:pPr>
        <w:suppressAutoHyphens w:val="0"/>
      </w:pPr>
      <w:r>
        <w:br w:type="page"/>
      </w:r>
    </w:p>
    <w:p w14:paraId="79F8E6B9" w14:textId="77777777" w:rsidR="00CF6B91" w:rsidRDefault="00CF6B91" w:rsidP="00CF6B91">
      <w:pPr>
        <w:suppressAutoHyphens w:val="0"/>
        <w:rPr>
          <w:rFonts w:cs="Times New Roman"/>
          <w:lang w:eastAsia="pl-PL"/>
        </w:rPr>
        <w:sectPr w:rsidR="00CF6B91" w:rsidSect="00CF6B91">
          <w:pgSz w:w="16838" w:h="11906" w:orient="landscape"/>
          <w:pgMar w:top="709" w:right="1418" w:bottom="851" w:left="1418" w:header="709" w:footer="709" w:gutter="0"/>
          <w:cols w:space="708"/>
          <w:docGrid w:linePitch="360"/>
        </w:sectPr>
      </w:pPr>
    </w:p>
    <w:p w14:paraId="5221E281" w14:textId="506CEDAB" w:rsidR="00CF6B91" w:rsidRDefault="00CF6B91" w:rsidP="00CF6B91">
      <w:pPr>
        <w:pStyle w:val="NormalnyWeb"/>
      </w:pPr>
      <w:r>
        <w:rPr>
          <w:noProof/>
        </w:rPr>
        <w:lastRenderedPageBreak/>
        <w:drawing>
          <wp:inline distT="0" distB="0" distL="0" distR="0" wp14:anchorId="1F170B86" wp14:editId="63A02F5A">
            <wp:extent cx="6819348" cy="9644936"/>
            <wp:effectExtent l="0" t="0" r="635" b="0"/>
            <wp:docPr id="5" name="Obraz 5" descr="C:\Users\m.gazda\Desktop\GMINA SOBOLEW\PLANY MIEJSCOWE i STUDIUM\PLAN 2024 SOBOLEW GODZISZ CHOTYNIA\UCHWAŁA ZMIENIAJĄCA\bip\uchwala_zmieniajaca_zal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.gazda\Desktop\GMINA SOBOLEW\PLANY MIEJSCOWE i STUDIUM\PLAN 2024 SOBOLEW GODZISZ CHOTYNIA\UCHWAŁA ZMIENIAJĄCA\bip\uchwala_zmieniajaca_zal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0798" cy="9661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6B91" w:rsidSect="00CF6B91">
      <w:pgSz w:w="11906" w:h="16838"/>
      <w:pgMar w:top="1418" w:right="70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E67DC" w14:textId="77777777" w:rsidR="00F07DB7" w:rsidRDefault="00F07DB7" w:rsidP="004C3B26">
      <w:r>
        <w:separator/>
      </w:r>
    </w:p>
  </w:endnote>
  <w:endnote w:type="continuationSeparator" w:id="0">
    <w:p w14:paraId="5B09720A" w14:textId="77777777" w:rsidR="00F07DB7" w:rsidRDefault="00F07DB7" w:rsidP="004C3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5357B" w14:textId="77777777" w:rsidR="00F07DB7" w:rsidRDefault="00F07DB7" w:rsidP="004C3B26">
      <w:r>
        <w:separator/>
      </w:r>
    </w:p>
  </w:footnote>
  <w:footnote w:type="continuationSeparator" w:id="0">
    <w:p w14:paraId="19714BF2" w14:textId="77777777" w:rsidR="00F07DB7" w:rsidRDefault="00F07DB7" w:rsidP="004C3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F580B5B4"/>
    <w:name w:val="WW8Num1"/>
    <w:lvl w:ilvl="0">
      <w:start w:val="1"/>
      <w:numFmt w:val="decimal"/>
      <w:suff w:val="space"/>
      <w:lvlText w:val="§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4"/>
      <w:numFmt w:val="decimal"/>
      <w:suff w:val="space"/>
      <w:lvlText w:val="%2."/>
      <w:lvlJc w:val="left"/>
      <w:pPr>
        <w:tabs>
          <w:tab w:val="num" w:pos="0"/>
        </w:tabs>
        <w:ind w:left="612" w:hanging="255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tabs>
          <w:tab w:val="num" w:pos="0"/>
        </w:tabs>
        <w:ind w:left="863" w:hanging="295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1728" w:hanging="821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tabs>
          <w:tab w:val="num" w:pos="0"/>
        </w:tabs>
        <w:ind w:left="2232" w:hanging="792"/>
      </w:pPr>
      <w:rPr>
        <w:rFonts w:ascii="Arial" w:hAnsi="Arial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1D79544C"/>
    <w:multiLevelType w:val="hybridMultilevel"/>
    <w:tmpl w:val="50400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D7E2B"/>
    <w:multiLevelType w:val="hybridMultilevel"/>
    <w:tmpl w:val="08946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6B7826"/>
    <w:multiLevelType w:val="multilevel"/>
    <w:tmpl w:val="3872E83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4"/>
      <w:numFmt w:val="decimal"/>
      <w:suff w:val="space"/>
      <w:lvlText w:val="%2."/>
      <w:lvlJc w:val="left"/>
      <w:pPr>
        <w:tabs>
          <w:tab w:val="num" w:pos="0"/>
        </w:tabs>
        <w:ind w:left="612" w:hanging="255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tabs>
          <w:tab w:val="num" w:pos="0"/>
        </w:tabs>
        <w:ind w:left="863" w:hanging="295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1728" w:hanging="821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tabs>
          <w:tab w:val="num" w:pos="0"/>
        </w:tabs>
        <w:ind w:left="2232" w:hanging="792"/>
      </w:pPr>
      <w:rPr>
        <w:rFonts w:ascii="Arial" w:hAnsi="Arial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532151B5"/>
    <w:multiLevelType w:val="multilevel"/>
    <w:tmpl w:val="F580B5B4"/>
    <w:lvl w:ilvl="0">
      <w:start w:val="1"/>
      <w:numFmt w:val="decimal"/>
      <w:suff w:val="space"/>
      <w:lvlText w:val="§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4"/>
      <w:numFmt w:val="decimal"/>
      <w:suff w:val="space"/>
      <w:lvlText w:val="%2."/>
      <w:lvlJc w:val="left"/>
      <w:pPr>
        <w:tabs>
          <w:tab w:val="num" w:pos="0"/>
        </w:tabs>
        <w:ind w:left="612" w:hanging="255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tabs>
          <w:tab w:val="num" w:pos="0"/>
        </w:tabs>
        <w:ind w:left="863" w:hanging="295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1728" w:hanging="821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tabs>
          <w:tab w:val="num" w:pos="0"/>
        </w:tabs>
        <w:ind w:left="2232" w:hanging="792"/>
      </w:pPr>
      <w:rPr>
        <w:rFonts w:ascii="Arial" w:hAnsi="Arial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566F3272"/>
    <w:multiLevelType w:val="multilevel"/>
    <w:tmpl w:val="F580B5B4"/>
    <w:lvl w:ilvl="0">
      <w:start w:val="1"/>
      <w:numFmt w:val="decimal"/>
      <w:suff w:val="space"/>
      <w:lvlText w:val="§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4"/>
      <w:numFmt w:val="decimal"/>
      <w:suff w:val="space"/>
      <w:lvlText w:val="%2."/>
      <w:lvlJc w:val="left"/>
      <w:pPr>
        <w:tabs>
          <w:tab w:val="num" w:pos="0"/>
        </w:tabs>
        <w:ind w:left="612" w:hanging="255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tabs>
          <w:tab w:val="num" w:pos="0"/>
        </w:tabs>
        <w:ind w:left="863" w:hanging="295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1728" w:hanging="821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tabs>
          <w:tab w:val="num" w:pos="0"/>
        </w:tabs>
        <w:ind w:left="2232" w:hanging="792"/>
      </w:pPr>
      <w:rPr>
        <w:rFonts w:ascii="Arial" w:hAnsi="Arial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599C054A"/>
    <w:multiLevelType w:val="multilevel"/>
    <w:tmpl w:val="187C9D30"/>
    <w:lvl w:ilvl="0">
      <w:start w:val="3"/>
      <w:numFmt w:val="decimal"/>
      <w:suff w:val="space"/>
      <w:lvlText w:val="§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ind w:left="863" w:hanging="295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ind w:left="1728" w:hanging="821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ind w:left="2232" w:hanging="792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3B"/>
    <w:rsid w:val="00016ECD"/>
    <w:rsid w:val="00017096"/>
    <w:rsid w:val="0004087B"/>
    <w:rsid w:val="00050E8E"/>
    <w:rsid w:val="000B4412"/>
    <w:rsid w:val="000C38F0"/>
    <w:rsid w:val="000D0E92"/>
    <w:rsid w:val="000E2F12"/>
    <w:rsid w:val="000E33F0"/>
    <w:rsid w:val="000F02A2"/>
    <w:rsid w:val="001020A7"/>
    <w:rsid w:val="001132CD"/>
    <w:rsid w:val="001279E1"/>
    <w:rsid w:val="0017634E"/>
    <w:rsid w:val="001A141B"/>
    <w:rsid w:val="001E3AE3"/>
    <w:rsid w:val="001F26EC"/>
    <w:rsid w:val="0020320E"/>
    <w:rsid w:val="00223D1E"/>
    <w:rsid w:val="0029089D"/>
    <w:rsid w:val="002D7375"/>
    <w:rsid w:val="003220E1"/>
    <w:rsid w:val="00331D1C"/>
    <w:rsid w:val="003621EA"/>
    <w:rsid w:val="003814A4"/>
    <w:rsid w:val="00383733"/>
    <w:rsid w:val="003A12A7"/>
    <w:rsid w:val="003B30DF"/>
    <w:rsid w:val="003C6E09"/>
    <w:rsid w:val="003D24D8"/>
    <w:rsid w:val="003D2602"/>
    <w:rsid w:val="00404224"/>
    <w:rsid w:val="00465D49"/>
    <w:rsid w:val="004951E7"/>
    <w:rsid w:val="004A06F5"/>
    <w:rsid w:val="004A1215"/>
    <w:rsid w:val="004B7448"/>
    <w:rsid w:val="004C3B26"/>
    <w:rsid w:val="004D2B36"/>
    <w:rsid w:val="004D6C9A"/>
    <w:rsid w:val="00504336"/>
    <w:rsid w:val="00520884"/>
    <w:rsid w:val="00532119"/>
    <w:rsid w:val="0054597B"/>
    <w:rsid w:val="00546FDB"/>
    <w:rsid w:val="00561B56"/>
    <w:rsid w:val="0057604E"/>
    <w:rsid w:val="00584BA4"/>
    <w:rsid w:val="005A68C7"/>
    <w:rsid w:val="005B2276"/>
    <w:rsid w:val="00620149"/>
    <w:rsid w:val="00626E5E"/>
    <w:rsid w:val="0063158B"/>
    <w:rsid w:val="00644F2F"/>
    <w:rsid w:val="00660F0C"/>
    <w:rsid w:val="006713AA"/>
    <w:rsid w:val="006B5B8A"/>
    <w:rsid w:val="006C5E0C"/>
    <w:rsid w:val="00720E17"/>
    <w:rsid w:val="0074597A"/>
    <w:rsid w:val="00746C33"/>
    <w:rsid w:val="007543C9"/>
    <w:rsid w:val="00767CEC"/>
    <w:rsid w:val="0077716C"/>
    <w:rsid w:val="0079134A"/>
    <w:rsid w:val="00796861"/>
    <w:rsid w:val="007A10BE"/>
    <w:rsid w:val="007A1467"/>
    <w:rsid w:val="007A36F4"/>
    <w:rsid w:val="007C76F4"/>
    <w:rsid w:val="00832D42"/>
    <w:rsid w:val="00896EE6"/>
    <w:rsid w:val="008D0DC3"/>
    <w:rsid w:val="008D592A"/>
    <w:rsid w:val="008D77E0"/>
    <w:rsid w:val="0091182A"/>
    <w:rsid w:val="00924BF4"/>
    <w:rsid w:val="009328DD"/>
    <w:rsid w:val="0093747D"/>
    <w:rsid w:val="00943402"/>
    <w:rsid w:val="00955092"/>
    <w:rsid w:val="009722B0"/>
    <w:rsid w:val="009905F4"/>
    <w:rsid w:val="00997E6A"/>
    <w:rsid w:val="00A01C60"/>
    <w:rsid w:val="00A20DF9"/>
    <w:rsid w:val="00A3167F"/>
    <w:rsid w:val="00A3575D"/>
    <w:rsid w:val="00A3692A"/>
    <w:rsid w:val="00A4622C"/>
    <w:rsid w:val="00A47229"/>
    <w:rsid w:val="00A51655"/>
    <w:rsid w:val="00A62D6F"/>
    <w:rsid w:val="00A6436B"/>
    <w:rsid w:val="00AC3601"/>
    <w:rsid w:val="00AE565E"/>
    <w:rsid w:val="00AE7541"/>
    <w:rsid w:val="00AE7A64"/>
    <w:rsid w:val="00B04B9A"/>
    <w:rsid w:val="00B14854"/>
    <w:rsid w:val="00B212CB"/>
    <w:rsid w:val="00B23632"/>
    <w:rsid w:val="00B23BA9"/>
    <w:rsid w:val="00B2484F"/>
    <w:rsid w:val="00B250E0"/>
    <w:rsid w:val="00B401CB"/>
    <w:rsid w:val="00B4556A"/>
    <w:rsid w:val="00B5597F"/>
    <w:rsid w:val="00B65A03"/>
    <w:rsid w:val="00B863D9"/>
    <w:rsid w:val="00B86AC1"/>
    <w:rsid w:val="00B93B4F"/>
    <w:rsid w:val="00B95079"/>
    <w:rsid w:val="00BA4323"/>
    <w:rsid w:val="00BC1019"/>
    <w:rsid w:val="00CA2116"/>
    <w:rsid w:val="00CB3DC5"/>
    <w:rsid w:val="00CE38D9"/>
    <w:rsid w:val="00CF6B91"/>
    <w:rsid w:val="00D059CD"/>
    <w:rsid w:val="00D1497B"/>
    <w:rsid w:val="00D15289"/>
    <w:rsid w:val="00D15483"/>
    <w:rsid w:val="00DC42A8"/>
    <w:rsid w:val="00DD707B"/>
    <w:rsid w:val="00DF083B"/>
    <w:rsid w:val="00E10DE5"/>
    <w:rsid w:val="00E91C2F"/>
    <w:rsid w:val="00E9547F"/>
    <w:rsid w:val="00E96B18"/>
    <w:rsid w:val="00E97CF8"/>
    <w:rsid w:val="00EA205F"/>
    <w:rsid w:val="00EB462B"/>
    <w:rsid w:val="00ED2B8A"/>
    <w:rsid w:val="00EE4699"/>
    <w:rsid w:val="00F04C14"/>
    <w:rsid w:val="00F07DB7"/>
    <w:rsid w:val="00F10993"/>
    <w:rsid w:val="00F160D3"/>
    <w:rsid w:val="00F1778B"/>
    <w:rsid w:val="00F26BA3"/>
    <w:rsid w:val="00F425B9"/>
    <w:rsid w:val="00F60AE4"/>
    <w:rsid w:val="00F65BD0"/>
    <w:rsid w:val="00F775FB"/>
    <w:rsid w:val="00FD3DE3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77BAB"/>
  <w15:docId w15:val="{4B47EB1B-8BC9-4F4F-9545-D55C612A4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083B"/>
    <w:pPr>
      <w:suppressAutoHyphens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4B9A"/>
    <w:pPr>
      <w:keepNext/>
      <w:keepLines/>
      <w:spacing w:line="276" w:lineRule="auto"/>
      <w:outlineLvl w:val="0"/>
    </w:pPr>
    <w:rPr>
      <w:rFonts w:asciiTheme="minorHAnsi" w:eastAsiaTheme="majorEastAsia" w:hAnsiTheme="minorHAnsi" w:cstheme="majorBidi"/>
      <w:b/>
      <w:color w:val="000000" w:themeColor="text1"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F083B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24D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D24D8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B455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556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4556A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556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4556A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rsid w:val="00A3167F"/>
    <w:pPr>
      <w:suppressAutoHyphens w:val="0"/>
      <w:jc w:val="both"/>
    </w:pPr>
    <w:rPr>
      <w:rFonts w:cs="Times New Roman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A3167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C3B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C3B2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C3B2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C3B2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7543C9"/>
    <w:pPr>
      <w:spacing w:line="276" w:lineRule="auto"/>
      <w:contextualSpacing/>
      <w:jc w:val="center"/>
    </w:pPr>
    <w:rPr>
      <w:rFonts w:ascii="Calibri" w:hAnsi="Calibri" w:cs="Times New Roman"/>
      <w:b/>
      <w:spacing w:val="-10"/>
      <w:kern w:val="28"/>
      <w:sz w:val="32"/>
      <w:szCs w:val="56"/>
    </w:rPr>
  </w:style>
  <w:style w:type="character" w:customStyle="1" w:styleId="TytuZnak">
    <w:name w:val="Tytuł Znak"/>
    <w:link w:val="Tytu"/>
    <w:uiPriority w:val="10"/>
    <w:rsid w:val="007543C9"/>
    <w:rPr>
      <w:rFonts w:eastAsia="Times New Roman" w:cs="Times New Roman"/>
      <w:b/>
      <w:spacing w:val="-10"/>
      <w:kern w:val="28"/>
      <w:sz w:val="32"/>
      <w:szCs w:val="56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1655"/>
    <w:pPr>
      <w:numPr>
        <w:ilvl w:val="1"/>
      </w:numPr>
      <w:spacing w:after="120" w:line="276" w:lineRule="auto"/>
      <w:jc w:val="center"/>
    </w:pPr>
    <w:rPr>
      <w:rFonts w:ascii="Calibri" w:hAnsi="Calibri" w:cs="Times New Roman"/>
      <w:sz w:val="28"/>
      <w:szCs w:val="22"/>
    </w:rPr>
  </w:style>
  <w:style w:type="character" w:customStyle="1" w:styleId="PodtytuZnak">
    <w:name w:val="Podtytuł Znak"/>
    <w:link w:val="Podtytu"/>
    <w:uiPriority w:val="11"/>
    <w:rsid w:val="00A51655"/>
    <w:rPr>
      <w:rFonts w:eastAsia="Times New Roman"/>
      <w:sz w:val="28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CF6B91"/>
    <w:pPr>
      <w:suppressAutoHyphens w:val="0"/>
      <w:spacing w:before="100" w:beforeAutospacing="1" w:after="100" w:afterAutospacing="1"/>
    </w:pPr>
    <w:rPr>
      <w:rFonts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4B9A"/>
    <w:rPr>
      <w:rFonts w:asciiTheme="minorHAnsi" w:eastAsiaTheme="majorEastAsia" w:hAnsiTheme="minorHAnsi" w:cstheme="majorBidi"/>
      <w:b/>
      <w:color w:val="000000" w:themeColor="text1"/>
      <w:sz w:val="28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DF99A-220B-47F3-A826-0F5FD9FD5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</vt:lpstr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/>
  <dc:creator>Agnieszka Szaniawska</dc:creator>
  <cp:keywords/>
  <dc:description/>
  <cp:lastModifiedBy>Małgorzata Gazda</cp:lastModifiedBy>
  <cp:revision>3</cp:revision>
  <cp:lastPrinted>2025-09-10T08:59:00Z</cp:lastPrinted>
  <dcterms:created xsi:type="dcterms:W3CDTF">2025-09-11T11:40:00Z</dcterms:created>
  <dcterms:modified xsi:type="dcterms:W3CDTF">2025-09-11T11:41:00Z</dcterms:modified>
</cp:coreProperties>
</file>