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05FC" w:rsidRPr="002C1090" w:rsidRDefault="001605FC" w:rsidP="00970B12">
      <w:pPr>
        <w:widowControl w:val="0"/>
        <w:suppressAutoHyphens/>
        <w:spacing w:line="276" w:lineRule="auto"/>
        <w:rPr>
          <w:rFonts w:asciiTheme="minorHAnsi" w:hAnsiTheme="minorHAnsi" w:cstheme="minorHAnsi"/>
          <w:b/>
          <w:bCs/>
        </w:rPr>
      </w:pPr>
      <w:r w:rsidRPr="002C1090">
        <w:rPr>
          <w:rFonts w:asciiTheme="minorHAnsi" w:hAnsiTheme="minorHAnsi" w:cstheme="minorHAnsi"/>
          <w:b/>
          <w:bCs/>
        </w:rPr>
        <w:t>Projekt</w:t>
      </w:r>
    </w:p>
    <w:p w:rsidR="001605FC" w:rsidRPr="00C453AF" w:rsidRDefault="001605FC" w:rsidP="00970B12">
      <w:pPr>
        <w:pStyle w:val="Nagwek1"/>
        <w:spacing w:before="0"/>
        <w:rPr>
          <w:rFonts w:asciiTheme="minorHAnsi" w:hAnsiTheme="minorHAnsi" w:cstheme="minorHAnsi"/>
          <w:b/>
        </w:rPr>
      </w:pPr>
      <w:r w:rsidRPr="00C453AF">
        <w:rPr>
          <w:rFonts w:asciiTheme="minorHAnsi" w:hAnsiTheme="minorHAnsi" w:cstheme="minorHAnsi"/>
          <w:b/>
        </w:rPr>
        <w:t>UCHWAŁA NR …/…/202</w:t>
      </w:r>
      <w:r w:rsidR="00D942C0" w:rsidRPr="00C453AF">
        <w:rPr>
          <w:rFonts w:asciiTheme="minorHAnsi" w:hAnsiTheme="minorHAnsi" w:cstheme="minorHAnsi"/>
          <w:b/>
        </w:rPr>
        <w:t>5</w:t>
      </w:r>
    </w:p>
    <w:p w:rsidR="001605FC" w:rsidRPr="00C453AF" w:rsidRDefault="001605FC" w:rsidP="00970B12">
      <w:pPr>
        <w:pStyle w:val="Nagwek1"/>
        <w:spacing w:before="0"/>
        <w:rPr>
          <w:rFonts w:asciiTheme="minorHAnsi" w:hAnsiTheme="minorHAnsi" w:cstheme="minorHAnsi"/>
          <w:b/>
        </w:rPr>
      </w:pPr>
      <w:r w:rsidRPr="00C453AF">
        <w:rPr>
          <w:rFonts w:asciiTheme="minorHAnsi" w:hAnsiTheme="minorHAnsi" w:cstheme="minorHAnsi"/>
          <w:b/>
        </w:rPr>
        <w:t>Rady Gminy w Sobolewie</w:t>
      </w:r>
    </w:p>
    <w:p w:rsidR="001605FC" w:rsidRPr="00C453AF" w:rsidRDefault="001605FC" w:rsidP="00970B12">
      <w:pPr>
        <w:pStyle w:val="Nagwek1"/>
        <w:spacing w:before="0"/>
        <w:rPr>
          <w:rFonts w:asciiTheme="minorHAnsi" w:eastAsia="Times New Roman" w:hAnsiTheme="minorHAnsi" w:cstheme="minorHAnsi"/>
          <w:b/>
        </w:rPr>
      </w:pPr>
      <w:r w:rsidRPr="00C453AF">
        <w:rPr>
          <w:rFonts w:asciiTheme="minorHAnsi" w:hAnsiTheme="minorHAnsi" w:cstheme="minorHAnsi"/>
          <w:b/>
        </w:rPr>
        <w:t>z dnia ……………..202</w:t>
      </w:r>
      <w:r w:rsidR="00D942C0" w:rsidRPr="00C453AF">
        <w:rPr>
          <w:rFonts w:asciiTheme="minorHAnsi" w:hAnsiTheme="minorHAnsi" w:cstheme="minorHAnsi"/>
          <w:b/>
        </w:rPr>
        <w:t>5</w:t>
      </w:r>
      <w:r w:rsidRPr="00C453AF">
        <w:rPr>
          <w:rFonts w:asciiTheme="minorHAnsi" w:hAnsiTheme="minorHAnsi" w:cstheme="minorHAnsi"/>
          <w:b/>
        </w:rPr>
        <w:t xml:space="preserve"> r.</w:t>
      </w:r>
    </w:p>
    <w:p w:rsidR="001605FC" w:rsidRPr="00C453AF" w:rsidRDefault="001605FC" w:rsidP="00970B12">
      <w:pPr>
        <w:pStyle w:val="Nagwek1"/>
        <w:spacing w:after="240"/>
        <w:rPr>
          <w:rFonts w:asciiTheme="minorHAnsi" w:eastAsia="Lucida Sans Unicode" w:hAnsiTheme="minorHAnsi" w:cstheme="minorHAnsi"/>
          <w:b/>
          <w:lang w:eastAsia="en-US"/>
        </w:rPr>
      </w:pPr>
      <w:r w:rsidRPr="00C453AF">
        <w:rPr>
          <w:rFonts w:asciiTheme="minorHAnsi" w:eastAsia="Lucida Sans Unicode" w:hAnsiTheme="minorHAnsi" w:cstheme="minorHAnsi"/>
          <w:b/>
          <w:lang w:eastAsia="en-US"/>
        </w:rPr>
        <w:t>w sprawie uchwalenia „Rocznego programu współpracy z organizacjami pozarządowymi oraz podmiotami wymienionymi w art. 3 ust. 3 ustawy z dnia 24 kwietnia 2003 r. o działalności pożytku publicznego i o wolontariacie – na 202</w:t>
      </w:r>
      <w:r w:rsidR="00D942C0" w:rsidRPr="00C453AF">
        <w:rPr>
          <w:rFonts w:asciiTheme="minorHAnsi" w:eastAsia="Lucida Sans Unicode" w:hAnsiTheme="minorHAnsi" w:cstheme="minorHAnsi"/>
          <w:b/>
          <w:lang w:eastAsia="en-US"/>
        </w:rPr>
        <w:t>6</w:t>
      </w:r>
      <w:r w:rsidRPr="00C453AF">
        <w:rPr>
          <w:rFonts w:asciiTheme="minorHAnsi" w:eastAsia="Lucida Sans Unicode" w:hAnsiTheme="minorHAnsi" w:cstheme="minorHAnsi"/>
          <w:b/>
          <w:lang w:eastAsia="en-US"/>
        </w:rPr>
        <w:t xml:space="preserve"> r.”</w:t>
      </w:r>
    </w:p>
    <w:p w:rsidR="001605FC" w:rsidRPr="00E65E04" w:rsidRDefault="001605FC" w:rsidP="00970B12">
      <w:pPr>
        <w:widowControl w:val="0"/>
        <w:suppressAutoHyphens/>
        <w:spacing w:after="240" w:line="276" w:lineRule="auto"/>
        <w:rPr>
          <w:rFonts w:asciiTheme="minorHAnsi" w:hAnsiTheme="minorHAnsi" w:cstheme="minorHAnsi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 xml:space="preserve">Na podstawie art. 5 a ust. 1 ustawy z dnia 24 kwietnia 2003 r. o działalności pożytku publicznego i o wolontariacie (Dz. U. </w:t>
      </w:r>
      <w:r w:rsidR="00D942C0" w:rsidRPr="00D942C0">
        <w:rPr>
          <w:rFonts w:asciiTheme="minorHAnsi" w:hAnsiTheme="minorHAnsi" w:cstheme="minorHAnsi"/>
        </w:rPr>
        <w:t>z 2024 r.</w:t>
      </w:r>
      <w:r w:rsidR="00D942C0">
        <w:rPr>
          <w:rFonts w:asciiTheme="minorHAnsi" w:hAnsiTheme="minorHAnsi" w:cstheme="minorHAnsi"/>
        </w:rPr>
        <w:t xml:space="preserve"> </w:t>
      </w:r>
      <w:r w:rsidR="00D942C0" w:rsidRPr="00D942C0">
        <w:rPr>
          <w:rFonts w:asciiTheme="minorHAnsi" w:hAnsiTheme="minorHAnsi" w:cstheme="minorHAnsi"/>
        </w:rPr>
        <w:t>poz. 1491</w:t>
      </w:r>
      <w:r w:rsidRPr="002C1090">
        <w:rPr>
          <w:rFonts w:asciiTheme="minorHAnsi" w:eastAsia="Lucida Sans Unicode" w:hAnsiTheme="minorHAnsi" w:cstheme="minorHAnsi"/>
          <w:lang w:eastAsia="en-US"/>
        </w:rPr>
        <w:t xml:space="preserve">, z </w:t>
      </w:r>
      <w:proofErr w:type="spellStart"/>
      <w:r w:rsidRPr="002C1090">
        <w:rPr>
          <w:rFonts w:asciiTheme="minorHAnsi" w:eastAsia="Lucida Sans Unicode" w:hAnsiTheme="minorHAnsi" w:cstheme="minorHAnsi"/>
          <w:lang w:eastAsia="en-US"/>
        </w:rPr>
        <w:t>późn</w:t>
      </w:r>
      <w:proofErr w:type="spellEnd"/>
      <w:r w:rsidRPr="002C1090">
        <w:rPr>
          <w:rFonts w:asciiTheme="minorHAnsi" w:eastAsia="Lucida Sans Unicode" w:hAnsiTheme="minorHAnsi" w:cstheme="minorHAnsi"/>
          <w:lang w:eastAsia="en-US"/>
        </w:rPr>
        <w:t>. zm.),</w:t>
      </w:r>
    </w:p>
    <w:p w:rsidR="001605FC" w:rsidRPr="002C1090" w:rsidRDefault="001605FC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Rada Gminy w Sobolewie uchwala, co następuje:</w:t>
      </w:r>
    </w:p>
    <w:p w:rsidR="001605FC" w:rsidRPr="002C1090" w:rsidRDefault="001605FC" w:rsidP="00970B12">
      <w:pPr>
        <w:widowControl w:val="0"/>
        <w:suppressAutoHyphens/>
        <w:spacing w:before="240" w:after="240" w:line="276" w:lineRule="auto"/>
        <w:jc w:val="center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§ 1</w:t>
      </w:r>
    </w:p>
    <w:p w:rsidR="001605FC" w:rsidRPr="002C1090" w:rsidRDefault="001605FC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Uchwala się „Roczny program współpracy z organizacjami pozarządowymi oraz podmiotami wymienionymi w art. 3 ust. 3 ustawy z dnia 24 kwietnia 2003 r. o działalności pożytku publicznego i o wolontariacie – na 202</w:t>
      </w:r>
      <w:r w:rsidR="00D942C0">
        <w:rPr>
          <w:rFonts w:asciiTheme="minorHAnsi" w:eastAsia="Lucida Sans Unicode" w:hAnsiTheme="minorHAnsi" w:cstheme="minorHAnsi"/>
          <w:lang w:eastAsia="en-US"/>
        </w:rPr>
        <w:t>6</w:t>
      </w:r>
      <w:r w:rsidRPr="002C1090">
        <w:rPr>
          <w:rFonts w:asciiTheme="minorHAnsi" w:eastAsia="Lucida Sans Unicode" w:hAnsiTheme="minorHAnsi" w:cstheme="minorHAnsi"/>
          <w:lang w:eastAsia="en-US"/>
        </w:rPr>
        <w:t xml:space="preserve"> r.”, w brzmieniu stanowiącym załącznik do niniejszej uchwały.</w:t>
      </w:r>
    </w:p>
    <w:p w:rsidR="001605FC" w:rsidRPr="002C1090" w:rsidRDefault="001605FC" w:rsidP="00970B12">
      <w:pPr>
        <w:widowControl w:val="0"/>
        <w:suppressAutoHyphens/>
        <w:spacing w:before="240" w:line="276" w:lineRule="auto"/>
        <w:jc w:val="center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§ 2</w:t>
      </w:r>
    </w:p>
    <w:p w:rsidR="001605FC" w:rsidRPr="002C1090" w:rsidRDefault="001605FC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Ilekroć w uchwale jest mowa o:</w:t>
      </w:r>
    </w:p>
    <w:p w:rsidR="001605FC" w:rsidRPr="00667F1B" w:rsidRDefault="001605FC" w:rsidP="00970B12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Theme="minorHAnsi" w:hAnsiTheme="minorHAnsi" w:cstheme="minorHAnsi"/>
        </w:rPr>
      </w:pPr>
      <w:r w:rsidRPr="00667F1B">
        <w:rPr>
          <w:rFonts w:asciiTheme="minorHAnsi" w:eastAsia="Lucida Sans Unicode" w:hAnsiTheme="minorHAnsi" w:cstheme="minorHAnsi"/>
          <w:lang w:eastAsia="en-US"/>
        </w:rPr>
        <w:t xml:space="preserve">ustawie – należy przez to rozumieć ustawę z dnia 24 kwietnia 2003 r. o działalności pożytku publicznego </w:t>
      </w:r>
      <w:r w:rsidRPr="00667F1B">
        <w:rPr>
          <w:rFonts w:asciiTheme="minorHAnsi" w:eastAsia="Lucida Sans Unicode" w:hAnsiTheme="minorHAnsi" w:cstheme="minorHAnsi"/>
          <w:color w:val="000000" w:themeColor="text1"/>
          <w:lang w:eastAsia="en-US"/>
        </w:rPr>
        <w:t>i o wolontariacie (</w:t>
      </w:r>
      <w:r w:rsidRPr="00667F1B">
        <w:rPr>
          <w:rFonts w:asciiTheme="minorHAnsi" w:eastAsia="Lucida Sans Unicode" w:hAnsiTheme="minorHAnsi" w:cstheme="minorHAnsi"/>
          <w:lang w:eastAsia="en-US"/>
        </w:rPr>
        <w:t xml:space="preserve">Dz. U. </w:t>
      </w:r>
      <w:r w:rsidR="00D942C0" w:rsidRPr="00D942C0">
        <w:rPr>
          <w:rFonts w:asciiTheme="minorHAnsi" w:hAnsiTheme="minorHAnsi" w:cstheme="minorHAnsi"/>
        </w:rPr>
        <w:t>z 2024 r.</w:t>
      </w:r>
      <w:r w:rsidR="00D942C0">
        <w:rPr>
          <w:rFonts w:asciiTheme="minorHAnsi" w:hAnsiTheme="minorHAnsi" w:cstheme="minorHAnsi"/>
        </w:rPr>
        <w:t xml:space="preserve"> </w:t>
      </w:r>
      <w:r w:rsidR="00D942C0" w:rsidRPr="00D942C0">
        <w:rPr>
          <w:rFonts w:asciiTheme="minorHAnsi" w:hAnsiTheme="minorHAnsi" w:cstheme="minorHAnsi"/>
        </w:rPr>
        <w:t>poz. 1491</w:t>
      </w:r>
      <w:r w:rsidR="00D942C0" w:rsidRPr="002C1090">
        <w:rPr>
          <w:rFonts w:asciiTheme="minorHAnsi" w:eastAsia="Lucida Sans Unicode" w:hAnsiTheme="minorHAnsi" w:cstheme="minorHAnsi"/>
          <w:lang w:eastAsia="en-US"/>
        </w:rPr>
        <w:t xml:space="preserve">, </w:t>
      </w:r>
      <w:r w:rsidRPr="00667F1B">
        <w:rPr>
          <w:rFonts w:asciiTheme="minorHAnsi" w:eastAsia="Lucida Sans Unicode" w:hAnsiTheme="minorHAnsi" w:cstheme="minorHAnsi"/>
          <w:color w:val="000000" w:themeColor="text1"/>
          <w:lang w:eastAsia="en-US"/>
        </w:rPr>
        <w:t xml:space="preserve">z </w:t>
      </w:r>
      <w:proofErr w:type="spellStart"/>
      <w:r w:rsidRPr="00667F1B">
        <w:rPr>
          <w:rFonts w:asciiTheme="minorHAnsi" w:eastAsia="Lucida Sans Unicode" w:hAnsiTheme="minorHAnsi" w:cstheme="minorHAnsi"/>
          <w:color w:val="000000" w:themeColor="text1"/>
          <w:lang w:eastAsia="en-US"/>
        </w:rPr>
        <w:t>późn</w:t>
      </w:r>
      <w:proofErr w:type="spellEnd"/>
      <w:r w:rsidRPr="00667F1B">
        <w:rPr>
          <w:rFonts w:asciiTheme="minorHAnsi" w:eastAsia="Lucida Sans Unicode" w:hAnsiTheme="minorHAnsi" w:cstheme="minorHAnsi"/>
          <w:color w:val="000000" w:themeColor="text1"/>
          <w:lang w:eastAsia="en-US"/>
        </w:rPr>
        <w:t>. zm.);</w:t>
      </w:r>
    </w:p>
    <w:p w:rsidR="001605FC" w:rsidRPr="00667F1B" w:rsidRDefault="001605FC" w:rsidP="00970B12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667F1B">
        <w:rPr>
          <w:rFonts w:asciiTheme="minorHAnsi" w:eastAsia="Lucida Sans Unicode" w:hAnsiTheme="minorHAnsi" w:cstheme="minorHAnsi"/>
          <w:lang w:eastAsia="en-US"/>
        </w:rPr>
        <w:t>Programie – należy przez to rozumieć „Roczny program współpracy z organizacjami pozarządowymi oraz podmiotami wymienionymi w art. 3 ust. 3 ustawy z dnia 24 kwietnia 2003 r. o działalności pożytku publicznego i o wolontariacie – na 202</w:t>
      </w:r>
      <w:r w:rsidR="00D942C0">
        <w:rPr>
          <w:rFonts w:asciiTheme="minorHAnsi" w:eastAsia="Lucida Sans Unicode" w:hAnsiTheme="minorHAnsi" w:cstheme="minorHAnsi"/>
          <w:lang w:eastAsia="en-US"/>
        </w:rPr>
        <w:t>6</w:t>
      </w:r>
      <w:r w:rsidRPr="00667F1B">
        <w:rPr>
          <w:rFonts w:asciiTheme="minorHAnsi" w:eastAsia="Lucida Sans Unicode" w:hAnsiTheme="minorHAnsi" w:cstheme="minorHAnsi"/>
          <w:lang w:eastAsia="en-US"/>
        </w:rPr>
        <w:t xml:space="preserve"> r.”;</w:t>
      </w:r>
    </w:p>
    <w:p w:rsidR="001605FC" w:rsidRPr="00667F1B" w:rsidRDefault="001605FC" w:rsidP="00970B12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667F1B">
        <w:rPr>
          <w:rFonts w:asciiTheme="minorHAnsi" w:eastAsia="Lucida Sans Unicode" w:hAnsiTheme="minorHAnsi" w:cstheme="minorHAnsi"/>
          <w:lang w:eastAsia="en-US"/>
        </w:rPr>
        <w:t>organizacjach – należy przez to rozumieć organizacje pozarządowe, wymienione w art. 3 ust. 2 ustawy, prowadzące działalność pożytku publicznego;</w:t>
      </w:r>
    </w:p>
    <w:p w:rsidR="001605FC" w:rsidRPr="00667F1B" w:rsidRDefault="001605FC" w:rsidP="00970B12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667F1B">
        <w:rPr>
          <w:rFonts w:asciiTheme="minorHAnsi" w:eastAsia="Lucida Sans Unicode" w:hAnsiTheme="minorHAnsi" w:cstheme="minorHAnsi"/>
          <w:lang w:eastAsia="en-US"/>
        </w:rPr>
        <w:t>podmiotach - należy przez to rozumieć podmioty, wymienione w art. 3 ust. 3 ustawy, prowadzące działalność pożytku publicznego;</w:t>
      </w:r>
    </w:p>
    <w:p w:rsidR="001605FC" w:rsidRPr="00667F1B" w:rsidRDefault="001605FC" w:rsidP="00970B12">
      <w:pPr>
        <w:pStyle w:val="Akapitzlist"/>
        <w:widowControl w:val="0"/>
        <w:numPr>
          <w:ilvl w:val="0"/>
          <w:numId w:val="18"/>
        </w:numPr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667F1B">
        <w:rPr>
          <w:rFonts w:asciiTheme="minorHAnsi" w:eastAsia="Lucida Sans Unicode" w:hAnsiTheme="minorHAnsi" w:cstheme="minorHAnsi"/>
          <w:lang w:eastAsia="en-US"/>
        </w:rPr>
        <w:t>Gminie - należy przez to rozumieć Gminę Sobolew.</w:t>
      </w:r>
    </w:p>
    <w:p w:rsidR="001605FC" w:rsidRPr="002C1090" w:rsidRDefault="001605FC" w:rsidP="00970B12">
      <w:pPr>
        <w:widowControl w:val="0"/>
        <w:suppressAutoHyphens/>
        <w:spacing w:before="240" w:after="240" w:line="276" w:lineRule="auto"/>
        <w:jc w:val="center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§ 3</w:t>
      </w:r>
    </w:p>
    <w:p w:rsidR="001605FC" w:rsidRPr="002C1090" w:rsidRDefault="001605FC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Wykonanie uchwały powierza się Wójtowi Gminy Sobolew.</w:t>
      </w:r>
    </w:p>
    <w:p w:rsidR="001605FC" w:rsidRPr="002C1090" w:rsidRDefault="001605FC" w:rsidP="00970B12">
      <w:pPr>
        <w:widowControl w:val="0"/>
        <w:suppressAutoHyphens/>
        <w:spacing w:before="240" w:after="240" w:line="276" w:lineRule="auto"/>
        <w:jc w:val="center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§ 4</w:t>
      </w:r>
    </w:p>
    <w:p w:rsidR="001605FC" w:rsidRPr="002C1090" w:rsidRDefault="001605FC" w:rsidP="00970B12">
      <w:pPr>
        <w:widowControl w:val="0"/>
        <w:suppressAutoHyphens/>
        <w:spacing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t>Uchwała wchodzi w życie z dniem podjęcia.</w:t>
      </w:r>
    </w:p>
    <w:p w:rsidR="001605FC" w:rsidRPr="002C1090" w:rsidRDefault="001605FC" w:rsidP="00970B12">
      <w:pPr>
        <w:spacing w:after="160" w:line="276" w:lineRule="auto"/>
        <w:rPr>
          <w:rFonts w:asciiTheme="minorHAnsi" w:eastAsia="Lucida Sans Unicode" w:hAnsiTheme="minorHAnsi" w:cstheme="minorHAnsi"/>
          <w:lang w:eastAsia="en-US"/>
        </w:rPr>
      </w:pPr>
      <w:r w:rsidRPr="002C1090">
        <w:rPr>
          <w:rFonts w:asciiTheme="minorHAnsi" w:eastAsia="Lucida Sans Unicode" w:hAnsiTheme="minorHAnsi" w:cstheme="minorHAnsi"/>
          <w:lang w:eastAsia="en-US"/>
        </w:rPr>
        <w:br w:type="page"/>
      </w:r>
    </w:p>
    <w:p w:rsidR="001605FC" w:rsidRPr="002C1090" w:rsidRDefault="001605FC" w:rsidP="00970B12">
      <w:pPr>
        <w:spacing w:line="276" w:lineRule="auto"/>
        <w:ind w:right="-468"/>
        <w:jc w:val="right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lastRenderedPageBreak/>
        <w:t>Załącznik do uchwały Nr …/…/202</w:t>
      </w:r>
      <w:r w:rsidR="00D942C0">
        <w:rPr>
          <w:rFonts w:asciiTheme="minorHAnsi" w:hAnsiTheme="minorHAnsi" w:cstheme="minorHAnsi"/>
        </w:rPr>
        <w:t>5</w:t>
      </w:r>
    </w:p>
    <w:p w:rsidR="001605FC" w:rsidRPr="002C1090" w:rsidRDefault="001605FC" w:rsidP="00970B12">
      <w:pPr>
        <w:spacing w:line="276" w:lineRule="auto"/>
        <w:ind w:right="-468"/>
        <w:jc w:val="right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Rady Gminy w Sobolewie</w:t>
      </w:r>
    </w:p>
    <w:p w:rsidR="001605FC" w:rsidRPr="002C1090" w:rsidRDefault="001605FC" w:rsidP="00970B12">
      <w:pPr>
        <w:tabs>
          <w:tab w:val="left" w:pos="3458"/>
        </w:tabs>
        <w:spacing w:after="480" w:line="276" w:lineRule="auto"/>
        <w:ind w:right="-471"/>
        <w:jc w:val="right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z dnia ………………. 202</w:t>
      </w:r>
      <w:r w:rsidR="00D942C0">
        <w:rPr>
          <w:rFonts w:asciiTheme="minorHAnsi" w:hAnsiTheme="minorHAnsi" w:cstheme="minorHAnsi"/>
        </w:rPr>
        <w:t>5</w:t>
      </w:r>
      <w:r w:rsidRPr="002C1090">
        <w:rPr>
          <w:rFonts w:asciiTheme="minorHAnsi" w:hAnsiTheme="minorHAnsi" w:cstheme="minorHAnsi"/>
        </w:rPr>
        <w:t xml:space="preserve"> r.</w:t>
      </w:r>
    </w:p>
    <w:p w:rsidR="001605FC" w:rsidRPr="002C1090" w:rsidRDefault="001605FC" w:rsidP="00970B12">
      <w:pPr>
        <w:tabs>
          <w:tab w:val="left" w:pos="3458"/>
        </w:tabs>
        <w:spacing w:line="276" w:lineRule="auto"/>
        <w:ind w:right="-468"/>
        <w:jc w:val="center"/>
        <w:rPr>
          <w:rFonts w:asciiTheme="minorHAnsi" w:hAnsiTheme="minorHAnsi" w:cstheme="minorHAnsi"/>
          <w:b/>
        </w:rPr>
      </w:pPr>
      <w:r w:rsidRPr="002C1090">
        <w:rPr>
          <w:rFonts w:asciiTheme="minorHAnsi" w:hAnsiTheme="minorHAnsi" w:cstheme="minorHAnsi"/>
          <w:b/>
        </w:rPr>
        <w:t>ROCZNY PROGRAM</w:t>
      </w:r>
    </w:p>
    <w:p w:rsidR="001605FC" w:rsidRPr="002C1090" w:rsidRDefault="001605FC" w:rsidP="00970B12">
      <w:pPr>
        <w:tabs>
          <w:tab w:val="left" w:pos="3458"/>
        </w:tabs>
        <w:spacing w:after="480" w:line="276" w:lineRule="auto"/>
        <w:jc w:val="center"/>
        <w:rPr>
          <w:rFonts w:asciiTheme="minorHAnsi" w:hAnsiTheme="minorHAnsi" w:cstheme="minorHAnsi"/>
          <w:b/>
        </w:rPr>
      </w:pPr>
      <w:r w:rsidRPr="002C1090">
        <w:rPr>
          <w:rFonts w:asciiTheme="minorHAnsi" w:hAnsiTheme="minorHAnsi" w:cstheme="minorHAnsi"/>
          <w:b/>
        </w:rPr>
        <w:t>WSPÓŁPRACY Z ORGANIZACJAMI POZARZĄDOWYMI ORAZ PODMIOTAMI WYMIENIONYMI W</w:t>
      </w:r>
      <w:r>
        <w:rPr>
          <w:rFonts w:asciiTheme="minorHAnsi" w:hAnsiTheme="minorHAnsi" w:cstheme="minorHAnsi"/>
          <w:b/>
        </w:rPr>
        <w:t> </w:t>
      </w:r>
      <w:r w:rsidRPr="002C1090">
        <w:rPr>
          <w:rFonts w:asciiTheme="minorHAnsi" w:hAnsiTheme="minorHAnsi" w:cstheme="minorHAnsi"/>
          <w:b/>
        </w:rPr>
        <w:t>ART. 3 UST. 3 USTAWY Z DNIA 24 KWIETNIA 2003 R. O DZIAŁALNOŚCI POŻYTKU PUBLICZNEGO I O WOLONTARIACIE-NA 202</w:t>
      </w:r>
      <w:r w:rsidR="00D942C0">
        <w:rPr>
          <w:rFonts w:asciiTheme="minorHAnsi" w:hAnsiTheme="minorHAnsi" w:cstheme="minorHAnsi"/>
          <w:b/>
        </w:rPr>
        <w:t>6</w:t>
      </w:r>
      <w:r w:rsidRPr="002C1090">
        <w:rPr>
          <w:rFonts w:asciiTheme="minorHAnsi" w:hAnsiTheme="minorHAnsi" w:cstheme="minorHAnsi"/>
          <w:b/>
        </w:rPr>
        <w:t xml:space="preserve"> R.</w:t>
      </w:r>
    </w:p>
    <w:p w:rsidR="001605FC" w:rsidRPr="002C1090" w:rsidRDefault="001605FC" w:rsidP="00970B12">
      <w:pPr>
        <w:numPr>
          <w:ilvl w:val="0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2C1090">
        <w:rPr>
          <w:rFonts w:asciiTheme="minorHAnsi" w:hAnsiTheme="minorHAnsi" w:cstheme="minorHAnsi"/>
          <w:b/>
        </w:rPr>
        <w:t>Cel Programu</w:t>
      </w:r>
    </w:p>
    <w:p w:rsidR="001605FC" w:rsidRPr="00B72760" w:rsidRDefault="001605FC" w:rsidP="00970B12">
      <w:pPr>
        <w:pStyle w:val="Akapitzlist"/>
        <w:numPr>
          <w:ilvl w:val="1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B72760">
        <w:rPr>
          <w:rFonts w:asciiTheme="minorHAnsi" w:hAnsiTheme="minorHAnsi" w:cstheme="minorHAnsi"/>
          <w:b/>
        </w:rPr>
        <w:t>Celem Programu jest:</w:t>
      </w:r>
    </w:p>
    <w:p w:rsidR="001605FC" w:rsidRPr="00B72760" w:rsidRDefault="001605FC" w:rsidP="00970B12">
      <w:pPr>
        <w:pStyle w:val="Akapitzlist"/>
        <w:numPr>
          <w:ilvl w:val="2"/>
          <w:numId w:val="7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wzmocnienie potencjału organizacji,</w:t>
      </w:r>
    </w:p>
    <w:p w:rsidR="001605FC" w:rsidRPr="00B72760" w:rsidRDefault="001605FC" w:rsidP="00970B12">
      <w:pPr>
        <w:pStyle w:val="Akapitzlist"/>
        <w:numPr>
          <w:ilvl w:val="2"/>
          <w:numId w:val="7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 xml:space="preserve">rozwijanie partnerstwa </w:t>
      </w:r>
      <w:proofErr w:type="spellStart"/>
      <w:r w:rsidRPr="00B72760">
        <w:rPr>
          <w:rFonts w:asciiTheme="minorHAnsi" w:hAnsiTheme="minorHAnsi" w:cstheme="minorHAnsi"/>
        </w:rPr>
        <w:t>publiczno</w:t>
      </w:r>
      <w:proofErr w:type="spellEnd"/>
      <w:r w:rsidRPr="00B72760">
        <w:rPr>
          <w:rFonts w:asciiTheme="minorHAnsi" w:hAnsiTheme="minorHAnsi" w:cstheme="minorHAnsi"/>
        </w:rPr>
        <w:t xml:space="preserve"> – społecznego,</w:t>
      </w:r>
    </w:p>
    <w:p w:rsidR="001605FC" w:rsidRPr="00B72760" w:rsidRDefault="001605FC" w:rsidP="00970B12">
      <w:pPr>
        <w:pStyle w:val="Akapitzlist"/>
        <w:numPr>
          <w:ilvl w:val="2"/>
          <w:numId w:val="7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wspieranie inicjatyw organizacji  działających na terenie Gminy.</w:t>
      </w:r>
    </w:p>
    <w:p w:rsidR="001605FC" w:rsidRPr="00B72760" w:rsidRDefault="001605FC" w:rsidP="00970B12">
      <w:pPr>
        <w:pStyle w:val="Akapitzlist"/>
        <w:numPr>
          <w:ilvl w:val="1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  <w:b/>
        </w:rPr>
        <w:t xml:space="preserve">Celem głównym </w:t>
      </w:r>
      <w:r w:rsidRPr="00B72760">
        <w:rPr>
          <w:rFonts w:asciiTheme="minorHAnsi" w:hAnsiTheme="minorHAnsi" w:cstheme="minorHAnsi"/>
        </w:rPr>
        <w:t>Programu jest budowanie i umacnianie partnerstwa pomiędzy samorządem, a organizacjami.</w:t>
      </w:r>
    </w:p>
    <w:p w:rsidR="001605FC" w:rsidRPr="00B72760" w:rsidRDefault="001605FC" w:rsidP="00970B12">
      <w:pPr>
        <w:pStyle w:val="Akapitzlist"/>
        <w:numPr>
          <w:ilvl w:val="1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B72760">
        <w:rPr>
          <w:rFonts w:asciiTheme="minorHAnsi" w:hAnsiTheme="minorHAnsi" w:cstheme="minorHAnsi"/>
          <w:b/>
        </w:rPr>
        <w:t>Cele szczegółowe:</w:t>
      </w:r>
    </w:p>
    <w:p w:rsidR="001605FC" w:rsidRPr="00B72760" w:rsidRDefault="001605FC" w:rsidP="00970B12">
      <w:pPr>
        <w:pStyle w:val="Akapitzlist"/>
        <w:numPr>
          <w:ilvl w:val="2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poprawa jakości życia mieszkańców poprzez pełniejsze zaspokojenie potrzeb społecznych,</w:t>
      </w:r>
    </w:p>
    <w:p w:rsidR="001605FC" w:rsidRPr="00B72760" w:rsidRDefault="001605FC" w:rsidP="00970B12">
      <w:pPr>
        <w:pStyle w:val="Akapitzlist"/>
        <w:numPr>
          <w:ilvl w:val="2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integracja podmiotów realizujących zadania publiczne,</w:t>
      </w:r>
    </w:p>
    <w:p w:rsidR="001605FC" w:rsidRPr="00B72760" w:rsidRDefault="001605FC" w:rsidP="00970B12">
      <w:pPr>
        <w:pStyle w:val="Akapitzlist"/>
        <w:numPr>
          <w:ilvl w:val="2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wzmocnienie potencjału organizacji,</w:t>
      </w:r>
    </w:p>
    <w:p w:rsidR="001605FC" w:rsidRPr="00B72760" w:rsidRDefault="001605FC" w:rsidP="00970B12">
      <w:pPr>
        <w:pStyle w:val="Akapitzlist"/>
        <w:numPr>
          <w:ilvl w:val="2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zabezpieczenie w budżecie Gminy środków finansowych umożliwiających pełne i</w:t>
      </w:r>
      <w:r w:rsidR="00D942C0">
        <w:rPr>
          <w:rFonts w:asciiTheme="minorHAnsi" w:hAnsiTheme="minorHAnsi" w:cstheme="minorHAnsi"/>
        </w:rPr>
        <w:t> </w:t>
      </w:r>
      <w:r w:rsidRPr="00B72760">
        <w:rPr>
          <w:rFonts w:asciiTheme="minorHAnsi" w:hAnsiTheme="minorHAnsi" w:cstheme="minorHAnsi"/>
        </w:rPr>
        <w:t>terminowe wykonanie działań,</w:t>
      </w:r>
    </w:p>
    <w:p w:rsidR="001605FC" w:rsidRPr="00B72760" w:rsidRDefault="001605FC" w:rsidP="00970B12">
      <w:pPr>
        <w:pStyle w:val="Akapitzlist"/>
        <w:numPr>
          <w:ilvl w:val="2"/>
          <w:numId w:val="1"/>
        </w:numPr>
        <w:tabs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B72760">
        <w:rPr>
          <w:rFonts w:asciiTheme="minorHAnsi" w:hAnsiTheme="minorHAnsi" w:cstheme="minorHAnsi"/>
        </w:rPr>
        <w:t>tworzenie warunków do powstania inicjatyw lokalnych.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284"/>
        </w:tabs>
        <w:spacing w:line="276" w:lineRule="auto"/>
        <w:rPr>
          <w:rFonts w:asciiTheme="minorHAnsi" w:hAnsiTheme="minorHAnsi" w:cstheme="minorHAnsi"/>
          <w:b/>
        </w:rPr>
      </w:pPr>
      <w:r w:rsidRPr="00C966D8">
        <w:rPr>
          <w:rFonts w:asciiTheme="minorHAnsi" w:hAnsiTheme="minorHAnsi" w:cstheme="minorHAnsi"/>
          <w:b/>
        </w:rPr>
        <w:t>Zasady współpracy</w:t>
      </w:r>
    </w:p>
    <w:p w:rsidR="001605FC" w:rsidRPr="002C1090" w:rsidRDefault="001605FC" w:rsidP="00970B12">
      <w:pPr>
        <w:numPr>
          <w:ilvl w:val="0"/>
          <w:numId w:val="2"/>
        </w:numPr>
        <w:tabs>
          <w:tab w:val="clear" w:pos="720"/>
          <w:tab w:val="num" w:pos="360"/>
        </w:tabs>
        <w:spacing w:line="276" w:lineRule="auto"/>
        <w:ind w:right="-468" w:hanging="720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Współpraca opiera się na:</w:t>
      </w:r>
    </w:p>
    <w:p w:rsidR="001605FC" w:rsidRPr="00C966D8" w:rsidRDefault="001605FC" w:rsidP="00970B12">
      <w:pPr>
        <w:pStyle w:val="Akapitzlist"/>
        <w:numPr>
          <w:ilvl w:val="2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zasadzie partnerstwa i dialogu, zasadzie pomocniczości i suwerenności stron,</w:t>
      </w:r>
    </w:p>
    <w:p w:rsidR="001605FC" w:rsidRPr="00C966D8" w:rsidRDefault="001605FC" w:rsidP="00970B12">
      <w:pPr>
        <w:pStyle w:val="Akapitzlist"/>
        <w:numPr>
          <w:ilvl w:val="2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zasadzie efektywności,</w:t>
      </w:r>
    </w:p>
    <w:p w:rsidR="001605FC" w:rsidRPr="00C966D8" w:rsidRDefault="001605FC" w:rsidP="00970B12">
      <w:pPr>
        <w:pStyle w:val="Akapitzlist"/>
        <w:numPr>
          <w:ilvl w:val="2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zasadzie jawności podejmowanych  działań,</w:t>
      </w:r>
    </w:p>
    <w:p w:rsidR="001605FC" w:rsidRPr="00C966D8" w:rsidRDefault="001605FC" w:rsidP="00970B12">
      <w:pPr>
        <w:pStyle w:val="Akapitzlist"/>
        <w:numPr>
          <w:ilvl w:val="2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zasadzie uczciwej konkurencji,</w:t>
      </w:r>
    </w:p>
    <w:p w:rsidR="001605FC" w:rsidRPr="00C966D8" w:rsidRDefault="001605FC" w:rsidP="00970B12">
      <w:pPr>
        <w:pStyle w:val="Akapitzlist"/>
        <w:numPr>
          <w:ilvl w:val="2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zasadzie legalności.</w:t>
      </w:r>
    </w:p>
    <w:p w:rsidR="001605FC" w:rsidRPr="00C966D8" w:rsidRDefault="001605FC" w:rsidP="00970B12">
      <w:pPr>
        <w:pStyle w:val="Akapitzlist"/>
        <w:numPr>
          <w:ilvl w:val="1"/>
          <w:numId w:val="8"/>
        </w:num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Podstawowym trybem zlecania zadań publicznych organizacjom i podmiotom, jest otwarty konkurs ofert.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0"/>
          <w:tab w:val="num" w:pos="284"/>
          <w:tab w:val="left" w:pos="3458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C966D8">
        <w:rPr>
          <w:rFonts w:asciiTheme="minorHAnsi" w:hAnsiTheme="minorHAnsi" w:cstheme="minorHAnsi"/>
          <w:b/>
        </w:rPr>
        <w:t>Zakres przedmiotowy współpracy</w:t>
      </w:r>
    </w:p>
    <w:p w:rsidR="001605FC" w:rsidRPr="002C1090" w:rsidRDefault="001605FC" w:rsidP="00970B12">
      <w:p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Zakres przedmiotowy Programu obejmuje strefę zadań publicznych, o których mowa w art. 4 ust. 1 ustawy.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0"/>
          <w:tab w:val="num" w:pos="284"/>
          <w:tab w:val="left" w:pos="3458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C966D8">
        <w:rPr>
          <w:rFonts w:asciiTheme="minorHAnsi" w:hAnsiTheme="minorHAnsi" w:cstheme="minorHAnsi"/>
          <w:b/>
        </w:rPr>
        <w:t>Formy współpracy</w:t>
      </w:r>
    </w:p>
    <w:p w:rsidR="001605FC" w:rsidRPr="002C1090" w:rsidRDefault="001605FC" w:rsidP="00970B12">
      <w:pPr>
        <w:tabs>
          <w:tab w:val="left" w:pos="0"/>
          <w:tab w:val="left" w:pos="3458"/>
        </w:tabs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Podstawowe formy współpracy Gminy z organizacjami obejmują współpracę o charakterze finansowym i pozafinansowym.</w:t>
      </w:r>
    </w:p>
    <w:p w:rsidR="001605FC" w:rsidRPr="002C1090" w:rsidRDefault="001605FC" w:rsidP="00970B12">
      <w:pPr>
        <w:numPr>
          <w:ilvl w:val="0"/>
          <w:numId w:val="3"/>
        </w:numPr>
        <w:tabs>
          <w:tab w:val="left" w:pos="360"/>
        </w:tabs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Współpraca finansowa to:</w:t>
      </w:r>
    </w:p>
    <w:p w:rsidR="001605FC" w:rsidRPr="002C1090" w:rsidRDefault="001605FC" w:rsidP="00970B12">
      <w:pPr>
        <w:numPr>
          <w:ilvl w:val="1"/>
          <w:numId w:val="3"/>
        </w:numPr>
        <w:tabs>
          <w:tab w:val="clear" w:pos="1440"/>
          <w:tab w:val="num" w:pos="360"/>
        </w:tabs>
        <w:spacing w:line="276" w:lineRule="auto"/>
        <w:ind w:left="360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powierzenie wykonania zadań publicznych  poprzez udzielenie dotacji na sfinansowanie ich realizacji,</w:t>
      </w:r>
    </w:p>
    <w:p w:rsidR="001605FC" w:rsidRPr="002C1090" w:rsidRDefault="001605FC" w:rsidP="00970B12">
      <w:pPr>
        <w:numPr>
          <w:ilvl w:val="1"/>
          <w:numId w:val="3"/>
        </w:numPr>
        <w:tabs>
          <w:tab w:val="clear" w:pos="1440"/>
          <w:tab w:val="num" w:pos="360"/>
        </w:tabs>
        <w:spacing w:line="276" w:lineRule="auto"/>
        <w:ind w:left="360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lastRenderedPageBreak/>
        <w:t>wspieranie wykonywania zadań publicznych wraz z udzieleniem dotacji na częściowe dofinansowanie ich realizacji,</w:t>
      </w:r>
    </w:p>
    <w:p w:rsidR="001605FC" w:rsidRPr="002C1090" w:rsidRDefault="001605FC" w:rsidP="00970B12">
      <w:pPr>
        <w:numPr>
          <w:ilvl w:val="1"/>
          <w:numId w:val="3"/>
        </w:numPr>
        <w:tabs>
          <w:tab w:val="clear" w:pos="1440"/>
          <w:tab w:val="num" w:pos="360"/>
        </w:tabs>
        <w:spacing w:line="276" w:lineRule="auto"/>
        <w:ind w:left="360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zlecanie na podstawie oferty realizacji zadania publicznego, złożonej przez organizacje, o charakterze lokalnym, z pominięciem otwartego konkursu ofert, jeśli zadanie spełnia wymagania art. 19a ustawy i istnieją możliwości finansowe.</w:t>
      </w:r>
    </w:p>
    <w:p w:rsidR="001605FC" w:rsidRPr="00C966D8" w:rsidRDefault="001605FC" w:rsidP="00970B12">
      <w:pPr>
        <w:pStyle w:val="Akapitzlist"/>
        <w:numPr>
          <w:ilvl w:val="0"/>
          <w:numId w:val="3"/>
        </w:numPr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Współpraca pozafinansowa to:</w:t>
      </w:r>
    </w:p>
    <w:p w:rsidR="001605FC" w:rsidRPr="00C966D8" w:rsidRDefault="001605FC" w:rsidP="00970B12">
      <w:pPr>
        <w:pStyle w:val="Akapitzlist"/>
        <w:numPr>
          <w:ilvl w:val="1"/>
          <w:numId w:val="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wzajemne informowanie o planowanych działaniach,</w:t>
      </w:r>
    </w:p>
    <w:p w:rsidR="001605FC" w:rsidRPr="00C966D8" w:rsidRDefault="001605FC" w:rsidP="00970B12">
      <w:pPr>
        <w:pStyle w:val="Akapitzlist"/>
        <w:numPr>
          <w:ilvl w:val="1"/>
          <w:numId w:val="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konsultowanie projektów aktów prawnych w dziedzinach dotyczących działalności statutowej tych organizacji,</w:t>
      </w:r>
    </w:p>
    <w:p w:rsidR="001605FC" w:rsidRPr="00C966D8" w:rsidRDefault="001605FC" w:rsidP="00970B12">
      <w:pPr>
        <w:pStyle w:val="Akapitzlist"/>
        <w:numPr>
          <w:ilvl w:val="1"/>
          <w:numId w:val="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udzielanie rekomendacji organizacjom ubiegającym się o dofinansowanie z innych źródeł,</w:t>
      </w:r>
    </w:p>
    <w:p w:rsidR="001605FC" w:rsidRPr="00C966D8" w:rsidRDefault="001605FC" w:rsidP="00970B12">
      <w:pPr>
        <w:pStyle w:val="Akapitzlist"/>
        <w:numPr>
          <w:ilvl w:val="1"/>
          <w:numId w:val="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udostępnianie lokali na spotkania organizacji.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num" w:pos="284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C966D8">
        <w:rPr>
          <w:rFonts w:asciiTheme="minorHAnsi" w:hAnsiTheme="minorHAnsi" w:cstheme="minorHAnsi"/>
          <w:b/>
        </w:rPr>
        <w:t>Priorytetowe zadania publiczne</w:t>
      </w:r>
    </w:p>
    <w:p w:rsidR="001605FC" w:rsidRPr="002C1090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Obszary wspieranej finansowo lub nieodpłatnej współpracy Gminy z organizacjami i podmiotami w roku 202</w:t>
      </w:r>
      <w:r w:rsidR="00D942C0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</w:t>
      </w:r>
      <w:r w:rsidRPr="002C1090">
        <w:rPr>
          <w:rFonts w:asciiTheme="minorHAnsi" w:hAnsiTheme="minorHAnsi" w:cstheme="minorHAnsi"/>
        </w:rPr>
        <w:t>obejmują strefę zadań z zakresu:</w:t>
      </w:r>
    </w:p>
    <w:p w:rsidR="001605FC" w:rsidRPr="00C966D8" w:rsidRDefault="001605FC" w:rsidP="00970B12">
      <w:pPr>
        <w:pStyle w:val="Akapitzlist"/>
        <w:numPr>
          <w:ilvl w:val="1"/>
          <w:numId w:val="10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Upowszechniania kultury fizycznej i sportu poprzez:</w:t>
      </w:r>
    </w:p>
    <w:p w:rsidR="001605FC" w:rsidRPr="00C966D8" w:rsidRDefault="001605FC" w:rsidP="00970B12">
      <w:pPr>
        <w:pStyle w:val="Akapitzlist"/>
        <w:numPr>
          <w:ilvl w:val="2"/>
          <w:numId w:val="11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wspieranie działalności klubów sportowych w zakresie upowszechniania sportu wśród dzieci, młodzieży</w:t>
      </w:r>
      <w:r>
        <w:rPr>
          <w:rFonts w:asciiTheme="minorHAnsi" w:hAnsiTheme="minorHAnsi" w:cstheme="minorHAnsi"/>
        </w:rPr>
        <w:t xml:space="preserve"> i</w:t>
      </w:r>
      <w:r w:rsidRPr="00C966D8">
        <w:rPr>
          <w:rFonts w:asciiTheme="minorHAnsi" w:hAnsiTheme="minorHAnsi" w:cstheme="minorHAnsi"/>
        </w:rPr>
        <w:t xml:space="preserve"> dorosłych;</w:t>
      </w:r>
    </w:p>
    <w:p w:rsidR="001605FC" w:rsidRPr="00C966D8" w:rsidRDefault="001605FC" w:rsidP="00970B12">
      <w:pPr>
        <w:pStyle w:val="Akapitzlist"/>
        <w:numPr>
          <w:ilvl w:val="2"/>
          <w:numId w:val="11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wspieranie organizowania i prowadzenia szkoleń sportowych dzieci i młodzieży w popularnych dyscyplinach sportu;</w:t>
      </w:r>
    </w:p>
    <w:p w:rsidR="001605FC" w:rsidRPr="00C966D8" w:rsidRDefault="001605FC" w:rsidP="00970B12">
      <w:pPr>
        <w:pStyle w:val="Akapitzlist"/>
        <w:numPr>
          <w:ilvl w:val="2"/>
          <w:numId w:val="11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wspieranie programów aktywizacji mieszkańców Gminy w zakresie upowszechniania kultury fizycznej i sportu;</w:t>
      </w:r>
    </w:p>
    <w:p w:rsidR="001605FC" w:rsidRPr="00C966D8" w:rsidRDefault="001605FC" w:rsidP="00970B12">
      <w:pPr>
        <w:pStyle w:val="Akapitzlist"/>
        <w:numPr>
          <w:ilvl w:val="2"/>
          <w:numId w:val="11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organizację przedsięwzięć dotyczących „sportu dla wszystkich”;</w:t>
      </w:r>
    </w:p>
    <w:p w:rsidR="001605FC" w:rsidRPr="00C966D8" w:rsidRDefault="001605FC" w:rsidP="00970B12">
      <w:pPr>
        <w:pStyle w:val="Akapitzlist"/>
        <w:numPr>
          <w:ilvl w:val="2"/>
          <w:numId w:val="11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wspieranie działalności organizacji pozarządowych z terenu Gminy w zakresie upowszechniania kultury fizycznej i sportu wśród seniorów i emerytów.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 xml:space="preserve">Działań na rzecz ochrony, profilaktyki i promocji zdrowia poprzez: </w:t>
      </w:r>
    </w:p>
    <w:p w:rsidR="001605FC" w:rsidRPr="002C1090" w:rsidRDefault="001605FC" w:rsidP="00970B12">
      <w:pPr>
        <w:pStyle w:val="Akapitzlist"/>
        <w:numPr>
          <w:ilvl w:val="0"/>
          <w:numId w:val="6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 xml:space="preserve">promocję zdrowia i propagowanie zdrowego stylu życia oraz działalność profilaktyczną i edukacyjną z zakresu ochrony zdrowia i profilaktyki chorób; </w:t>
      </w:r>
    </w:p>
    <w:p w:rsidR="001605FC" w:rsidRPr="002C1090" w:rsidRDefault="001605FC" w:rsidP="00970B12">
      <w:pPr>
        <w:pStyle w:val="Akapitzlist"/>
        <w:numPr>
          <w:ilvl w:val="0"/>
          <w:numId w:val="6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 xml:space="preserve">propagowanie idei honorowego krwiodawstwa; </w:t>
      </w:r>
    </w:p>
    <w:p w:rsidR="001605FC" w:rsidRPr="002C1090" w:rsidRDefault="001605FC" w:rsidP="00970B12">
      <w:pPr>
        <w:pStyle w:val="Akapitzlist"/>
        <w:numPr>
          <w:ilvl w:val="0"/>
          <w:numId w:val="6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upowszechnianie wiedzy na temat udzielania pierwszej pomocy przedmedycznej;</w:t>
      </w:r>
    </w:p>
    <w:p w:rsidR="001605FC" w:rsidRPr="002C1090" w:rsidRDefault="001605FC" w:rsidP="00970B12">
      <w:pPr>
        <w:pStyle w:val="Akapitzlist"/>
        <w:numPr>
          <w:ilvl w:val="0"/>
          <w:numId w:val="6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udzielenie wsparcia i pomocy środowiskom abstynenckim, jak i zagrożonym uzależnieniami;</w:t>
      </w:r>
    </w:p>
    <w:p w:rsidR="001605FC" w:rsidRPr="002C1090" w:rsidRDefault="001605FC" w:rsidP="00970B12">
      <w:pPr>
        <w:pStyle w:val="Akapitzlist"/>
        <w:numPr>
          <w:ilvl w:val="0"/>
          <w:numId w:val="6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prowadzenie punktu konsultacyjnego dla osób uzależnionych i ich rodzin, osób dotkniętych przemocą w rodzinie, udzielenie wsparcia i pomocy środowiskom abstynenckim, jak i zagrożonym uzależnieniami.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 dziedzinie kultury:</w:t>
      </w:r>
    </w:p>
    <w:p w:rsidR="001605FC" w:rsidRPr="00C966D8" w:rsidRDefault="001605FC" w:rsidP="00970B12">
      <w:pPr>
        <w:pStyle w:val="Akapitzlist"/>
        <w:numPr>
          <w:ilvl w:val="2"/>
          <w:numId w:val="12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wspieranie działalności promującej tradycje i kulturę na obszarach wiejskich;</w:t>
      </w:r>
    </w:p>
    <w:p w:rsidR="001605FC" w:rsidRPr="00C966D8" w:rsidRDefault="001605FC" w:rsidP="00970B12">
      <w:pPr>
        <w:pStyle w:val="Akapitzlist"/>
        <w:numPr>
          <w:ilvl w:val="2"/>
          <w:numId w:val="12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organizowanie wydarzeń kulturalnych mających na celu zaspokajanie potrzeb kulturalnych i integracyjnych mieszkańców Gminy oraz jej promocję;</w:t>
      </w:r>
    </w:p>
    <w:p w:rsidR="001605FC" w:rsidRPr="00C966D8" w:rsidRDefault="001605FC" w:rsidP="00970B12">
      <w:pPr>
        <w:pStyle w:val="Akapitzlist"/>
        <w:numPr>
          <w:ilvl w:val="2"/>
          <w:numId w:val="12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upowszechnianie kultury i wydarzeń z nią związanych dla osób starszych – seniorów/emerytów z terenu Gminy poprzez wszelkiego rodzaju wydarzenia, wyjazdy, imprezy integrujące tę grupę społeczną.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Działań na rzecz osób w wieku emerytalnym – działania na rzecz aktywizacji społecznej i integracji osób w wieku emerytalnym poprzez różnego rodzaju formy rozwojowe, które będą przyczyniać się i wpływać na wykorzystanie potencjału tych osób w środowisku lokalnym.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lastRenderedPageBreak/>
        <w:t>Realizacja programów zwiększających świadomość ekologiczną mieszkańców Gminy w sprawach dotyczących ochrony powietrza oraz gospodarki odpadami komunalnymi, w</w:t>
      </w:r>
      <w:r>
        <w:rPr>
          <w:rFonts w:asciiTheme="minorHAnsi" w:hAnsiTheme="minorHAnsi" w:cstheme="minorHAnsi"/>
        </w:rPr>
        <w:t> </w:t>
      </w:r>
      <w:r w:rsidRPr="00C966D8">
        <w:rPr>
          <w:rFonts w:asciiTheme="minorHAnsi" w:hAnsiTheme="minorHAnsi" w:cstheme="minorHAnsi"/>
        </w:rPr>
        <w:t>zakresie selektywnej zbiórki odpadów komunalnych.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Działań na rzecz osób niepełnosprawnych poprzez:</w:t>
      </w:r>
    </w:p>
    <w:p w:rsidR="001605FC" w:rsidRPr="00C966D8" w:rsidRDefault="001605FC" w:rsidP="00970B12">
      <w:pPr>
        <w:pStyle w:val="Akapitzlist"/>
        <w:numPr>
          <w:ilvl w:val="2"/>
          <w:numId w:val="13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zwiększenie samodzielności osób niepełnosprawnych;</w:t>
      </w:r>
    </w:p>
    <w:p w:rsidR="001605FC" w:rsidRPr="00C966D8" w:rsidRDefault="001605FC" w:rsidP="00970B12">
      <w:pPr>
        <w:pStyle w:val="Akapitzlist"/>
        <w:numPr>
          <w:ilvl w:val="2"/>
          <w:numId w:val="13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wzrost aktywności osób niepełnosprawnych w różnych dziedzinach życia;</w:t>
      </w:r>
    </w:p>
    <w:p w:rsidR="001605FC" w:rsidRPr="00C966D8" w:rsidRDefault="001605FC" w:rsidP="00970B12">
      <w:pPr>
        <w:pStyle w:val="Akapitzlist"/>
        <w:numPr>
          <w:ilvl w:val="2"/>
          <w:numId w:val="13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 xml:space="preserve">zapewnienie osobom niepełnosprawnym dostępu do informacji; </w:t>
      </w:r>
    </w:p>
    <w:p w:rsidR="001605FC" w:rsidRPr="00C966D8" w:rsidRDefault="001605FC" w:rsidP="00970B12">
      <w:pPr>
        <w:pStyle w:val="Akapitzlist"/>
        <w:numPr>
          <w:ilvl w:val="2"/>
          <w:numId w:val="13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poprawa jakości funkcjonowania otoczenia osób niepełnosprawnych;</w:t>
      </w:r>
    </w:p>
    <w:p w:rsidR="001605FC" w:rsidRPr="00C966D8" w:rsidRDefault="001605FC" w:rsidP="00970B12">
      <w:pPr>
        <w:pStyle w:val="Akapitzlist"/>
        <w:numPr>
          <w:ilvl w:val="2"/>
          <w:numId w:val="13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 xml:space="preserve">upowszechnianie pozytywnych postaw społecznych wobec osób niepełnosprawnych i wiedzy dotyczącej niepełnosprawności. </w:t>
      </w:r>
    </w:p>
    <w:p w:rsidR="001605FC" w:rsidRPr="00C966D8" w:rsidRDefault="001605FC" w:rsidP="00970B12">
      <w:pPr>
        <w:pStyle w:val="Akapitzlist"/>
        <w:numPr>
          <w:ilvl w:val="1"/>
          <w:numId w:val="11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Zadań w zakresie nauki, edukacji, oświaty i wychowania poprzez: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logopedycznych dla dzieci z dysfunkcjami;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wczesnego wspomagania rozwoju (WWR);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 xml:space="preserve">realizacje zajęć </w:t>
      </w:r>
      <w:proofErr w:type="spellStart"/>
      <w:r w:rsidRPr="00C966D8">
        <w:rPr>
          <w:rFonts w:asciiTheme="minorHAnsi" w:hAnsiTheme="minorHAnsi" w:cstheme="minorHAnsi"/>
        </w:rPr>
        <w:t>rewalidacyjno</w:t>
      </w:r>
      <w:proofErr w:type="spellEnd"/>
      <w:r w:rsidRPr="00C966D8">
        <w:rPr>
          <w:rFonts w:asciiTheme="minorHAnsi" w:hAnsiTheme="minorHAnsi" w:cstheme="minorHAnsi"/>
        </w:rPr>
        <w:t xml:space="preserve"> wychowawczych;</w:t>
      </w:r>
      <w:bookmarkStart w:id="0" w:name="_GoBack"/>
      <w:bookmarkEnd w:id="0"/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psychologicznych od 3 roku życia;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pedagogicznych od 3 roku  życia;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rehabilitacyjnych od urodzenia;</w:t>
      </w:r>
    </w:p>
    <w:p w:rsidR="001605FC" w:rsidRPr="00C966D8" w:rsidRDefault="001605FC" w:rsidP="00970B12">
      <w:pPr>
        <w:pStyle w:val="Akapitzlist"/>
        <w:numPr>
          <w:ilvl w:val="2"/>
          <w:numId w:val="14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</w:rPr>
        <w:t>realizacje zajęć integracji sensorycznej.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284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C966D8">
        <w:rPr>
          <w:rFonts w:asciiTheme="minorHAnsi" w:hAnsiTheme="minorHAnsi" w:cstheme="minorHAnsi"/>
          <w:b/>
        </w:rPr>
        <w:t>Okres realizacji Programu</w:t>
      </w:r>
    </w:p>
    <w:p w:rsidR="001605FC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Gmina realizuje zadania publiczne we współpracy z organizacjami na podstawie rocznego Programu. Działania te obejmują rok kalendarzowy 202</w:t>
      </w:r>
      <w:r w:rsidR="00A307DC">
        <w:rPr>
          <w:rFonts w:asciiTheme="minorHAnsi" w:hAnsiTheme="minorHAnsi" w:cstheme="minorHAnsi"/>
        </w:rPr>
        <w:t>6</w:t>
      </w:r>
      <w:r w:rsidRPr="002C1090">
        <w:rPr>
          <w:rFonts w:asciiTheme="minorHAnsi" w:hAnsiTheme="minorHAnsi" w:cstheme="minorHAnsi"/>
        </w:rPr>
        <w:t>.</w:t>
      </w:r>
    </w:p>
    <w:p w:rsidR="001605FC" w:rsidRPr="00C966D8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num" w:pos="284"/>
          <w:tab w:val="left" w:pos="426"/>
        </w:tabs>
        <w:spacing w:line="276" w:lineRule="auto"/>
        <w:ind w:right="-468"/>
        <w:rPr>
          <w:rFonts w:asciiTheme="minorHAnsi" w:hAnsiTheme="minorHAnsi" w:cstheme="minorHAnsi"/>
        </w:rPr>
      </w:pPr>
      <w:r w:rsidRPr="00C966D8">
        <w:rPr>
          <w:rFonts w:asciiTheme="minorHAnsi" w:hAnsiTheme="minorHAnsi" w:cstheme="minorHAnsi"/>
          <w:b/>
        </w:rPr>
        <w:t>Sposób realizacji</w:t>
      </w:r>
    </w:p>
    <w:p w:rsidR="001605FC" w:rsidRPr="002C1090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Program będzie realizowany w szczególności poprzez zlecanie realizacji zadań publicznych:</w:t>
      </w:r>
    </w:p>
    <w:p w:rsidR="001605FC" w:rsidRPr="002C1090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- w ramach otwartych konkursów ofert,</w:t>
      </w:r>
    </w:p>
    <w:p w:rsidR="001605FC" w:rsidRPr="002C1090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- z pominięciem otwartego konkursu ofert.</w:t>
      </w:r>
    </w:p>
    <w:p w:rsidR="001605FC" w:rsidRPr="009C55D4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426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9C55D4">
        <w:rPr>
          <w:rFonts w:asciiTheme="minorHAnsi" w:hAnsiTheme="minorHAnsi" w:cstheme="minorHAnsi"/>
          <w:b/>
        </w:rPr>
        <w:t xml:space="preserve">Wysokość środków planowanych na realizację Programu </w:t>
      </w:r>
    </w:p>
    <w:p w:rsidR="001605FC" w:rsidRPr="002C1090" w:rsidRDefault="001605FC" w:rsidP="00970B12">
      <w:pPr>
        <w:tabs>
          <w:tab w:val="left" w:leader="dot" w:pos="2268"/>
          <w:tab w:val="left" w:leader="dot" w:pos="9072"/>
        </w:tabs>
        <w:spacing w:line="276" w:lineRule="auto"/>
        <w:ind w:right="-471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Planowana wysokość środków budżetowych przeznaczonych na realizację Programu wynosi</w:t>
      </w:r>
      <w:r>
        <w:rPr>
          <w:rFonts w:asciiTheme="minorHAnsi" w:hAnsiTheme="minorHAnsi" w:cstheme="minorHAnsi"/>
        </w:rPr>
        <w:tab/>
        <w:t> </w:t>
      </w:r>
      <w:r w:rsidRPr="002C1090">
        <w:rPr>
          <w:rFonts w:asciiTheme="minorHAnsi" w:hAnsiTheme="minorHAnsi" w:cstheme="minorHAnsi"/>
        </w:rPr>
        <w:t>zł</w:t>
      </w:r>
      <w:r>
        <w:rPr>
          <w:rFonts w:asciiTheme="minorHAnsi" w:hAnsiTheme="minorHAnsi" w:cstheme="minorHAnsi"/>
        </w:rPr>
        <w:t> </w:t>
      </w:r>
      <w:r w:rsidRPr="002C1090">
        <w:rPr>
          <w:rFonts w:asciiTheme="minorHAnsi" w:hAnsiTheme="minorHAnsi" w:cstheme="minorHAnsi"/>
        </w:rPr>
        <w:t>(słownie:</w:t>
      </w:r>
      <w:r>
        <w:rPr>
          <w:rFonts w:asciiTheme="minorHAnsi" w:hAnsiTheme="minorHAnsi" w:cstheme="minorHAnsi"/>
        </w:rPr>
        <w:tab/>
      </w:r>
      <w:r w:rsidRPr="002C1090">
        <w:rPr>
          <w:rFonts w:asciiTheme="minorHAnsi" w:hAnsiTheme="minorHAnsi" w:cstheme="minorHAnsi"/>
        </w:rPr>
        <w:t>).</w:t>
      </w:r>
      <w:r>
        <w:rPr>
          <w:rFonts w:asciiTheme="minorHAnsi" w:hAnsiTheme="minorHAnsi" w:cstheme="minorHAnsi"/>
        </w:rPr>
        <w:t xml:space="preserve"> </w:t>
      </w:r>
      <w:r w:rsidRPr="002C1090">
        <w:rPr>
          <w:rFonts w:asciiTheme="minorHAnsi" w:hAnsiTheme="minorHAnsi" w:cstheme="minorHAnsi"/>
        </w:rPr>
        <w:t>Ostateczna planowana wysokość środków budżetowych przeznaczonych na realizację Programu określona zostanie w uchwale budżetowej na 202</w:t>
      </w:r>
      <w:r w:rsidR="00D942C0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</w:t>
      </w:r>
      <w:r w:rsidRPr="002C1090">
        <w:rPr>
          <w:rFonts w:asciiTheme="minorHAnsi" w:hAnsiTheme="minorHAnsi" w:cstheme="minorHAnsi"/>
        </w:rPr>
        <w:t xml:space="preserve">r. </w:t>
      </w:r>
    </w:p>
    <w:p w:rsidR="001605FC" w:rsidRPr="009C55D4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284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9C55D4">
        <w:rPr>
          <w:rFonts w:asciiTheme="minorHAnsi" w:hAnsiTheme="minorHAnsi" w:cstheme="minorHAnsi"/>
          <w:b/>
        </w:rPr>
        <w:t xml:space="preserve">Sposób oceny realizacji Programu  </w:t>
      </w:r>
    </w:p>
    <w:p w:rsidR="001605FC" w:rsidRPr="009C55D4" w:rsidRDefault="001605FC" w:rsidP="00970B12">
      <w:pPr>
        <w:pStyle w:val="Akapitzlist"/>
        <w:numPr>
          <w:ilvl w:val="1"/>
          <w:numId w:val="15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Nadzór i bieżącą ocenę oraz kontrolę stanu realizacji zadań, efektywności, rzetelności i jakości ich wykonania, także prawidłowości wykorzystania środków przekazanych na realizację poszczególnych zadań oraz prowadzenia dokumentacji realizują:</w:t>
      </w:r>
    </w:p>
    <w:p w:rsidR="001605FC" w:rsidRPr="009C55D4" w:rsidRDefault="001605FC" w:rsidP="00970B12">
      <w:pPr>
        <w:pStyle w:val="Akapitzlist"/>
        <w:numPr>
          <w:ilvl w:val="2"/>
          <w:numId w:val="16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pod względem merytorycznym odpowiednio pracownicy odpowiedzialni za realizację zadania,</w:t>
      </w:r>
    </w:p>
    <w:p w:rsidR="001605FC" w:rsidRPr="009C55D4" w:rsidRDefault="001605FC" w:rsidP="00970B12">
      <w:pPr>
        <w:pStyle w:val="Akapitzlist"/>
        <w:numPr>
          <w:ilvl w:val="2"/>
          <w:numId w:val="16"/>
        </w:numPr>
        <w:spacing w:line="276" w:lineRule="auto"/>
        <w:ind w:left="567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pod względem finansowym referat finansowy w szczególności w zakresie kontroli wydatkowania dotacji pod względem rachunkowym.</w:t>
      </w:r>
    </w:p>
    <w:p w:rsidR="001605FC" w:rsidRPr="009C55D4" w:rsidRDefault="001605FC" w:rsidP="00970B12">
      <w:pPr>
        <w:pStyle w:val="Akapitzlist"/>
        <w:numPr>
          <w:ilvl w:val="1"/>
          <w:numId w:val="16"/>
        </w:numPr>
        <w:spacing w:line="276" w:lineRule="auto"/>
        <w:ind w:left="284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Ocena realizacji programu odbywać się będzie przez złożenie Radzie Gminy Sobolew sprawozdania z realizacji niniejszego Programu do dnia 31 maja 202</w:t>
      </w:r>
      <w:r w:rsidR="00D942C0">
        <w:rPr>
          <w:rFonts w:asciiTheme="minorHAnsi" w:hAnsiTheme="minorHAnsi" w:cstheme="minorHAnsi"/>
        </w:rPr>
        <w:t>7</w:t>
      </w:r>
      <w:r w:rsidRPr="009C55D4">
        <w:rPr>
          <w:rFonts w:asciiTheme="minorHAnsi" w:hAnsiTheme="minorHAnsi" w:cstheme="minorHAnsi"/>
        </w:rPr>
        <w:t xml:space="preserve"> r.</w:t>
      </w:r>
    </w:p>
    <w:p w:rsidR="001605FC" w:rsidRPr="009C55D4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284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9C55D4">
        <w:rPr>
          <w:rFonts w:asciiTheme="minorHAnsi" w:hAnsiTheme="minorHAnsi" w:cstheme="minorHAnsi"/>
          <w:b/>
        </w:rPr>
        <w:t>Sposób tworzenia Programu oraz przebieg konsultacji</w:t>
      </w:r>
    </w:p>
    <w:p w:rsidR="001605FC" w:rsidRPr="009C55D4" w:rsidRDefault="001605FC" w:rsidP="00970B12">
      <w:pPr>
        <w:pStyle w:val="Akapitzlist"/>
        <w:numPr>
          <w:ilvl w:val="1"/>
          <w:numId w:val="17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Program utworzony został</w:t>
      </w:r>
      <w:r w:rsidRPr="009C55D4">
        <w:rPr>
          <w:rFonts w:asciiTheme="minorHAnsi" w:hAnsiTheme="minorHAnsi" w:cstheme="minorHAnsi"/>
          <w:b/>
        </w:rPr>
        <w:t xml:space="preserve"> </w:t>
      </w:r>
      <w:r w:rsidRPr="009C55D4">
        <w:rPr>
          <w:rFonts w:asciiTheme="minorHAnsi" w:hAnsiTheme="minorHAnsi" w:cstheme="minorHAnsi"/>
        </w:rPr>
        <w:t xml:space="preserve">z uwzględnieniem informacji od komórek merytorycznych Urzędu Gminy Sobolew oraz po konsultacjach z organizacjami na zasadach uregulowanych w uchwale Nr XXXV/285/2014 Rady Gminy w Sobolewie z dnia 6 listopada 2014 r. w sprawie </w:t>
      </w:r>
      <w:r w:rsidRPr="009C55D4">
        <w:rPr>
          <w:rFonts w:asciiTheme="minorHAnsi" w:hAnsiTheme="minorHAnsi" w:cstheme="minorHAnsi"/>
        </w:rPr>
        <w:lastRenderedPageBreak/>
        <w:t>określenia szczegółowego sposobu konsultowania z radami działalności pożytku publicznego lub z organizacjami pozarządowymi i podmiotami wymienionymi w art. 3 ust. 3 ustawy o działalności pożytku publicznego i o wolontariacie, projektów aktów prawa miejscowego w dziedzinach dotyczących działalności statutowej tych organizacji (Dz. Urz. Woj. Mazowieckiego, poz. 11380) przez:</w:t>
      </w:r>
    </w:p>
    <w:p w:rsidR="001605FC" w:rsidRPr="002C1090" w:rsidRDefault="001605FC" w:rsidP="00970B12">
      <w:pPr>
        <w:pStyle w:val="Tekstpodstawowy2"/>
        <w:numPr>
          <w:ilvl w:val="0"/>
          <w:numId w:val="5"/>
        </w:numPr>
        <w:spacing w:line="276" w:lineRule="auto"/>
        <w:ind w:left="426" w:right="-426"/>
        <w:jc w:val="left"/>
        <w:rPr>
          <w:rFonts w:asciiTheme="minorHAnsi" w:hAnsiTheme="minorHAnsi" w:cstheme="minorHAnsi"/>
          <w:b w:val="0"/>
          <w:sz w:val="24"/>
          <w:szCs w:val="24"/>
        </w:rPr>
      </w:pPr>
      <w:r w:rsidRPr="002C1090">
        <w:rPr>
          <w:rFonts w:asciiTheme="minorHAnsi" w:hAnsiTheme="minorHAnsi" w:cstheme="minorHAnsi"/>
          <w:b w:val="0"/>
          <w:sz w:val="24"/>
          <w:szCs w:val="24"/>
        </w:rPr>
        <w:t xml:space="preserve">skierowanie projektu programu do konsultacji przy użyciu formularza zamieszczonego na stronie internetowej </w:t>
      </w:r>
      <w:hyperlink r:id="rId5" w:history="1">
        <w:r w:rsidR="00D942C0" w:rsidRPr="0022541A">
          <w:rPr>
            <w:rStyle w:val="Hipercze"/>
            <w:rFonts w:asciiTheme="minorHAnsi" w:hAnsiTheme="minorHAnsi" w:cstheme="minorHAnsi"/>
            <w:b w:val="0"/>
            <w:sz w:val="24"/>
            <w:szCs w:val="24"/>
          </w:rPr>
          <w:t>https://www.sobolew.pl</w:t>
        </w:r>
      </w:hyperlink>
      <w:r w:rsidR="00D942C0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2C1090">
        <w:rPr>
          <w:rFonts w:asciiTheme="minorHAnsi" w:hAnsiTheme="minorHAnsi" w:cstheme="minorHAnsi"/>
          <w:b w:val="0"/>
          <w:sz w:val="24"/>
          <w:szCs w:val="24"/>
        </w:rPr>
        <w:t xml:space="preserve">w zakładce „współpraca z  </w:t>
      </w:r>
      <w:r>
        <w:rPr>
          <w:rFonts w:asciiTheme="minorHAnsi" w:hAnsiTheme="minorHAnsi" w:cstheme="minorHAnsi"/>
          <w:b w:val="0"/>
          <w:sz w:val="24"/>
          <w:szCs w:val="24"/>
        </w:rPr>
        <w:t>NGO</w:t>
      </w:r>
      <w:r w:rsidRPr="002C1090">
        <w:rPr>
          <w:rFonts w:asciiTheme="minorHAnsi" w:hAnsiTheme="minorHAnsi" w:cstheme="minorHAnsi"/>
          <w:b w:val="0"/>
          <w:sz w:val="24"/>
          <w:szCs w:val="24"/>
        </w:rPr>
        <w:t xml:space="preserve">”, </w:t>
      </w:r>
    </w:p>
    <w:p w:rsidR="001605FC" w:rsidRPr="002C1090" w:rsidRDefault="001605FC" w:rsidP="00970B12">
      <w:pPr>
        <w:pStyle w:val="Tekstpodstawowy2"/>
        <w:numPr>
          <w:ilvl w:val="0"/>
          <w:numId w:val="5"/>
        </w:numPr>
        <w:spacing w:line="276" w:lineRule="auto"/>
        <w:ind w:left="426" w:right="-426"/>
        <w:jc w:val="left"/>
        <w:rPr>
          <w:rFonts w:asciiTheme="minorHAnsi" w:hAnsiTheme="minorHAnsi" w:cstheme="minorHAnsi"/>
          <w:b w:val="0"/>
          <w:sz w:val="24"/>
          <w:szCs w:val="24"/>
        </w:rPr>
      </w:pPr>
      <w:r w:rsidRPr="002C1090">
        <w:rPr>
          <w:rFonts w:asciiTheme="minorHAnsi" w:hAnsiTheme="minorHAnsi" w:cstheme="minorHAnsi"/>
          <w:b w:val="0"/>
          <w:sz w:val="24"/>
          <w:szCs w:val="24"/>
        </w:rPr>
        <w:t>rozpatrzenie opinii i uwag zgłoszonych przez przedstawicieli organizacji pozarządowych na formularzach.</w:t>
      </w:r>
    </w:p>
    <w:p w:rsidR="001605FC" w:rsidRPr="009C55D4" w:rsidRDefault="001605FC" w:rsidP="00970B12">
      <w:pPr>
        <w:pStyle w:val="Akapitzlist"/>
        <w:numPr>
          <w:ilvl w:val="1"/>
          <w:numId w:val="17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Po uchwaleniu przez Radę Gminy Sobolew Programu, Program zamieszcza się na stronie internetowej Gminy oraz w Biuletynie Informacji Publicznej. Dodatkowo na prośbę udostępnia się go zainteresowanym organizacjom, podmiotom.</w:t>
      </w:r>
    </w:p>
    <w:p w:rsidR="001605FC" w:rsidRPr="009C55D4" w:rsidRDefault="001605FC" w:rsidP="00970B12">
      <w:pPr>
        <w:pStyle w:val="Akapitzlist"/>
        <w:numPr>
          <w:ilvl w:val="0"/>
          <w:numId w:val="1"/>
        </w:numPr>
        <w:tabs>
          <w:tab w:val="clear" w:pos="1080"/>
          <w:tab w:val="left" w:pos="284"/>
        </w:tabs>
        <w:spacing w:line="276" w:lineRule="auto"/>
        <w:ind w:right="-468"/>
        <w:rPr>
          <w:rFonts w:asciiTheme="minorHAnsi" w:hAnsiTheme="minorHAnsi" w:cstheme="minorHAnsi"/>
          <w:b/>
        </w:rPr>
      </w:pPr>
      <w:r w:rsidRPr="009C55D4">
        <w:rPr>
          <w:rFonts w:asciiTheme="minorHAnsi" w:hAnsiTheme="minorHAnsi" w:cstheme="minorHAnsi"/>
          <w:b/>
        </w:rPr>
        <w:t>Tryb powoływania i zasady działania komisji konkursowych do opiniowania ofert</w:t>
      </w:r>
    </w:p>
    <w:p w:rsidR="001605FC" w:rsidRPr="002C1090" w:rsidRDefault="001605FC" w:rsidP="00970B12">
      <w:pPr>
        <w:pStyle w:val="Akapitzlist"/>
        <w:numPr>
          <w:ilvl w:val="0"/>
          <w:numId w:val="4"/>
        </w:num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Komisja konkursowa i skład osobowy komisji powoływane są Zarządzeniem Wójta Gminy Sobolew.</w:t>
      </w:r>
    </w:p>
    <w:p w:rsidR="001605FC" w:rsidRPr="002C1090" w:rsidRDefault="001605FC" w:rsidP="00970B12">
      <w:pPr>
        <w:pStyle w:val="Akapitzlist"/>
        <w:numPr>
          <w:ilvl w:val="0"/>
          <w:numId w:val="4"/>
        </w:numPr>
        <w:spacing w:line="276" w:lineRule="auto"/>
        <w:ind w:left="284" w:right="-468" w:hanging="284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Komisja konkursowa powoływana jest w celu opiniowania złożonych ofert.</w:t>
      </w:r>
    </w:p>
    <w:p w:rsidR="001605FC" w:rsidRPr="009C55D4" w:rsidRDefault="001605FC" w:rsidP="00970B12">
      <w:pPr>
        <w:pStyle w:val="Akapitzlist"/>
        <w:numPr>
          <w:ilvl w:val="0"/>
          <w:numId w:val="3"/>
        </w:numPr>
        <w:tabs>
          <w:tab w:val="clear" w:pos="360"/>
        </w:tabs>
        <w:spacing w:line="276" w:lineRule="auto"/>
        <w:ind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Komisja konkursowa dokumentuje swoją pracę w formie pisemnej, zgodnie z ogłoszonymi warunkami konkursu.</w:t>
      </w:r>
    </w:p>
    <w:p w:rsidR="001605FC" w:rsidRPr="009C55D4" w:rsidRDefault="001605FC" w:rsidP="00970B12">
      <w:pPr>
        <w:pStyle w:val="Akapitzlist"/>
        <w:numPr>
          <w:ilvl w:val="0"/>
          <w:numId w:val="3"/>
        </w:numPr>
        <w:tabs>
          <w:tab w:val="clear" w:pos="360"/>
        </w:tabs>
        <w:spacing w:line="276" w:lineRule="auto"/>
        <w:ind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Komisja wypracowuje stanowisko, po zebraniu indywidualnych opinii wobec wszystkich ofert i przedstawia je w formie listy ocenionych projektów z przypisaną im oceną punktową i proponowaną propozycją przyznania dotacji.</w:t>
      </w:r>
    </w:p>
    <w:p w:rsidR="001605FC" w:rsidRPr="009C55D4" w:rsidRDefault="001605FC" w:rsidP="00970B12">
      <w:pPr>
        <w:pStyle w:val="Akapitzlist"/>
        <w:numPr>
          <w:ilvl w:val="0"/>
          <w:numId w:val="3"/>
        </w:numPr>
        <w:tabs>
          <w:tab w:val="clear" w:pos="360"/>
        </w:tabs>
        <w:spacing w:line="276" w:lineRule="auto"/>
        <w:ind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Komisja konkursowa przy ocenie ofert: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ocenia możliwość realizacji zadania przez organizację lub podmiot,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ocenia przedstawioną kalkulację kosztów realizacji zadania, w tym w odniesieniu do zakresu rzeczowego zadania,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uwzględnia wysokość środków publicznych przeznaczonych na realizację zadania,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ocenia proponowaną jakość wykonania zadania i kwalifikacje osób, przy udziale których wnioskodawca będzie realizował zadania publiczne,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uwzględnia planowany przez organizację lub podmiot wkład rzeczowy, osobowy, w tym świadczenia wolontariuszy i pracę społeczną członków,</w:t>
      </w:r>
    </w:p>
    <w:p w:rsidR="001605FC" w:rsidRPr="009C55D4" w:rsidRDefault="001605FC" w:rsidP="00970B12">
      <w:pPr>
        <w:pStyle w:val="Akapitzlist"/>
        <w:numPr>
          <w:ilvl w:val="1"/>
          <w:numId w:val="19"/>
        </w:numPr>
        <w:spacing w:line="276" w:lineRule="auto"/>
        <w:ind w:left="426"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uwzględnia analizę i ocenę realizacji zleconych zadań publicznych w przypadku organizacji lub podmiotów, które w latach poprzednich realizowały zlecone zadania publiczne, biorąc pod uwagę rzetelność i terminowość oraz sposób rozliczenia otrzymanych na ten cel środków.</w:t>
      </w:r>
    </w:p>
    <w:p w:rsidR="001605FC" w:rsidRDefault="001605FC" w:rsidP="00970B12">
      <w:pPr>
        <w:pStyle w:val="Akapitzlist"/>
        <w:numPr>
          <w:ilvl w:val="0"/>
          <w:numId w:val="3"/>
        </w:numPr>
        <w:spacing w:line="276" w:lineRule="auto"/>
        <w:ind w:right="-468"/>
        <w:rPr>
          <w:rFonts w:asciiTheme="minorHAnsi" w:hAnsiTheme="minorHAnsi" w:cstheme="minorHAnsi"/>
        </w:rPr>
      </w:pPr>
      <w:r w:rsidRPr="009C55D4">
        <w:rPr>
          <w:rFonts w:asciiTheme="minorHAnsi" w:hAnsiTheme="minorHAnsi" w:cstheme="minorHAnsi"/>
        </w:rPr>
        <w:t>Z czynności komisji sporządza się protokół, który przekazuje się Wójtowi Gminy Sobolew.</w:t>
      </w:r>
    </w:p>
    <w:p w:rsidR="00970B12" w:rsidRPr="00970B12" w:rsidRDefault="00970B12" w:rsidP="00970B12">
      <w:pPr>
        <w:rPr>
          <w:rFonts w:asciiTheme="minorHAnsi" w:hAnsiTheme="minorHAnsi" w:cstheme="minorHAnsi"/>
        </w:rPr>
      </w:pPr>
    </w:p>
    <w:p w:rsidR="001605FC" w:rsidRPr="002C1090" w:rsidRDefault="001605FC" w:rsidP="00970B12">
      <w:pPr>
        <w:spacing w:after="160" w:line="276" w:lineRule="auto"/>
        <w:rPr>
          <w:rFonts w:asciiTheme="minorHAnsi" w:hAnsiTheme="minorHAnsi" w:cstheme="minorHAnsi"/>
          <w:b/>
        </w:rPr>
      </w:pPr>
      <w:r w:rsidRPr="002C1090">
        <w:rPr>
          <w:rFonts w:asciiTheme="minorHAnsi" w:hAnsiTheme="minorHAnsi" w:cstheme="minorHAnsi"/>
          <w:b/>
        </w:rPr>
        <w:t>Postanowienia końcowe</w:t>
      </w:r>
    </w:p>
    <w:p w:rsidR="00262140" w:rsidRPr="00970B12" w:rsidRDefault="001605FC" w:rsidP="00970B12">
      <w:pPr>
        <w:spacing w:line="276" w:lineRule="auto"/>
        <w:ind w:right="-468"/>
        <w:rPr>
          <w:rFonts w:asciiTheme="minorHAnsi" w:hAnsiTheme="minorHAnsi" w:cstheme="minorHAnsi"/>
        </w:rPr>
      </w:pPr>
      <w:r w:rsidRPr="002C1090">
        <w:rPr>
          <w:rFonts w:asciiTheme="minorHAnsi" w:hAnsiTheme="minorHAnsi" w:cstheme="minorHAnsi"/>
        </w:rPr>
        <w:t>Program ma charakter otwarty. Zakłada możliwość uwzględnienia nowych form współpracy oraz ogłaszania konkursów na zadania nieokreślone w niniejszym Programie, w trybie jego zmiany.</w:t>
      </w:r>
    </w:p>
    <w:sectPr w:rsidR="00262140" w:rsidRPr="00970B12" w:rsidSect="002C1090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07575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1EA00A17"/>
    <w:multiLevelType w:val="hybridMultilevel"/>
    <w:tmpl w:val="9EBAE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F2F9F"/>
    <w:multiLevelType w:val="hybridMultilevel"/>
    <w:tmpl w:val="18C21EEA"/>
    <w:lvl w:ilvl="0" w:tplc="501A716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274101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2FAD3CA3"/>
    <w:multiLevelType w:val="hybridMultilevel"/>
    <w:tmpl w:val="E8FCAF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416C7"/>
    <w:multiLevelType w:val="hybridMultilevel"/>
    <w:tmpl w:val="20C45DA8"/>
    <w:lvl w:ilvl="0" w:tplc="280013B4">
      <w:start w:val="1"/>
      <w:numFmt w:val="decimal"/>
      <w:lvlText w:val="%1)"/>
      <w:lvlJc w:val="left"/>
      <w:pPr>
        <w:ind w:left="36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CD0549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46130A01"/>
    <w:multiLevelType w:val="hybridMultilevel"/>
    <w:tmpl w:val="D0141D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B4339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4D950481"/>
    <w:multiLevelType w:val="multilevel"/>
    <w:tmpl w:val="69705D74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4F9B213F"/>
    <w:multiLevelType w:val="multilevel"/>
    <w:tmpl w:val="9746DE12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5831144D"/>
    <w:multiLevelType w:val="hybridMultilevel"/>
    <w:tmpl w:val="0A3CED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920469B"/>
    <w:multiLevelType w:val="hybridMultilevel"/>
    <w:tmpl w:val="16B230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D8A74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5240A5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74A66736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 w15:restartNumberingAfterBreak="0">
    <w:nsid w:val="767C562C"/>
    <w:multiLevelType w:val="multilevel"/>
    <w:tmpl w:val="85941DD6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 w15:restartNumberingAfterBreak="0">
    <w:nsid w:val="768638BE"/>
    <w:multiLevelType w:val="multilevel"/>
    <w:tmpl w:val="9746DE12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 w15:restartNumberingAfterBreak="0">
    <w:nsid w:val="787D1F60"/>
    <w:multiLevelType w:val="hybridMultilevel"/>
    <w:tmpl w:val="BD0018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B11FC3"/>
    <w:multiLevelType w:val="multilevel"/>
    <w:tmpl w:val="617ADC42"/>
    <w:lvl w:ilvl="0">
      <w:start w:val="1"/>
      <w:numFmt w:val="upperRoman"/>
      <w:lvlText w:val="%1."/>
      <w:lvlJc w:val="left"/>
      <w:pPr>
        <w:tabs>
          <w:tab w:val="num" w:pos="1080"/>
        </w:tabs>
        <w:ind w:left="170" w:hanging="17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454" w:hanging="341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907" w:hanging="51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12"/>
  </w:num>
  <w:num w:numId="4">
    <w:abstractNumId w:val="2"/>
  </w:num>
  <w:num w:numId="5">
    <w:abstractNumId w:val="4"/>
  </w:num>
  <w:num w:numId="6">
    <w:abstractNumId w:val="17"/>
  </w:num>
  <w:num w:numId="7">
    <w:abstractNumId w:val="6"/>
  </w:num>
  <w:num w:numId="8">
    <w:abstractNumId w:val="13"/>
  </w:num>
  <w:num w:numId="9">
    <w:abstractNumId w:val="1"/>
  </w:num>
  <w:num w:numId="10">
    <w:abstractNumId w:val="15"/>
  </w:num>
  <w:num w:numId="11">
    <w:abstractNumId w:val="14"/>
  </w:num>
  <w:num w:numId="12">
    <w:abstractNumId w:val="8"/>
  </w:num>
  <w:num w:numId="13">
    <w:abstractNumId w:val="3"/>
  </w:num>
  <w:num w:numId="14">
    <w:abstractNumId w:val="0"/>
  </w:num>
  <w:num w:numId="15">
    <w:abstractNumId w:val="16"/>
  </w:num>
  <w:num w:numId="16">
    <w:abstractNumId w:val="10"/>
  </w:num>
  <w:num w:numId="17">
    <w:abstractNumId w:val="9"/>
  </w:num>
  <w:num w:numId="18">
    <w:abstractNumId w:val="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5FC"/>
    <w:rsid w:val="00043DA5"/>
    <w:rsid w:val="00057343"/>
    <w:rsid w:val="00100E3C"/>
    <w:rsid w:val="0015043C"/>
    <w:rsid w:val="001605FC"/>
    <w:rsid w:val="00223891"/>
    <w:rsid w:val="00225443"/>
    <w:rsid w:val="00262140"/>
    <w:rsid w:val="003A0A3E"/>
    <w:rsid w:val="00464C36"/>
    <w:rsid w:val="00672B73"/>
    <w:rsid w:val="00970B12"/>
    <w:rsid w:val="00A307DC"/>
    <w:rsid w:val="00A40D20"/>
    <w:rsid w:val="00B712ED"/>
    <w:rsid w:val="00BD427F"/>
    <w:rsid w:val="00C453AF"/>
    <w:rsid w:val="00D942C0"/>
    <w:rsid w:val="00DA5768"/>
    <w:rsid w:val="00E70F62"/>
    <w:rsid w:val="00FF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FAC3"/>
  <w15:chartTrackingRefBased/>
  <w15:docId w15:val="{B9EA6E5E-E3C4-4448-B82F-352F8E7E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6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E3C"/>
    <w:pPr>
      <w:keepNext/>
      <w:keepLines/>
      <w:spacing w:before="240" w:line="276" w:lineRule="auto"/>
      <w:jc w:val="center"/>
      <w:outlineLvl w:val="0"/>
    </w:pPr>
    <w:rPr>
      <w:rFonts w:ascii="Calibri" w:eastAsiaTheme="majorEastAsia" w:hAnsi="Calibri" w:cstheme="majorBidi"/>
      <w:color w:val="000000" w:themeColor="text1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E70F62"/>
    <w:pPr>
      <w:spacing w:after="0" w:line="240" w:lineRule="auto"/>
    </w:pPr>
    <w:tblPr/>
  </w:style>
  <w:style w:type="character" w:customStyle="1" w:styleId="Nagwek1Znak">
    <w:name w:val="Nagłówek 1 Znak"/>
    <w:basedOn w:val="Domylnaczcionkaakapitu"/>
    <w:link w:val="Nagwek1"/>
    <w:uiPriority w:val="9"/>
    <w:rsid w:val="00100E3C"/>
    <w:rPr>
      <w:rFonts w:ascii="Calibri" w:eastAsiaTheme="majorEastAsia" w:hAnsi="Calibri" w:cstheme="majorBidi"/>
      <w:color w:val="000000" w:themeColor="text1"/>
      <w:sz w:val="24"/>
      <w:szCs w:val="32"/>
    </w:rPr>
  </w:style>
  <w:style w:type="paragraph" w:styleId="Nagwek">
    <w:name w:val="header"/>
    <w:basedOn w:val="Normalny"/>
    <w:next w:val="Tekstpodstawowy"/>
    <w:link w:val="NagwekZnak"/>
    <w:autoRedefine/>
    <w:qFormat/>
    <w:rsid w:val="00223891"/>
    <w:pPr>
      <w:keepNext/>
      <w:spacing w:before="240" w:after="120" w:line="360" w:lineRule="auto"/>
      <w:jc w:val="center"/>
    </w:pPr>
    <w:rPr>
      <w:rFonts w:ascii="Calibri" w:eastAsia="Microsoft YaHei" w:hAnsi="Calibri" w:cs="Arial"/>
      <w:b/>
      <w:szCs w:val="28"/>
    </w:rPr>
  </w:style>
  <w:style w:type="character" w:customStyle="1" w:styleId="NagwekZnak">
    <w:name w:val="Nagłówek Znak"/>
    <w:basedOn w:val="Domylnaczcionkaakapitu"/>
    <w:link w:val="Nagwek"/>
    <w:rsid w:val="00223891"/>
    <w:rPr>
      <w:rFonts w:ascii="Calibri" w:eastAsia="Microsoft YaHei" w:hAnsi="Calibri" w:cs="Arial"/>
      <w:b/>
      <w:sz w:val="24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89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891"/>
  </w:style>
  <w:style w:type="paragraph" w:styleId="Akapitzlist">
    <w:name w:val="List Paragraph"/>
    <w:basedOn w:val="Normalny"/>
    <w:uiPriority w:val="34"/>
    <w:qFormat/>
    <w:rsid w:val="001605FC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1605FC"/>
    <w:pPr>
      <w:jc w:val="center"/>
    </w:pPr>
    <w:rPr>
      <w:b/>
      <w:sz w:val="2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1605FC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D942C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42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obole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1608</Words>
  <Characters>9653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Kępka</dc:creator>
  <cp:keywords/>
  <dc:description/>
  <cp:lastModifiedBy>Mariola Kępka</cp:lastModifiedBy>
  <cp:revision>11</cp:revision>
  <dcterms:created xsi:type="dcterms:W3CDTF">2025-08-07T07:49:00Z</dcterms:created>
  <dcterms:modified xsi:type="dcterms:W3CDTF">2025-08-07T11:23:00Z</dcterms:modified>
</cp:coreProperties>
</file>