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117A" w:rsidRDefault="008D117A" w:rsidP="008D117A">
      <w:pPr>
        <w:pStyle w:val="Tre"/>
        <w:spacing w:line="36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 xml:space="preserve">        </w:t>
      </w:r>
    </w:p>
    <w:p w:rsidR="008D117A" w:rsidRPr="006D70EA" w:rsidRDefault="008D117A" w:rsidP="008D117A">
      <w:pPr>
        <w:pStyle w:val="Tre"/>
        <w:spacing w:line="276" w:lineRule="auto"/>
        <w:jc w:val="center"/>
        <w:rPr>
          <w:rFonts w:ascii="Calibri" w:hAnsi="Calibri" w:cs="Calibri"/>
          <w:b/>
          <w:bCs/>
        </w:rPr>
      </w:pPr>
      <w:r w:rsidRPr="006D70EA">
        <w:rPr>
          <w:rFonts w:ascii="Calibri" w:hAnsi="Calibri" w:cs="Calibri"/>
          <w:b/>
          <w:bCs/>
        </w:rPr>
        <w:t>UCHWAŁA N</w:t>
      </w:r>
      <w:r>
        <w:rPr>
          <w:rFonts w:ascii="Calibri" w:hAnsi="Calibri" w:cs="Calibri"/>
          <w:b/>
          <w:bCs/>
        </w:rPr>
        <w:t>R …../…../2025</w:t>
      </w:r>
    </w:p>
    <w:p w:rsidR="008D117A" w:rsidRPr="006D70EA" w:rsidRDefault="008D117A" w:rsidP="008D117A">
      <w:pPr>
        <w:pStyle w:val="Tre"/>
        <w:spacing w:line="276" w:lineRule="auto"/>
        <w:jc w:val="center"/>
        <w:rPr>
          <w:rFonts w:ascii="Calibri" w:hAnsi="Calibri" w:cs="Calibri"/>
          <w:b/>
          <w:bCs/>
        </w:rPr>
      </w:pPr>
      <w:r w:rsidRPr="006D70EA">
        <w:rPr>
          <w:rFonts w:ascii="Calibri" w:hAnsi="Calibri" w:cs="Calibri"/>
          <w:b/>
          <w:bCs/>
        </w:rPr>
        <w:t>Rady Gminy w Sobolewie</w:t>
      </w:r>
    </w:p>
    <w:p w:rsidR="008D117A" w:rsidRPr="006D70EA" w:rsidRDefault="008D117A" w:rsidP="008D117A">
      <w:pPr>
        <w:pStyle w:val="Tre"/>
        <w:spacing w:after="240" w:line="276" w:lineRule="auto"/>
        <w:jc w:val="center"/>
        <w:rPr>
          <w:rFonts w:ascii="Calibri" w:hAnsi="Calibri" w:cs="Calibri"/>
        </w:rPr>
      </w:pPr>
      <w:r w:rsidRPr="006D70EA">
        <w:rPr>
          <w:rFonts w:ascii="Calibri" w:hAnsi="Calibri" w:cs="Calibri"/>
          <w:b/>
          <w:bCs/>
        </w:rPr>
        <w:t xml:space="preserve">z dnia </w:t>
      </w:r>
      <w:r>
        <w:rPr>
          <w:rFonts w:ascii="Calibri" w:hAnsi="Calibri" w:cs="Calibri"/>
          <w:b/>
          <w:bCs/>
        </w:rPr>
        <w:t xml:space="preserve">………. </w:t>
      </w:r>
      <w:r w:rsidRPr="006D70EA">
        <w:rPr>
          <w:rFonts w:ascii="Calibri" w:hAnsi="Calibri" w:cs="Calibri"/>
          <w:b/>
          <w:bCs/>
          <w:lang w:val="en-US"/>
        </w:rPr>
        <w:t>202</w:t>
      </w:r>
      <w:r>
        <w:rPr>
          <w:rFonts w:ascii="Calibri" w:hAnsi="Calibri" w:cs="Calibri"/>
          <w:b/>
          <w:bCs/>
          <w:lang w:val="en-US"/>
        </w:rPr>
        <w:t>5</w:t>
      </w:r>
      <w:r w:rsidRPr="006D70EA">
        <w:rPr>
          <w:rFonts w:ascii="Calibri" w:hAnsi="Calibri" w:cs="Calibri"/>
          <w:b/>
          <w:bCs/>
          <w:lang w:val="en-US"/>
        </w:rPr>
        <w:t xml:space="preserve"> r.</w:t>
      </w:r>
    </w:p>
    <w:p w:rsidR="008D117A" w:rsidRPr="006D70EA" w:rsidRDefault="008D117A" w:rsidP="008D117A">
      <w:pPr>
        <w:pStyle w:val="Tre"/>
        <w:spacing w:after="240" w:line="360" w:lineRule="auto"/>
        <w:jc w:val="center"/>
        <w:rPr>
          <w:rFonts w:ascii="Calibri" w:hAnsi="Calibri" w:cs="Calibri"/>
          <w:b/>
          <w:bCs/>
        </w:rPr>
      </w:pPr>
      <w:r w:rsidRPr="006D70EA">
        <w:rPr>
          <w:rFonts w:ascii="Calibri" w:hAnsi="Calibri" w:cs="Calibri"/>
          <w:b/>
          <w:bCs/>
        </w:rPr>
        <w:t>w sprawie ustalenia wysokości opłat za pobyt dziecka w Publicznym Żłobku</w:t>
      </w:r>
      <w:r>
        <w:rPr>
          <w:rFonts w:ascii="Calibri" w:hAnsi="Calibri" w:cs="Calibri"/>
          <w:b/>
          <w:bCs/>
        </w:rPr>
        <w:t xml:space="preserve"> w Sobolewie</w:t>
      </w:r>
      <w:r w:rsidRPr="006D70EA">
        <w:rPr>
          <w:rFonts w:ascii="Calibri" w:hAnsi="Calibri" w:cs="Calibri"/>
          <w:b/>
          <w:bCs/>
        </w:rPr>
        <w:t xml:space="preserve"> utworzonym i prowadzonym przez Gminę Sobolew oraz maksymalnej wysokości opłaty za wyżywienie w tym </w:t>
      </w:r>
      <w:r>
        <w:rPr>
          <w:rFonts w:ascii="Calibri" w:hAnsi="Calibri" w:cs="Calibri"/>
          <w:b/>
          <w:bCs/>
        </w:rPr>
        <w:t>Ż</w:t>
      </w:r>
      <w:r w:rsidRPr="006D70EA">
        <w:rPr>
          <w:rFonts w:ascii="Calibri" w:hAnsi="Calibri" w:cs="Calibri"/>
          <w:b/>
          <w:bCs/>
        </w:rPr>
        <w:t>łobku.</w:t>
      </w:r>
    </w:p>
    <w:p w:rsidR="008D117A" w:rsidRPr="006D70EA" w:rsidRDefault="008D117A" w:rsidP="008D117A">
      <w:pPr>
        <w:pStyle w:val="Tre"/>
        <w:spacing w:line="360" w:lineRule="auto"/>
        <w:jc w:val="both"/>
        <w:rPr>
          <w:rFonts w:ascii="Calibri" w:hAnsi="Calibri" w:cs="Calibri"/>
          <w:u w:val="single"/>
        </w:rPr>
      </w:pPr>
      <w:r w:rsidRPr="006D70EA">
        <w:rPr>
          <w:rFonts w:ascii="Calibri" w:hAnsi="Calibri" w:cs="Calibri"/>
          <w:u w:val="single"/>
        </w:rPr>
        <w:t>Na podstawie:</w:t>
      </w:r>
    </w:p>
    <w:p w:rsidR="008D117A" w:rsidRPr="006D70EA" w:rsidRDefault="008D117A" w:rsidP="008D117A">
      <w:pPr>
        <w:pStyle w:val="Tre"/>
        <w:spacing w:line="360" w:lineRule="auto"/>
        <w:rPr>
          <w:rFonts w:ascii="Calibri" w:hAnsi="Calibri" w:cs="Calibri"/>
        </w:rPr>
      </w:pPr>
      <w:r w:rsidRPr="006D70EA">
        <w:rPr>
          <w:rFonts w:ascii="Calibri" w:hAnsi="Calibri" w:cs="Calibri"/>
        </w:rPr>
        <w:t>- art. 58 ust.1 w zw. z art. 59 ust. 1 ustawy z dnia 4 lutego 2011 r. o opiece nad dziećmi w wieku do lat trzech (t.j. Dz. U. z 2024 r. poz. 338 z późn. zm.);</w:t>
      </w:r>
    </w:p>
    <w:p w:rsidR="008D117A" w:rsidRPr="006D70EA" w:rsidRDefault="008D117A" w:rsidP="008D117A">
      <w:pPr>
        <w:pStyle w:val="Tre"/>
        <w:spacing w:line="360" w:lineRule="auto"/>
        <w:rPr>
          <w:rFonts w:ascii="Calibri" w:hAnsi="Calibri" w:cs="Calibri"/>
        </w:rPr>
      </w:pPr>
      <w:r w:rsidRPr="006D70EA">
        <w:rPr>
          <w:rFonts w:ascii="Calibri" w:hAnsi="Calibri" w:cs="Calibri"/>
        </w:rPr>
        <w:t xml:space="preserve">- art. 18 ust. 2 pkt. 15, art. 40 ust. 1 </w:t>
      </w:r>
      <w:r>
        <w:rPr>
          <w:rFonts w:ascii="Calibri" w:hAnsi="Calibri" w:cs="Calibri"/>
        </w:rPr>
        <w:t xml:space="preserve">i </w:t>
      </w:r>
      <w:r w:rsidRPr="006D70EA">
        <w:rPr>
          <w:rFonts w:ascii="Calibri" w:hAnsi="Calibri" w:cs="Calibri"/>
        </w:rPr>
        <w:t xml:space="preserve"> art. 41 ust. 1 ustawy z dnia 8 marca 1990 r. – o  samorządzie gminnym (t.j. Dz. U. z 2024 r. poz. 609 z późn. zm.).</w:t>
      </w:r>
    </w:p>
    <w:p w:rsidR="008D117A" w:rsidRPr="006D70EA" w:rsidRDefault="008D117A" w:rsidP="008D117A">
      <w:pPr>
        <w:pStyle w:val="Tre"/>
        <w:spacing w:line="360" w:lineRule="auto"/>
        <w:rPr>
          <w:rFonts w:ascii="Calibri" w:hAnsi="Calibri" w:cs="Calibri"/>
        </w:rPr>
      </w:pPr>
      <w:r w:rsidRPr="006D70EA">
        <w:rPr>
          <w:rFonts w:ascii="Calibri" w:hAnsi="Calibri" w:cs="Calibri"/>
        </w:rPr>
        <w:t>Rada Gminy w Sobolewie uchwala, co następuj</w:t>
      </w:r>
      <w:r>
        <w:rPr>
          <w:rFonts w:ascii="Calibri" w:hAnsi="Calibri" w:cs="Calibri"/>
        </w:rPr>
        <w:t>e</w:t>
      </w:r>
      <w:r w:rsidRPr="006D70EA">
        <w:rPr>
          <w:rFonts w:ascii="Calibri" w:hAnsi="Calibri" w:cs="Calibri"/>
        </w:rPr>
        <w:t>:</w:t>
      </w:r>
    </w:p>
    <w:p w:rsidR="008D117A" w:rsidRPr="00F81D24" w:rsidRDefault="008D117A" w:rsidP="008D117A">
      <w:pPr>
        <w:pStyle w:val="Tre"/>
        <w:spacing w:line="360" w:lineRule="auto"/>
        <w:rPr>
          <w:rFonts w:ascii="Calibri" w:hAnsi="Calibri" w:cs="Calibri"/>
          <w:b/>
        </w:rPr>
      </w:pPr>
      <w:r w:rsidRPr="00F81D24">
        <w:rPr>
          <w:rFonts w:ascii="Calibri" w:hAnsi="Calibri" w:cs="Calibri"/>
          <w:b/>
        </w:rPr>
        <w:t>§ 1</w:t>
      </w:r>
    </w:p>
    <w:p w:rsidR="008D117A" w:rsidRPr="005423FF" w:rsidRDefault="008D117A" w:rsidP="008D117A">
      <w:pPr>
        <w:pStyle w:val="Tre"/>
        <w:spacing w:line="360" w:lineRule="auto"/>
        <w:rPr>
          <w:rFonts w:ascii="Calibri" w:hAnsi="Calibri" w:cs="Calibri"/>
        </w:rPr>
      </w:pPr>
      <w:r w:rsidRPr="006D70EA">
        <w:rPr>
          <w:rFonts w:ascii="Calibri" w:hAnsi="Calibri" w:cs="Calibri"/>
        </w:rPr>
        <w:t>Ilekroć w uchwale jest mowa o</w:t>
      </w:r>
      <w:r>
        <w:rPr>
          <w:rFonts w:ascii="Calibri" w:hAnsi="Calibri" w:cs="Calibri"/>
        </w:rPr>
        <w:t xml:space="preserve"> </w:t>
      </w:r>
      <w:r w:rsidRPr="005423FF">
        <w:rPr>
          <w:rFonts w:ascii="Calibri" w:hAnsi="Calibri" w:cs="Calibri"/>
        </w:rPr>
        <w:t xml:space="preserve">Żłobku – </w:t>
      </w:r>
      <w:r w:rsidRPr="005423FF">
        <w:rPr>
          <w:rFonts w:ascii="Calibri" w:hAnsi="Calibri" w:cs="Calibri"/>
          <w:lang w:val="it-IT"/>
        </w:rPr>
        <w:t>nale</w:t>
      </w:r>
      <w:r w:rsidRPr="005423FF">
        <w:rPr>
          <w:rFonts w:ascii="Calibri" w:hAnsi="Calibri" w:cs="Calibri"/>
        </w:rPr>
        <w:t>ży przez to rozumieć Publiczny Żłobek w Sobolewie, utworzony i prowadzony przez Gminę Sobolew;</w:t>
      </w:r>
    </w:p>
    <w:p w:rsidR="008D117A" w:rsidRPr="00F81D24" w:rsidRDefault="008D117A" w:rsidP="008D117A">
      <w:pPr>
        <w:pStyle w:val="Tre"/>
        <w:spacing w:line="360" w:lineRule="auto"/>
        <w:rPr>
          <w:rFonts w:ascii="Calibri" w:hAnsi="Calibri" w:cs="Calibri"/>
          <w:b/>
          <w:color w:val="auto"/>
        </w:rPr>
      </w:pPr>
      <w:r w:rsidRPr="00F81D24">
        <w:rPr>
          <w:rFonts w:ascii="Calibri" w:hAnsi="Calibri" w:cs="Calibri"/>
          <w:b/>
          <w:color w:val="auto"/>
          <w:shd w:val="clear" w:color="auto" w:fill="FFFFFF"/>
        </w:rPr>
        <w:t>§ 2</w:t>
      </w:r>
    </w:p>
    <w:p w:rsidR="008D117A" w:rsidRPr="007A45F9" w:rsidRDefault="008D117A" w:rsidP="008D117A">
      <w:pPr>
        <w:pStyle w:val="Akapitzlist"/>
        <w:numPr>
          <w:ilvl w:val="0"/>
          <w:numId w:val="1"/>
        </w:numPr>
        <w:spacing w:line="360" w:lineRule="auto"/>
        <w:rPr>
          <w:rFonts w:ascii="Calibri" w:hAnsi="Calibri" w:cs="Calibri"/>
          <w:color w:val="auto"/>
        </w:rPr>
      </w:pPr>
      <w:r w:rsidRPr="007A45F9">
        <w:rPr>
          <w:rFonts w:ascii="Calibri" w:hAnsi="Calibri" w:cs="Calibri"/>
          <w:color w:val="auto"/>
          <w:shd w:val="clear" w:color="auto" w:fill="FFFFFF"/>
        </w:rPr>
        <w:t xml:space="preserve">Ustala się miesięczne opłaty za pobyt dziecka w </w:t>
      </w:r>
      <w:r>
        <w:rPr>
          <w:rFonts w:ascii="Calibri" w:hAnsi="Calibri" w:cs="Calibri"/>
          <w:color w:val="auto"/>
          <w:shd w:val="clear" w:color="auto" w:fill="FFFFFF"/>
        </w:rPr>
        <w:t>Ż</w:t>
      </w:r>
      <w:r w:rsidRPr="007A45F9">
        <w:rPr>
          <w:rFonts w:ascii="Calibri" w:hAnsi="Calibri" w:cs="Calibri"/>
          <w:color w:val="auto"/>
          <w:shd w:val="clear" w:color="auto" w:fill="FFFFFF"/>
        </w:rPr>
        <w:t>łobku, w wysokości</w:t>
      </w:r>
      <w:r w:rsidRPr="007A45F9">
        <w:rPr>
          <w:rFonts w:ascii="Calibri" w:hAnsi="Calibri" w:cs="Calibri"/>
          <w:color w:val="auto"/>
          <w:shd w:val="clear" w:color="auto" w:fill="FFFFFF"/>
          <w:lang w:val="it-IT"/>
        </w:rPr>
        <w:t>:</w:t>
      </w:r>
    </w:p>
    <w:p w:rsidR="008D117A" w:rsidRPr="007A45F9" w:rsidRDefault="008D117A" w:rsidP="008D117A">
      <w:pPr>
        <w:pStyle w:val="Akapitzlist"/>
        <w:numPr>
          <w:ilvl w:val="0"/>
          <w:numId w:val="2"/>
        </w:numPr>
        <w:spacing w:line="360" w:lineRule="auto"/>
        <w:rPr>
          <w:rFonts w:ascii="Calibri" w:hAnsi="Calibri" w:cs="Calibri"/>
          <w:color w:val="auto"/>
        </w:rPr>
      </w:pPr>
      <w:r w:rsidRPr="007A45F9">
        <w:rPr>
          <w:rFonts w:ascii="Calibri" w:hAnsi="Calibri" w:cs="Calibri"/>
          <w:color w:val="auto"/>
          <w:u w:color="FF0000"/>
          <w:shd w:val="clear" w:color="auto" w:fill="FFFFFF"/>
        </w:rPr>
        <w:t xml:space="preserve">w wymiarze do 10 godzin dziennie w wysokości </w:t>
      </w:r>
      <w:r w:rsidRPr="007A45F9">
        <w:rPr>
          <w:rFonts w:ascii="Calibri" w:hAnsi="Calibri" w:cs="Calibri"/>
          <w:b/>
          <w:color w:val="auto"/>
          <w:u w:color="FF0000"/>
          <w:shd w:val="clear" w:color="auto" w:fill="FFFFFF"/>
        </w:rPr>
        <w:t>1500,00zł</w:t>
      </w:r>
      <w:r w:rsidRPr="007A45F9">
        <w:rPr>
          <w:rFonts w:ascii="Calibri" w:hAnsi="Calibri" w:cs="Calibri"/>
          <w:color w:val="auto"/>
          <w:u w:color="FF0000"/>
          <w:shd w:val="clear" w:color="auto" w:fill="FFFFFF"/>
        </w:rPr>
        <w:t xml:space="preserve"> za każdy miesiąc pobytu dziecka w Żłobku;</w:t>
      </w:r>
    </w:p>
    <w:p w:rsidR="008D117A" w:rsidRPr="005B70D4" w:rsidRDefault="008D117A" w:rsidP="008D117A">
      <w:pPr>
        <w:pStyle w:val="Akapitzlist"/>
        <w:numPr>
          <w:ilvl w:val="0"/>
          <w:numId w:val="2"/>
        </w:numPr>
        <w:spacing w:line="360" w:lineRule="auto"/>
        <w:rPr>
          <w:rFonts w:ascii="Calibri" w:hAnsi="Calibri" w:cs="Calibri"/>
          <w:color w:val="auto"/>
        </w:rPr>
      </w:pPr>
      <w:r w:rsidRPr="007A45F9">
        <w:rPr>
          <w:rFonts w:ascii="Calibri" w:hAnsi="Calibri" w:cs="Calibri"/>
          <w:color w:val="auto"/>
          <w:shd w:val="clear" w:color="auto" w:fill="FFFFFF"/>
        </w:rPr>
        <w:t xml:space="preserve">w wymiarze powyżej 10 godzin dziennie na wniosek rodzica </w:t>
      </w:r>
      <w:r>
        <w:rPr>
          <w:rFonts w:ascii="Calibri" w:hAnsi="Calibri" w:cs="Calibri"/>
          <w:color w:val="auto"/>
          <w:shd w:val="clear" w:color="auto" w:fill="FFFFFF"/>
        </w:rPr>
        <w:t xml:space="preserve">lub innego opiekuna prawnego dziecka </w:t>
      </w:r>
      <w:r w:rsidRPr="007A45F9">
        <w:rPr>
          <w:rFonts w:ascii="Calibri" w:hAnsi="Calibri" w:cs="Calibri"/>
          <w:color w:val="auto"/>
          <w:shd w:val="clear" w:color="auto" w:fill="FFFFFF"/>
        </w:rPr>
        <w:t xml:space="preserve">– w wysokości </w:t>
      </w:r>
      <w:r w:rsidRPr="007A45F9">
        <w:rPr>
          <w:rFonts w:ascii="Calibri" w:hAnsi="Calibri" w:cs="Calibri"/>
          <w:b/>
          <w:color w:val="auto"/>
          <w:shd w:val="clear" w:color="auto" w:fill="FFFFFF"/>
        </w:rPr>
        <w:t>30 zł</w:t>
      </w:r>
      <w:r w:rsidRPr="007A45F9">
        <w:rPr>
          <w:rFonts w:ascii="Calibri" w:hAnsi="Calibri" w:cs="Calibri"/>
          <w:color w:val="auto"/>
          <w:shd w:val="clear" w:color="auto" w:fill="FFFFFF"/>
        </w:rPr>
        <w:t xml:space="preserve"> za każdą rozpoczętą godzinę pobytu.</w:t>
      </w:r>
      <w:r w:rsidRPr="005B70D4">
        <w:rPr>
          <w:rFonts w:ascii="Calibri" w:hAnsi="Calibri" w:cs="Calibri"/>
          <w:shd w:val="clear" w:color="auto" w:fill="FFFFFF"/>
        </w:rPr>
        <w:t xml:space="preserve"> </w:t>
      </w:r>
    </w:p>
    <w:p w:rsidR="008D117A" w:rsidRDefault="008D117A" w:rsidP="008D117A">
      <w:pPr>
        <w:pStyle w:val="Tre"/>
        <w:spacing w:line="360" w:lineRule="auto"/>
        <w:rPr>
          <w:rFonts w:ascii="Calibri" w:hAnsi="Calibri" w:cs="Calibri"/>
          <w:b/>
          <w:color w:val="auto"/>
          <w:shd w:val="clear" w:color="auto" w:fill="FFFFFF"/>
        </w:rPr>
      </w:pPr>
      <w:r w:rsidRPr="00F81D24">
        <w:rPr>
          <w:rFonts w:ascii="Calibri" w:hAnsi="Calibri" w:cs="Calibri"/>
          <w:b/>
          <w:color w:val="auto"/>
          <w:shd w:val="clear" w:color="auto" w:fill="FFFFFF"/>
        </w:rPr>
        <w:t>§ 3</w:t>
      </w:r>
    </w:p>
    <w:p w:rsidR="008D117A" w:rsidRPr="00F81D24" w:rsidRDefault="008D117A" w:rsidP="008D117A">
      <w:pPr>
        <w:pStyle w:val="Tre"/>
        <w:spacing w:line="360" w:lineRule="auto"/>
        <w:rPr>
          <w:rFonts w:ascii="Calibri" w:hAnsi="Calibri" w:cs="Calibri"/>
          <w:b/>
          <w:color w:val="auto"/>
          <w:shd w:val="clear" w:color="auto" w:fill="FFFFFF"/>
        </w:rPr>
      </w:pPr>
      <w:r w:rsidRPr="00F81D24">
        <w:rPr>
          <w:rFonts w:ascii="Calibri" w:hAnsi="Calibri" w:cs="Calibri"/>
        </w:rPr>
        <w:t>W przypadku nieobecności dziecka w Żłobku nieprzerwanie przez okres 21 dni roboczych zwalnia się rodzica lub innego opiekuna prawnego dziecka</w:t>
      </w:r>
      <w:r>
        <w:rPr>
          <w:rFonts w:ascii="Calibri" w:hAnsi="Calibri" w:cs="Calibri"/>
        </w:rPr>
        <w:t xml:space="preserve"> z ustalonej  w § 2 niniejszej uchwały opłaty miesięcznej.</w:t>
      </w:r>
    </w:p>
    <w:p w:rsidR="008D117A" w:rsidRPr="00F81D24" w:rsidRDefault="008D117A" w:rsidP="008D117A">
      <w:pPr>
        <w:pStyle w:val="Tre"/>
        <w:spacing w:line="360" w:lineRule="auto"/>
        <w:rPr>
          <w:rFonts w:ascii="Calibri" w:hAnsi="Calibri" w:cs="Calibri"/>
          <w:b/>
          <w:color w:val="auto"/>
          <w:highlight w:val="white"/>
        </w:rPr>
      </w:pPr>
      <w:r w:rsidRPr="00F81D24">
        <w:rPr>
          <w:rFonts w:ascii="Calibri" w:hAnsi="Calibri" w:cs="Calibri"/>
          <w:b/>
          <w:color w:val="auto"/>
          <w:shd w:val="clear" w:color="auto" w:fill="FFFFFF"/>
        </w:rPr>
        <w:t>§ 4</w:t>
      </w:r>
    </w:p>
    <w:p w:rsidR="008D117A" w:rsidRPr="007A45F9" w:rsidRDefault="008D117A" w:rsidP="008D117A">
      <w:pPr>
        <w:pStyle w:val="Tre"/>
        <w:spacing w:line="360" w:lineRule="auto"/>
        <w:rPr>
          <w:rFonts w:ascii="Calibri" w:hAnsi="Calibri" w:cs="Calibri"/>
          <w:color w:val="auto"/>
          <w:highlight w:val="white"/>
        </w:rPr>
      </w:pPr>
      <w:r w:rsidRPr="007A45F9">
        <w:rPr>
          <w:rFonts w:ascii="Calibri" w:hAnsi="Calibri" w:cs="Calibri"/>
          <w:color w:val="auto"/>
          <w:shd w:val="clear" w:color="auto" w:fill="FFFFFF"/>
        </w:rPr>
        <w:t xml:space="preserve">Ustala się maksymalną dzienną wysokość opłaty za wyżywienie w Publicznym Żłobku w Sobolewie w kwocie 23zł. </w:t>
      </w:r>
    </w:p>
    <w:p w:rsidR="008D117A" w:rsidRPr="00F81D24" w:rsidRDefault="008D117A" w:rsidP="008D117A">
      <w:pPr>
        <w:pStyle w:val="Tre"/>
        <w:spacing w:line="360" w:lineRule="auto"/>
        <w:rPr>
          <w:rFonts w:ascii="Calibri" w:hAnsi="Calibri" w:cs="Calibri"/>
          <w:b/>
          <w:color w:val="auto"/>
          <w:shd w:val="clear" w:color="auto" w:fill="FFFFFF"/>
        </w:rPr>
      </w:pPr>
      <w:r w:rsidRPr="00F81D24">
        <w:rPr>
          <w:rFonts w:ascii="Calibri" w:hAnsi="Calibri" w:cs="Calibri"/>
          <w:b/>
          <w:color w:val="auto"/>
          <w:shd w:val="clear" w:color="auto" w:fill="FFFFFF"/>
        </w:rPr>
        <w:t>§ 5</w:t>
      </w:r>
    </w:p>
    <w:p w:rsidR="008D117A" w:rsidRDefault="008D117A" w:rsidP="008D117A">
      <w:pPr>
        <w:pStyle w:val="Tre"/>
        <w:spacing w:line="360" w:lineRule="auto"/>
        <w:rPr>
          <w:rFonts w:ascii="Calibri" w:hAnsi="Calibri" w:cs="Calibri"/>
          <w:color w:val="auto"/>
          <w:kern w:val="0"/>
          <w:u w:val="single"/>
          <w:shd w:val="clear" w:color="auto" w:fill="FFFFFF"/>
        </w:rPr>
      </w:pPr>
      <w:r>
        <w:rPr>
          <w:rFonts w:ascii="Calibri" w:hAnsi="Calibri" w:cs="Calibri"/>
          <w:color w:val="auto"/>
          <w:shd w:val="clear" w:color="auto" w:fill="FFFFFF"/>
        </w:rPr>
        <w:t xml:space="preserve">1. </w:t>
      </w:r>
      <w:r w:rsidRPr="007A45F9">
        <w:rPr>
          <w:rFonts w:ascii="Calibri" w:hAnsi="Calibri" w:cs="Calibri"/>
          <w:color w:val="auto"/>
          <w:shd w:val="clear" w:color="auto" w:fill="FFFFFF"/>
        </w:rPr>
        <w:t>Traci moc uchwała</w:t>
      </w:r>
      <w:r w:rsidRPr="007A45F9">
        <w:rPr>
          <w:rFonts w:ascii="Calibri" w:hAnsi="Calibri" w:cs="Calibri"/>
          <w:color w:val="auto"/>
          <w:kern w:val="0"/>
          <w:shd w:val="clear" w:color="auto" w:fill="FFFFFF"/>
        </w:rPr>
        <w:t xml:space="preserve"> Nr V/31/2024 Rady Gminy w Sobolewie z dnia 23 lipca 2024 r. w sprawie ustalenia wysokości opłat za pobyt dziecka w Publicznym Żłobku utworzonym i prowadzonym przez Gminę Sobolew oraz maksymalnej wysokości opłaty za wyżywienie w </w:t>
      </w:r>
      <w:r w:rsidRPr="007A45F9">
        <w:rPr>
          <w:rFonts w:ascii="Calibri" w:hAnsi="Calibri" w:cs="Calibri"/>
          <w:color w:val="auto"/>
          <w:kern w:val="0"/>
          <w:shd w:val="clear" w:color="auto" w:fill="FFFFFF"/>
        </w:rPr>
        <w:lastRenderedPageBreak/>
        <w:t xml:space="preserve">tym </w:t>
      </w:r>
      <w:r>
        <w:rPr>
          <w:rFonts w:ascii="Calibri" w:hAnsi="Calibri" w:cs="Calibri"/>
          <w:color w:val="auto"/>
          <w:kern w:val="0"/>
          <w:shd w:val="clear" w:color="auto" w:fill="FFFFFF"/>
        </w:rPr>
        <w:t>Ż</w:t>
      </w:r>
      <w:r w:rsidRPr="007A45F9">
        <w:rPr>
          <w:rFonts w:ascii="Calibri" w:hAnsi="Calibri" w:cs="Calibri"/>
          <w:color w:val="auto"/>
          <w:kern w:val="0"/>
          <w:shd w:val="clear" w:color="auto" w:fill="FFFFFF"/>
        </w:rPr>
        <w:t xml:space="preserve">łobku </w:t>
      </w:r>
      <w:r w:rsidRPr="007A45F9">
        <w:rPr>
          <w:rFonts w:ascii="Calibri" w:hAnsi="Calibri" w:cs="Calibri"/>
          <w:color w:val="auto"/>
          <w:kern w:val="0"/>
          <w:u w:val="single"/>
          <w:shd w:val="clear" w:color="auto" w:fill="FFFFFF"/>
        </w:rPr>
        <w:t>(Dz. Urz. Woj. Mazowieckiego z 2024 r. poz. 7753).</w:t>
      </w:r>
    </w:p>
    <w:p w:rsidR="008D117A" w:rsidRPr="007A45F9" w:rsidRDefault="008D117A" w:rsidP="008D117A">
      <w:pPr>
        <w:pStyle w:val="Tre"/>
        <w:spacing w:line="360" w:lineRule="auto"/>
        <w:rPr>
          <w:rFonts w:ascii="Calibri" w:hAnsi="Calibri" w:cs="Calibri"/>
          <w:color w:val="auto"/>
          <w:highlight w:val="white"/>
        </w:rPr>
      </w:pPr>
      <w:r>
        <w:rPr>
          <w:rFonts w:ascii="Calibri" w:hAnsi="Calibri" w:cs="Calibri"/>
          <w:color w:val="auto"/>
          <w:highlight w:val="white"/>
        </w:rPr>
        <w:t>2.Uchyla się uchwałę Nr XII/89/2025 Rady Gminy w Sobolewie z dnia 21 lutego 2025r. w sprawie ustalenia wysokości opłat za pobyt dziecka w Publicznym Żłobku w Sobolewie utworzonym i prowadzonym przez Gminę Sobolew oraz maksymalnej opłaty za wyżywienie w tym Żłobku.</w:t>
      </w:r>
    </w:p>
    <w:p w:rsidR="008D117A" w:rsidRPr="00F81D24" w:rsidRDefault="008D117A" w:rsidP="008D117A">
      <w:pPr>
        <w:pStyle w:val="Tre"/>
        <w:spacing w:line="360" w:lineRule="auto"/>
        <w:rPr>
          <w:rFonts w:ascii="Calibri" w:hAnsi="Calibri" w:cs="Calibri"/>
          <w:b/>
          <w:color w:val="auto"/>
        </w:rPr>
      </w:pPr>
      <w:r w:rsidRPr="00F81D24">
        <w:rPr>
          <w:rFonts w:ascii="Calibri" w:hAnsi="Calibri" w:cs="Calibri"/>
          <w:b/>
          <w:color w:val="auto"/>
        </w:rPr>
        <w:t>§ 6</w:t>
      </w:r>
    </w:p>
    <w:p w:rsidR="008D117A" w:rsidRPr="007A45F9" w:rsidRDefault="008D117A" w:rsidP="008D117A">
      <w:pPr>
        <w:pStyle w:val="Tre"/>
        <w:spacing w:line="360" w:lineRule="auto"/>
        <w:rPr>
          <w:rFonts w:ascii="Calibri" w:hAnsi="Calibri" w:cs="Calibri"/>
          <w:color w:val="auto"/>
        </w:rPr>
      </w:pPr>
      <w:r w:rsidRPr="007A45F9">
        <w:rPr>
          <w:rFonts w:ascii="Calibri" w:hAnsi="Calibri" w:cs="Calibri"/>
          <w:color w:val="auto"/>
        </w:rPr>
        <w:t xml:space="preserve">Wykonanie uchwały powierza się </w:t>
      </w:r>
      <w:r w:rsidRPr="007A45F9">
        <w:rPr>
          <w:rFonts w:ascii="Calibri" w:hAnsi="Calibri" w:cs="Calibri"/>
          <w:color w:val="auto"/>
          <w:lang w:val="de-DE"/>
        </w:rPr>
        <w:t>W</w:t>
      </w:r>
      <w:r w:rsidRPr="007A45F9">
        <w:rPr>
          <w:rFonts w:ascii="Calibri" w:hAnsi="Calibri" w:cs="Calibri"/>
          <w:color w:val="auto"/>
          <w:lang w:val="es-ES_tradnl"/>
        </w:rPr>
        <w:t>ó</w:t>
      </w:r>
      <w:r w:rsidRPr="007A45F9">
        <w:rPr>
          <w:rFonts w:ascii="Calibri" w:hAnsi="Calibri" w:cs="Calibri"/>
          <w:color w:val="auto"/>
        </w:rPr>
        <w:t>jtowi Gminy Sobolew.</w:t>
      </w:r>
    </w:p>
    <w:p w:rsidR="008D117A" w:rsidRPr="00F81D24" w:rsidRDefault="008D117A" w:rsidP="008D117A">
      <w:pPr>
        <w:pStyle w:val="Tre"/>
        <w:spacing w:line="360" w:lineRule="auto"/>
        <w:rPr>
          <w:rFonts w:ascii="Calibri" w:hAnsi="Calibri" w:cs="Calibri"/>
          <w:b/>
          <w:color w:val="auto"/>
        </w:rPr>
      </w:pPr>
      <w:r w:rsidRPr="00F81D24">
        <w:rPr>
          <w:rFonts w:ascii="Calibri" w:hAnsi="Calibri" w:cs="Calibri"/>
          <w:b/>
          <w:color w:val="auto"/>
        </w:rPr>
        <w:t>§ 7</w:t>
      </w:r>
    </w:p>
    <w:p w:rsidR="008D117A" w:rsidRPr="007A45F9" w:rsidRDefault="008D117A" w:rsidP="008D117A">
      <w:pPr>
        <w:pStyle w:val="Tre"/>
        <w:spacing w:line="360" w:lineRule="auto"/>
        <w:rPr>
          <w:rFonts w:ascii="Calibri" w:hAnsi="Calibri" w:cs="Calibri"/>
          <w:color w:val="auto"/>
        </w:rPr>
      </w:pPr>
      <w:r w:rsidRPr="007A45F9">
        <w:rPr>
          <w:rFonts w:ascii="Calibri" w:hAnsi="Calibri" w:cs="Calibri"/>
          <w:color w:val="auto"/>
          <w:lang w:val="de-DE"/>
        </w:rPr>
        <w:t>Uchwa</w:t>
      </w:r>
      <w:r w:rsidRPr="007A45F9">
        <w:rPr>
          <w:rFonts w:ascii="Calibri" w:hAnsi="Calibri" w:cs="Calibri"/>
          <w:color w:val="auto"/>
        </w:rPr>
        <w:t>ła podlega ogłoszeniu w Dzienniku Urzędowym Wojew</w:t>
      </w:r>
      <w:r w:rsidRPr="007A45F9">
        <w:rPr>
          <w:rFonts w:ascii="Calibri" w:hAnsi="Calibri" w:cs="Calibri"/>
          <w:color w:val="auto"/>
          <w:lang w:val="es-ES_tradnl"/>
        </w:rPr>
        <w:t>ó</w:t>
      </w:r>
      <w:r w:rsidRPr="007A45F9">
        <w:rPr>
          <w:rFonts w:ascii="Calibri" w:hAnsi="Calibri" w:cs="Calibri"/>
          <w:color w:val="auto"/>
        </w:rPr>
        <w:t xml:space="preserve">dztwa Mazowieckiego i wchodzi w życie z dniem </w:t>
      </w:r>
      <w:r>
        <w:rPr>
          <w:rFonts w:ascii="Calibri" w:hAnsi="Calibri" w:cs="Calibri"/>
          <w:color w:val="auto"/>
        </w:rPr>
        <w:t>1</w:t>
      </w:r>
      <w:r w:rsidRPr="007A45F9">
        <w:rPr>
          <w:rFonts w:ascii="Calibri" w:hAnsi="Calibri" w:cs="Calibri"/>
          <w:color w:val="auto"/>
        </w:rPr>
        <w:t xml:space="preserve"> </w:t>
      </w:r>
      <w:r>
        <w:rPr>
          <w:rFonts w:ascii="Calibri" w:hAnsi="Calibri" w:cs="Calibri"/>
          <w:color w:val="auto"/>
        </w:rPr>
        <w:t>maja</w:t>
      </w:r>
      <w:r w:rsidRPr="007A45F9">
        <w:rPr>
          <w:rFonts w:ascii="Calibri" w:hAnsi="Calibri" w:cs="Calibri"/>
          <w:color w:val="auto"/>
        </w:rPr>
        <w:t xml:space="preserve"> 202</w:t>
      </w:r>
      <w:r>
        <w:rPr>
          <w:rFonts w:ascii="Calibri" w:hAnsi="Calibri" w:cs="Calibri"/>
          <w:color w:val="auto"/>
        </w:rPr>
        <w:t>5</w:t>
      </w:r>
      <w:r w:rsidRPr="007A45F9">
        <w:rPr>
          <w:rFonts w:ascii="Calibri" w:hAnsi="Calibri" w:cs="Calibri"/>
          <w:color w:val="auto"/>
        </w:rPr>
        <w:t xml:space="preserve"> r.</w:t>
      </w:r>
    </w:p>
    <w:p w:rsidR="008D117A" w:rsidRPr="007A45F9" w:rsidRDefault="008D117A" w:rsidP="008D117A">
      <w:pPr>
        <w:rPr>
          <w:rFonts w:ascii="Calibri" w:hAnsi="Calibri" w:cs="Calibri"/>
        </w:rPr>
      </w:pPr>
    </w:p>
    <w:p w:rsidR="008D117A" w:rsidRPr="007A45F9" w:rsidRDefault="008D117A" w:rsidP="008D117A">
      <w:pPr>
        <w:rPr>
          <w:rFonts w:ascii="Calibri" w:hAnsi="Calibri" w:cs="Calibri"/>
        </w:rPr>
      </w:pPr>
    </w:p>
    <w:p w:rsidR="008D117A" w:rsidRPr="007A45F9" w:rsidRDefault="008D117A" w:rsidP="008D117A">
      <w:pPr>
        <w:rPr>
          <w:rFonts w:ascii="Calibri" w:hAnsi="Calibri" w:cs="Calibri"/>
        </w:rPr>
      </w:pPr>
    </w:p>
    <w:p w:rsidR="008D117A" w:rsidRPr="007A45F9" w:rsidRDefault="008D117A" w:rsidP="008D117A">
      <w:pPr>
        <w:rPr>
          <w:rFonts w:ascii="Calibri" w:hAnsi="Calibri" w:cs="Calibri"/>
        </w:rPr>
      </w:pPr>
    </w:p>
    <w:p w:rsidR="008D117A" w:rsidRPr="007A45F9" w:rsidRDefault="008D117A" w:rsidP="008D117A">
      <w:pPr>
        <w:rPr>
          <w:rFonts w:ascii="Calibri" w:hAnsi="Calibri" w:cs="Calibri"/>
        </w:rPr>
      </w:pPr>
    </w:p>
    <w:p w:rsidR="008D117A" w:rsidRPr="007A45F9" w:rsidRDefault="008D117A" w:rsidP="008D117A">
      <w:pPr>
        <w:rPr>
          <w:rFonts w:ascii="Calibri" w:hAnsi="Calibri" w:cs="Calibri"/>
        </w:rPr>
      </w:pPr>
    </w:p>
    <w:p w:rsidR="008D117A" w:rsidRPr="007A45F9" w:rsidRDefault="008D117A" w:rsidP="008D117A">
      <w:pPr>
        <w:rPr>
          <w:rFonts w:ascii="Calibri" w:hAnsi="Calibri" w:cs="Calibri"/>
          <w:kern w:val="2"/>
          <w:u w:color="000000"/>
          <w:lang w:val="pl-PL" w:eastAsia="zh-CN" w:bidi="hi-IN"/>
          <w14:textOutline w14:w="0" w14:cap="flat" w14:cmpd="sng" w14:algn="ctr">
            <w14:noFill/>
            <w14:prstDash w14:val="solid"/>
            <w14:bevel/>
          </w14:textOutline>
        </w:rPr>
      </w:pPr>
      <w:r w:rsidRPr="007A45F9">
        <w:rPr>
          <w:rFonts w:ascii="Calibri" w:hAnsi="Calibri" w:cs="Calibri"/>
        </w:rPr>
        <w:br w:type="page"/>
      </w:r>
    </w:p>
    <w:p w:rsidR="008D117A" w:rsidRDefault="008D117A" w:rsidP="008D117A">
      <w:pPr>
        <w:pStyle w:val="Tre"/>
        <w:spacing w:line="360" w:lineRule="auto"/>
        <w:jc w:val="center"/>
        <w:rPr>
          <w:rFonts w:ascii="Calibri" w:hAnsi="Calibri" w:cs="Calibri"/>
          <w:b/>
        </w:rPr>
      </w:pPr>
    </w:p>
    <w:p w:rsidR="008D117A" w:rsidRDefault="008D117A" w:rsidP="008D117A">
      <w:pPr>
        <w:pStyle w:val="Tre"/>
        <w:spacing w:line="360" w:lineRule="auto"/>
        <w:jc w:val="center"/>
        <w:rPr>
          <w:rFonts w:ascii="Calibri" w:hAnsi="Calibri" w:cs="Calibri"/>
          <w:b/>
        </w:rPr>
      </w:pPr>
    </w:p>
    <w:p w:rsidR="008D117A" w:rsidRDefault="008D117A" w:rsidP="008D117A">
      <w:pPr>
        <w:pStyle w:val="Tre"/>
        <w:spacing w:line="360" w:lineRule="auto"/>
        <w:jc w:val="center"/>
        <w:rPr>
          <w:rFonts w:ascii="Calibri" w:hAnsi="Calibri" w:cs="Calibri"/>
          <w:b/>
        </w:rPr>
      </w:pPr>
    </w:p>
    <w:p w:rsidR="008D117A" w:rsidRDefault="008D117A" w:rsidP="008D117A">
      <w:pPr>
        <w:pStyle w:val="Akapitzlist"/>
        <w:jc w:val="center"/>
        <w:rPr>
          <w:rFonts w:ascii="Calibri" w:hAnsi="Calibri" w:cs="Calibri"/>
          <w:b/>
        </w:rPr>
      </w:pPr>
      <w:r w:rsidRPr="002D2168">
        <w:rPr>
          <w:rFonts w:ascii="Calibri" w:hAnsi="Calibri" w:cs="Calibri"/>
          <w:b/>
        </w:rPr>
        <w:t>UZASADNIENIE</w:t>
      </w:r>
    </w:p>
    <w:p w:rsidR="008D117A" w:rsidRPr="006C1E56" w:rsidRDefault="008D117A" w:rsidP="008D117A">
      <w:pPr>
        <w:spacing w:line="288" w:lineRule="auto"/>
        <w:rPr>
          <w:rFonts w:ascii="Calibri" w:hAnsi="Calibri" w:cs="Calibri"/>
        </w:rPr>
      </w:pPr>
      <w:r w:rsidRPr="006C1E56">
        <w:rPr>
          <w:rFonts w:ascii="Calibri" w:hAnsi="Calibri" w:cs="Calibri"/>
        </w:rPr>
        <w:t>Zgodnie z art. 58 ust. 1 ustawy z dnia 4 lutego 2011 roku o opiece nad dziećmi w wieku do lat 3 - wysokość opłaty za pobyt dziecka w żłobku utworzonym przez Gminę oraz maksymalną wysokość opłaty za wyżywienie ustala Rada Gminy w drodze uchwały. Opłaty z tytułu korzystania ze żłobka są wnoszone przez rodziców, na rzecz jednostki samorządu terytorialnego, która utworzyłą żłobek. W szczególnie uzasadnionych przypadkach wymiar opieki w żłobku może być, na wniosek rodzica dziecka , wydłużony, za dodatkową opłątą (art. 12 ust.2 ustawy). Natomiast w myśl art.23 wyżej wymienionej ustawy rodzice są zobowiązani do ponoszenia opłat za pobyt oraz wyżywienie dzieci w żłobku.</w:t>
      </w:r>
    </w:p>
    <w:p w:rsidR="008D117A" w:rsidRPr="006C1E56" w:rsidRDefault="008D117A" w:rsidP="008D117A">
      <w:pPr>
        <w:spacing w:line="288" w:lineRule="auto"/>
        <w:ind w:firstLine="708"/>
        <w:rPr>
          <w:rFonts w:ascii="Calibri" w:hAnsi="Calibri" w:cs="Calibri"/>
        </w:rPr>
      </w:pPr>
      <w:r w:rsidRPr="006C1E56">
        <w:rPr>
          <w:rFonts w:ascii="Calibri" w:hAnsi="Calibri" w:cs="Calibri"/>
        </w:rPr>
        <w:t>Ponadto z dniem 1 października 2024 r. weszła w życie ustawa z dnia 15 maja 2024 r. o wspieraniu rodziców w aktywności zawodowej oraz w wychowywaniu dziecka „Aktywny Rodzic” (Dz. U. z 2024 r. poz. 858), która przewiduje przyznawanie świadczenia "Aktywnie w żłobku" kierowanego do wszystkich rodziców dzieci uczęszczających do instytucji opieki nad dziećmi w wieku do lat 3 - w wysokości 1 500,00 zł. Świadczenie to przekazywane będzie bezpośrednio na rachunek bankowy podmiotu prowadzącego żłobek, tj. Gminy Sobolew.</w:t>
      </w:r>
    </w:p>
    <w:p w:rsidR="008D117A" w:rsidRDefault="008D117A" w:rsidP="008D117A">
      <w:pPr>
        <w:spacing w:line="288" w:lineRule="auto"/>
        <w:ind w:firstLine="708"/>
        <w:rPr>
          <w:rFonts w:ascii="Calibri" w:hAnsi="Calibri" w:cs="Calibri"/>
        </w:rPr>
      </w:pPr>
      <w:r w:rsidRPr="006C1E56">
        <w:rPr>
          <w:rFonts w:ascii="Calibri" w:hAnsi="Calibri" w:cs="Calibri"/>
        </w:rPr>
        <w:t>W zwiazku z ogólnym wzrostem kosztów świadczenia usług opiekuńczo – wychowawczych dla dzieci do lat 3, koniecznym stało sie podniesienie opłąty stałej za pobyt dziecka w żłobku, dla którego podmiotem prowadzącym jest Gmina Sobolew.</w:t>
      </w:r>
    </w:p>
    <w:p w:rsidR="008D117A" w:rsidRDefault="008D117A">
      <w:pPr>
        <w:spacing w:after="16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:rsidR="008D117A" w:rsidRPr="00A327CF" w:rsidRDefault="008D117A" w:rsidP="00A327CF">
      <w:pPr>
        <w:pStyle w:val="Nagwek1"/>
        <w:ind w:left="4111"/>
        <w:rPr>
          <w:rFonts w:cs="Calibri"/>
          <w:b/>
          <w:bCs/>
          <w:color w:val="auto"/>
          <w:szCs w:val="24"/>
        </w:rPr>
      </w:pPr>
      <w:r w:rsidRPr="00A327CF">
        <w:rPr>
          <w:rFonts w:cs="Calibri"/>
          <w:b/>
          <w:bCs/>
          <w:color w:val="auto"/>
          <w:szCs w:val="24"/>
          <w:lang w:val="de-DE"/>
        </w:rPr>
        <w:lastRenderedPageBreak/>
        <w:t>UCHWA</w:t>
      </w:r>
      <w:r w:rsidRPr="00A327CF">
        <w:rPr>
          <w:rFonts w:cs="Calibri"/>
          <w:b/>
          <w:bCs/>
          <w:color w:val="auto"/>
          <w:szCs w:val="24"/>
        </w:rPr>
        <w:t xml:space="preserve">ŁA Nr </w:t>
      </w:r>
      <w:r>
        <w:rPr>
          <w:rFonts w:cs="Calibri"/>
          <w:b/>
          <w:bCs/>
          <w:color w:val="auto"/>
          <w:szCs w:val="24"/>
        </w:rPr>
        <w:t>………/</w:t>
      </w:r>
      <w:r w:rsidRPr="00A327CF">
        <w:rPr>
          <w:rFonts w:cs="Calibri"/>
          <w:b/>
          <w:bCs/>
          <w:color w:val="auto"/>
          <w:szCs w:val="24"/>
        </w:rPr>
        <w:t>2025</w:t>
      </w:r>
    </w:p>
    <w:p w:rsidR="008D117A" w:rsidRPr="00A327CF" w:rsidRDefault="008D117A" w:rsidP="00A327CF">
      <w:pPr>
        <w:pStyle w:val="Nagwek1"/>
        <w:spacing w:before="0"/>
        <w:ind w:left="4111"/>
        <w:rPr>
          <w:rFonts w:cs="Calibri"/>
          <w:b/>
          <w:bCs/>
          <w:color w:val="auto"/>
          <w:szCs w:val="24"/>
        </w:rPr>
      </w:pPr>
      <w:r w:rsidRPr="00A327CF">
        <w:rPr>
          <w:rFonts w:cs="Calibri"/>
          <w:b/>
          <w:bCs/>
          <w:color w:val="auto"/>
          <w:szCs w:val="24"/>
        </w:rPr>
        <w:t>Rady Gminy w Sobolewie</w:t>
      </w:r>
    </w:p>
    <w:p w:rsidR="008D117A" w:rsidRPr="00A327CF" w:rsidRDefault="008D117A" w:rsidP="00A327CF">
      <w:pPr>
        <w:pStyle w:val="Nagwek1"/>
        <w:spacing w:before="0"/>
        <w:ind w:left="4253"/>
        <w:rPr>
          <w:rFonts w:cs="Calibri"/>
          <w:b/>
          <w:bCs/>
          <w:color w:val="auto"/>
          <w:szCs w:val="24"/>
        </w:rPr>
      </w:pPr>
      <w:r w:rsidRPr="00A327CF">
        <w:rPr>
          <w:rFonts w:cs="Calibri"/>
          <w:b/>
          <w:bCs/>
          <w:color w:val="auto"/>
          <w:szCs w:val="24"/>
        </w:rPr>
        <w:t xml:space="preserve">z dnia </w:t>
      </w:r>
      <w:r>
        <w:rPr>
          <w:rFonts w:cs="Calibri"/>
          <w:b/>
          <w:bCs/>
          <w:color w:val="auto"/>
          <w:szCs w:val="24"/>
        </w:rPr>
        <w:t>………..</w:t>
      </w:r>
      <w:r w:rsidRPr="00A327CF">
        <w:rPr>
          <w:rFonts w:cs="Calibri"/>
          <w:b/>
          <w:bCs/>
          <w:color w:val="auto"/>
          <w:szCs w:val="24"/>
        </w:rPr>
        <w:t xml:space="preserve"> 2025r.</w:t>
      </w:r>
    </w:p>
    <w:p w:rsidR="008D117A" w:rsidRPr="00A327CF" w:rsidRDefault="008D117A" w:rsidP="00A327CF">
      <w:pPr>
        <w:pStyle w:val="Nagwek1"/>
        <w:ind w:firstLine="851"/>
        <w:rPr>
          <w:rFonts w:eastAsia="Calibri" w:cs="Calibri"/>
          <w:color w:val="auto"/>
          <w:szCs w:val="24"/>
        </w:rPr>
      </w:pPr>
      <w:r w:rsidRPr="00A327CF">
        <w:rPr>
          <w:rFonts w:cs="Calibri"/>
          <w:b/>
          <w:bCs/>
          <w:color w:val="auto"/>
          <w:szCs w:val="24"/>
        </w:rPr>
        <w:t>w sprawie ustalenia planu dofinansowania form doskonalenia zawodowego</w:t>
      </w:r>
      <w:bookmarkStart w:id="0" w:name="_DdeLink__389_1745620059"/>
      <w:r w:rsidRPr="00A327CF">
        <w:rPr>
          <w:rFonts w:eastAsia="Calibri" w:cs="Calibri"/>
          <w:b/>
          <w:bCs/>
          <w:color w:val="auto"/>
          <w:szCs w:val="24"/>
        </w:rPr>
        <w:t xml:space="preserve"> </w:t>
      </w:r>
      <w:r w:rsidRPr="00A327CF">
        <w:rPr>
          <w:rFonts w:cs="Calibri"/>
          <w:b/>
          <w:bCs/>
          <w:color w:val="auto"/>
          <w:szCs w:val="24"/>
        </w:rPr>
        <w:t>nauczycieli, maksymalnej kwoty dofinansowania oraz specjalności i form kształcenia, na kt</w:t>
      </w:r>
      <w:r w:rsidRPr="00A327CF">
        <w:rPr>
          <w:rFonts w:cs="Calibri"/>
          <w:b/>
          <w:bCs/>
          <w:color w:val="auto"/>
          <w:szCs w:val="24"/>
          <w:lang w:val="es-ES_tradnl"/>
        </w:rPr>
        <w:t>ó</w:t>
      </w:r>
      <w:r w:rsidRPr="00A327CF">
        <w:rPr>
          <w:rFonts w:cs="Calibri"/>
          <w:b/>
          <w:bCs/>
          <w:color w:val="auto"/>
          <w:szCs w:val="24"/>
        </w:rPr>
        <w:t>re przyznawane jest dofinansowanie w szkołach i przedszkolach dla kt</w:t>
      </w:r>
      <w:r w:rsidRPr="00A327CF">
        <w:rPr>
          <w:rFonts w:cs="Calibri"/>
          <w:b/>
          <w:bCs/>
          <w:color w:val="auto"/>
          <w:szCs w:val="24"/>
          <w:lang w:val="es-ES_tradnl"/>
        </w:rPr>
        <w:t>ó</w:t>
      </w:r>
      <w:r w:rsidRPr="00A327CF">
        <w:rPr>
          <w:rFonts w:cs="Calibri"/>
          <w:b/>
          <w:bCs/>
          <w:color w:val="auto"/>
          <w:szCs w:val="24"/>
        </w:rPr>
        <w:t>rych organem prowadzącym jest Gmina Sobolew</w:t>
      </w:r>
      <w:bookmarkEnd w:id="0"/>
    </w:p>
    <w:p w:rsidR="008D117A" w:rsidRDefault="008D117A" w:rsidP="00A327CF">
      <w:pPr>
        <w:pStyle w:val="Standard"/>
        <w:spacing w:before="360" w:line="276" w:lineRule="auto"/>
        <w:rPr>
          <w:rFonts w:ascii="Calibri" w:eastAsia="Calibri" w:hAnsi="Calibri" w:cs="Calibri"/>
        </w:rPr>
      </w:pPr>
      <w:r>
        <w:rPr>
          <w:rFonts w:ascii="Calibri" w:hAnsi="Calibri"/>
        </w:rPr>
        <w:t>Na podstawie art. 18 ust. 2 pkt 15 ustawy z dnia 8 marca 1990 r. o samorządzie gminnym (Dz. U. z 2024r. poz. 1465 z późn. zm.), art. 70a ust. 1 w zw. z art. 91d pkt 1 ustawy z dnia 26 stycznia 1982 r. Karta Nauczyciela (Dz.U. z 2024r. poz. 986 z późn. zm.) oraz §</w:t>
      </w:r>
      <w:r>
        <w:rPr>
          <w:rFonts w:ascii="Calibri" w:hAnsi="Calibri"/>
          <w:lang w:val="it-IT"/>
        </w:rPr>
        <w:t xml:space="preserve">5 i </w:t>
      </w:r>
      <w:r>
        <w:rPr>
          <w:rFonts w:ascii="Calibri" w:hAnsi="Calibri"/>
        </w:rPr>
        <w:t>§6 rozporządzenia Ministra Edukacji Narodowej z dnia 23 sierpnia 2019 r. w sprawie dofinansowania doskonalenia zawodowego nauczycieli, szczegółowych cel</w:t>
      </w:r>
      <w:r>
        <w:rPr>
          <w:rFonts w:ascii="Calibri" w:hAnsi="Calibri"/>
          <w:lang w:val="es-ES_tradnl"/>
        </w:rPr>
        <w:t>ó</w:t>
      </w:r>
      <w:r>
        <w:rPr>
          <w:rFonts w:ascii="Calibri" w:hAnsi="Calibri"/>
        </w:rPr>
        <w:t>w szkolenia branżowego oraz trybu i warunk</w:t>
      </w:r>
      <w:r>
        <w:rPr>
          <w:rFonts w:ascii="Calibri" w:hAnsi="Calibri"/>
          <w:lang w:val="es-ES_tradnl"/>
        </w:rPr>
        <w:t>ó</w:t>
      </w:r>
      <w:r>
        <w:rPr>
          <w:rFonts w:ascii="Calibri" w:hAnsi="Calibri"/>
        </w:rPr>
        <w:t>w kierowania nauczyciela na szkolenia branżowe (Dz.U. z 2023r. poz. 2628) po zasię</w:t>
      </w:r>
      <w:r>
        <w:rPr>
          <w:rFonts w:ascii="Calibri" w:hAnsi="Calibri"/>
          <w:lang w:val="it-IT"/>
        </w:rPr>
        <w:t>gni</w:t>
      </w:r>
      <w:r>
        <w:rPr>
          <w:rFonts w:ascii="Calibri" w:hAnsi="Calibri"/>
        </w:rPr>
        <w:t>ęciu opinii związk</w:t>
      </w:r>
      <w:r>
        <w:rPr>
          <w:rFonts w:ascii="Calibri" w:hAnsi="Calibri"/>
          <w:lang w:val="es-ES_tradnl"/>
        </w:rPr>
        <w:t>ó</w:t>
      </w:r>
      <w:r>
        <w:rPr>
          <w:rFonts w:ascii="Calibri" w:hAnsi="Calibri"/>
        </w:rPr>
        <w:t xml:space="preserve">w zawodowych zrzeszających nauczycieli, </w:t>
      </w:r>
    </w:p>
    <w:p w:rsidR="008D117A" w:rsidRPr="001F259C" w:rsidRDefault="008D117A" w:rsidP="00A327CF">
      <w:pPr>
        <w:pStyle w:val="Standard"/>
        <w:spacing w:after="240" w:line="276" w:lineRule="auto"/>
      </w:pPr>
      <w:r>
        <w:rPr>
          <w:rFonts w:ascii="Calibri" w:hAnsi="Calibri"/>
        </w:rPr>
        <w:t>Rada Gminy w Sobolewie uchwala, co następuje:</w:t>
      </w:r>
    </w:p>
    <w:p w:rsidR="008D117A" w:rsidRDefault="008D117A" w:rsidP="008D117A">
      <w:pPr>
        <w:pStyle w:val="Tre"/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line="276" w:lineRule="auto"/>
        <w:ind w:left="426"/>
        <w:rPr>
          <w:b/>
          <w:bCs/>
        </w:rPr>
      </w:pPr>
    </w:p>
    <w:p w:rsidR="008D117A" w:rsidRPr="00B55C06" w:rsidRDefault="008D117A" w:rsidP="008D117A">
      <w:pPr>
        <w:pStyle w:val="Tre"/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line="276" w:lineRule="auto"/>
        <w:ind w:left="284" w:firstLine="0"/>
        <w:rPr>
          <w:color w:val="FF0000"/>
          <w:u w:color="FF0000"/>
        </w:rPr>
      </w:pPr>
      <w:r>
        <w:t>W budżecie Gminy Sobolew na rok 2025 wyodrębnia się środki na dofinansowanie doskonalenia zawodowego nauczycieli w wysokości 0,8 % planowanych rocznych środk</w:t>
      </w:r>
      <w:r>
        <w:rPr>
          <w:lang w:val="es-ES_tradnl"/>
        </w:rPr>
        <w:t>ó</w:t>
      </w:r>
      <w:r>
        <w:t>w przeznaczonych na wynagrodzenie osobowe nauczycieli.</w:t>
      </w:r>
    </w:p>
    <w:p w:rsidR="008D117A" w:rsidRPr="004B3D67" w:rsidRDefault="008D117A" w:rsidP="008D117A">
      <w:pPr>
        <w:pStyle w:val="Tre"/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after="200" w:line="276" w:lineRule="auto"/>
        <w:ind w:left="284" w:firstLine="0"/>
        <w:rPr>
          <w:color w:val="FF0000"/>
          <w:u w:color="FF0000"/>
        </w:rPr>
      </w:pPr>
      <w:r w:rsidRPr="00A57F26">
        <w:rPr>
          <w:color w:val="auto"/>
          <w:u w:color="FF0000"/>
        </w:rPr>
        <w:t>Plan dofinansowania form doskonalenia zawodowego nauczycieli, zatrudnionych w szkołach i</w:t>
      </w:r>
      <w:r>
        <w:rPr>
          <w:b/>
          <w:color w:val="auto"/>
          <w:u w:color="FF0000"/>
        </w:rPr>
        <w:t> </w:t>
      </w:r>
      <w:r w:rsidRPr="00A57F26">
        <w:rPr>
          <w:color w:val="auto"/>
          <w:u w:color="FF0000"/>
        </w:rPr>
        <w:t>przedszkolach prowadzonych przez Gminę Sobolew  na 2025 rok</w:t>
      </w:r>
      <w:r>
        <w:rPr>
          <w:color w:val="auto"/>
          <w:u w:color="FF0000"/>
        </w:rPr>
        <w:t>, s</w:t>
      </w:r>
      <w:r w:rsidRPr="00A57F26">
        <w:rPr>
          <w:color w:val="auto"/>
          <w:u w:color="FF0000"/>
        </w:rPr>
        <w:t>tanowi załącznik nr 1 do uchwały</w:t>
      </w:r>
      <w:r w:rsidRPr="00016931">
        <w:rPr>
          <w:color w:val="auto"/>
          <w:u w:color="FF0000"/>
        </w:rPr>
        <w:t>.</w:t>
      </w:r>
    </w:p>
    <w:p w:rsidR="008D117A" w:rsidRPr="00841042" w:rsidRDefault="008D117A" w:rsidP="008D117A">
      <w:pPr>
        <w:pStyle w:val="Tre"/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line="276" w:lineRule="auto"/>
        <w:ind w:left="426"/>
        <w:rPr>
          <w:b/>
          <w:bCs/>
        </w:rPr>
      </w:pPr>
      <w:r>
        <w:rPr>
          <w:lang w:val="nl-NL"/>
        </w:rPr>
        <w:t xml:space="preserve">Ze </w:t>
      </w:r>
      <w:r>
        <w:t>środk</w:t>
      </w:r>
      <w:r>
        <w:rPr>
          <w:lang w:val="es-ES_tradnl"/>
        </w:rPr>
        <w:t>ó</w:t>
      </w:r>
      <w:r>
        <w:t>w określonych w §1 dofinansowane będą następujące formy doskonalenia zawodowego nauczycieli:</w:t>
      </w:r>
    </w:p>
    <w:p w:rsidR="008D117A" w:rsidRDefault="008D117A" w:rsidP="008D117A">
      <w:pPr>
        <w:pStyle w:val="Akapitzlist"/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line="276" w:lineRule="auto"/>
        <w:ind w:left="567" w:firstLine="0"/>
        <w:rPr>
          <w:color w:val="FF0000"/>
        </w:rPr>
      </w:pPr>
      <w:r>
        <w:t>koszty udziału nauczycieli w seminariach, konferencjach, wykładach, warsztatach, szkoleniach oraz innych formach doskonalenia zawodowego nauczycieli prowadzonych odpowiednio przez uczelnie i plac</w:t>
      </w:r>
      <w:r>
        <w:rPr>
          <w:lang w:val="es-ES_tradnl"/>
        </w:rPr>
        <w:t>ó</w:t>
      </w:r>
      <w:r>
        <w:t>wki doskonalenia nauczycieli;</w:t>
      </w:r>
    </w:p>
    <w:p w:rsidR="008D117A" w:rsidRDefault="008D117A" w:rsidP="008D117A">
      <w:pPr>
        <w:pStyle w:val="Akapitzlist"/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line="276" w:lineRule="auto"/>
        <w:ind w:left="567" w:firstLine="0"/>
      </w:pPr>
      <w:r>
        <w:t>opłaty za kształcenie nauczycieli pobierane przez uczelnie;</w:t>
      </w:r>
    </w:p>
    <w:p w:rsidR="008D117A" w:rsidRPr="00816ACC" w:rsidRDefault="008D117A" w:rsidP="00816ACC">
      <w:pPr>
        <w:ind w:left="567"/>
      </w:pPr>
    </w:p>
    <w:p w:rsidR="008D117A" w:rsidRPr="00841042" w:rsidRDefault="008D117A" w:rsidP="008D117A">
      <w:pPr>
        <w:pStyle w:val="Tre"/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line="276" w:lineRule="auto"/>
        <w:ind w:left="426"/>
        <w:rPr>
          <w:b/>
          <w:bCs/>
        </w:rPr>
      </w:pPr>
      <w:r>
        <w:t>Ustala się specjalności i formy kształcenia nauczycieli prowadzone przez uczelnie, na kt</w:t>
      </w:r>
      <w:r>
        <w:rPr>
          <w:lang w:val="es-ES_tradnl"/>
        </w:rPr>
        <w:t>ó</w:t>
      </w:r>
      <w:r>
        <w:t>re dofinansowanie jest przyznawane, tj.:</w:t>
      </w:r>
    </w:p>
    <w:p w:rsidR="008D117A" w:rsidRDefault="008D117A" w:rsidP="008D117A">
      <w:pPr>
        <w:pStyle w:val="Akapitzlist"/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line="276" w:lineRule="auto"/>
        <w:ind w:left="284" w:firstLine="0"/>
        <w:rPr>
          <w:b/>
          <w:bCs/>
        </w:rPr>
      </w:pPr>
      <w:r>
        <w:rPr>
          <w:b/>
          <w:bCs/>
        </w:rPr>
        <w:t>specjalności kształcenia:</w:t>
      </w:r>
    </w:p>
    <w:p w:rsidR="008D117A" w:rsidRDefault="008D117A" w:rsidP="008D117A">
      <w:pPr>
        <w:pStyle w:val="Akapitzlist"/>
        <w:widowControl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line="276" w:lineRule="auto"/>
        <w:ind w:left="567" w:firstLine="0"/>
      </w:pPr>
      <w:r>
        <w:t>specjalności podnoszące kwalifikacje i umiejętności dydaktyczne nauczycieli</w:t>
      </w:r>
      <w:r>
        <w:br/>
        <w:t>przedmiot</w:t>
      </w:r>
      <w:r>
        <w:rPr>
          <w:lang w:val="es-ES_tradnl"/>
        </w:rPr>
        <w:t>ó</w:t>
      </w:r>
      <w:r>
        <w:t>w og</w:t>
      </w:r>
      <w:r>
        <w:rPr>
          <w:lang w:val="es-ES_tradnl"/>
        </w:rPr>
        <w:t>ó</w:t>
      </w:r>
      <w:r>
        <w:t>lnokształcących,</w:t>
      </w:r>
    </w:p>
    <w:p w:rsidR="008D117A" w:rsidRDefault="008D117A" w:rsidP="008D117A">
      <w:pPr>
        <w:pStyle w:val="Akapitzlist"/>
        <w:widowControl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line="276" w:lineRule="auto"/>
        <w:ind w:left="567" w:firstLine="0"/>
      </w:pPr>
      <w:r>
        <w:t>edukacja dla bezpieczeństwa,</w:t>
      </w:r>
    </w:p>
    <w:p w:rsidR="008D117A" w:rsidRDefault="008D117A" w:rsidP="008D117A">
      <w:pPr>
        <w:pStyle w:val="Akapitzlist"/>
        <w:widowControl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line="276" w:lineRule="auto"/>
        <w:ind w:left="567" w:firstLine="0"/>
      </w:pPr>
      <w:r>
        <w:t>terapia pedagogiczna,</w:t>
      </w:r>
    </w:p>
    <w:p w:rsidR="008D117A" w:rsidRDefault="008D117A" w:rsidP="008D117A">
      <w:pPr>
        <w:pStyle w:val="Akapitzlist"/>
        <w:widowControl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line="276" w:lineRule="auto"/>
        <w:ind w:left="567" w:firstLine="0"/>
      </w:pPr>
      <w:r>
        <w:t>doradztwo zawodowe,</w:t>
      </w:r>
    </w:p>
    <w:p w:rsidR="008D117A" w:rsidRDefault="008D117A" w:rsidP="008D117A">
      <w:pPr>
        <w:pStyle w:val="Akapitzlist"/>
        <w:widowControl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line="276" w:lineRule="auto"/>
        <w:ind w:left="567" w:firstLine="0"/>
      </w:pPr>
      <w:r>
        <w:t>organizacja i zarządzanie w oświacie,</w:t>
      </w:r>
    </w:p>
    <w:p w:rsidR="008D117A" w:rsidRDefault="008D117A" w:rsidP="008D117A">
      <w:pPr>
        <w:pStyle w:val="Akapitzlist"/>
        <w:widowControl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line="276" w:lineRule="auto"/>
        <w:ind w:left="567" w:firstLine="0"/>
      </w:pPr>
      <w:r>
        <w:t>edukacja wczesnoszkolna z terapią pedagogiczną,</w:t>
      </w:r>
    </w:p>
    <w:p w:rsidR="008D117A" w:rsidRDefault="008D117A" w:rsidP="008D117A">
      <w:pPr>
        <w:pStyle w:val="Akapitzlist"/>
        <w:widowControl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line="276" w:lineRule="auto"/>
        <w:ind w:left="567" w:firstLine="0"/>
      </w:pPr>
      <w:r>
        <w:t>informatyka,</w:t>
      </w:r>
    </w:p>
    <w:p w:rsidR="008D117A" w:rsidRDefault="008D117A" w:rsidP="008D117A">
      <w:pPr>
        <w:pStyle w:val="Akapitzlist"/>
        <w:widowControl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line="276" w:lineRule="auto"/>
        <w:ind w:left="567" w:firstLine="0"/>
      </w:pPr>
      <w:r>
        <w:t>studium socjoterapii,</w:t>
      </w:r>
    </w:p>
    <w:p w:rsidR="008D117A" w:rsidRDefault="008D117A" w:rsidP="008D117A">
      <w:pPr>
        <w:pStyle w:val="Akapitzlist"/>
        <w:widowControl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line="276" w:lineRule="auto"/>
        <w:ind w:left="567" w:firstLine="0"/>
      </w:pPr>
      <w:r>
        <w:lastRenderedPageBreak/>
        <w:t>bibliotekarstwo,</w:t>
      </w:r>
    </w:p>
    <w:p w:rsidR="008D117A" w:rsidRDefault="008D117A" w:rsidP="008D117A">
      <w:pPr>
        <w:pStyle w:val="Akapitzlist"/>
        <w:widowControl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line="276" w:lineRule="auto"/>
        <w:ind w:left="993" w:hanging="426"/>
      </w:pPr>
      <w:r>
        <w:t>terapia pedagogiczna z integracją sensoryczną,</w:t>
      </w:r>
    </w:p>
    <w:p w:rsidR="008D117A" w:rsidRDefault="008D117A" w:rsidP="008D117A">
      <w:pPr>
        <w:pStyle w:val="Akapitzlist"/>
        <w:widowControl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line="276" w:lineRule="auto"/>
        <w:ind w:left="993" w:hanging="426"/>
      </w:pPr>
      <w:r>
        <w:t>język angielski w edukacji przedszkolnej i wczesnoszkolnej,</w:t>
      </w:r>
    </w:p>
    <w:p w:rsidR="008D117A" w:rsidRDefault="008D117A" w:rsidP="008D117A">
      <w:pPr>
        <w:pStyle w:val="Akapitzlist"/>
        <w:widowControl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line="276" w:lineRule="auto"/>
        <w:ind w:left="993" w:hanging="426"/>
      </w:pPr>
      <w:r>
        <w:t>surdopedagogika,</w:t>
      </w:r>
    </w:p>
    <w:p w:rsidR="008D117A" w:rsidRDefault="008D117A" w:rsidP="008D117A">
      <w:pPr>
        <w:pStyle w:val="Akapitzlist"/>
        <w:widowControl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line="276" w:lineRule="auto"/>
        <w:ind w:left="993" w:hanging="426"/>
      </w:pPr>
      <w:r>
        <w:t>tyflopedagogika,</w:t>
      </w:r>
    </w:p>
    <w:p w:rsidR="008D117A" w:rsidRDefault="008D117A" w:rsidP="008D117A">
      <w:pPr>
        <w:pStyle w:val="Akapitzlist"/>
        <w:widowControl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line="276" w:lineRule="auto"/>
        <w:ind w:left="993" w:hanging="426"/>
      </w:pPr>
      <w:r>
        <w:t>pedagogika specjalna,</w:t>
      </w:r>
    </w:p>
    <w:p w:rsidR="008D117A" w:rsidRDefault="008D117A" w:rsidP="008D117A">
      <w:pPr>
        <w:pStyle w:val="Akapitzlist"/>
        <w:widowControl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line="276" w:lineRule="auto"/>
        <w:ind w:left="993" w:hanging="426"/>
      </w:pPr>
      <w:r>
        <w:t>psychoterapia dzieci i młodzieży,</w:t>
      </w:r>
    </w:p>
    <w:p w:rsidR="008D117A" w:rsidRDefault="008D117A" w:rsidP="008D117A">
      <w:pPr>
        <w:pStyle w:val="Akapitzlist"/>
        <w:widowControl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line="276" w:lineRule="auto"/>
        <w:ind w:left="993" w:hanging="426"/>
      </w:pPr>
      <w:r>
        <w:t>etyka,</w:t>
      </w:r>
    </w:p>
    <w:p w:rsidR="008D117A" w:rsidRDefault="008D117A" w:rsidP="008D117A">
      <w:pPr>
        <w:pStyle w:val="Akapitzlist"/>
        <w:widowControl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line="276" w:lineRule="auto"/>
        <w:ind w:left="993" w:hanging="426"/>
      </w:pPr>
      <w:r>
        <w:t>wspomaganie rozwoju, edukacja i rehabilitacja os</w:t>
      </w:r>
      <w:r>
        <w:rPr>
          <w:lang w:val="es-ES_tradnl"/>
        </w:rPr>
        <w:t>ó</w:t>
      </w:r>
      <w:r>
        <w:t>b ze spektrum autyzmu i zespoł</w:t>
      </w:r>
      <w:r>
        <w:rPr>
          <w:lang w:val="de-DE"/>
        </w:rPr>
        <w:t>em Aspargera,</w:t>
      </w:r>
    </w:p>
    <w:p w:rsidR="008D117A" w:rsidRDefault="008D117A" w:rsidP="008D117A">
      <w:pPr>
        <w:pStyle w:val="Akapitzlist"/>
        <w:widowControl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line="276" w:lineRule="auto"/>
        <w:ind w:left="993" w:hanging="426"/>
      </w:pPr>
      <w:r>
        <w:t>integracja sensoryczna z terapią ręki,</w:t>
      </w:r>
    </w:p>
    <w:p w:rsidR="008D117A" w:rsidRPr="00A57F26" w:rsidRDefault="008D117A" w:rsidP="008D117A">
      <w:pPr>
        <w:pStyle w:val="Akapitzlist"/>
        <w:widowControl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line="276" w:lineRule="auto"/>
        <w:ind w:left="993" w:hanging="426"/>
        <w:rPr>
          <w:lang w:val="en-US"/>
        </w:rPr>
      </w:pPr>
      <w:r>
        <w:rPr>
          <w:lang w:val="en-US"/>
        </w:rPr>
        <w:t>plastyka,</w:t>
      </w:r>
    </w:p>
    <w:p w:rsidR="008D117A" w:rsidRDefault="008D117A" w:rsidP="008D117A">
      <w:pPr>
        <w:pStyle w:val="Akapitzlist"/>
        <w:widowControl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line="276" w:lineRule="auto"/>
        <w:ind w:left="993" w:hanging="426"/>
      </w:pPr>
      <w:r>
        <w:t>edukacja włączają</w:t>
      </w:r>
      <w:r>
        <w:rPr>
          <w:lang w:val="it-IT"/>
        </w:rPr>
        <w:t>ca,</w:t>
      </w:r>
    </w:p>
    <w:p w:rsidR="008D117A" w:rsidRDefault="008D117A" w:rsidP="008D117A">
      <w:pPr>
        <w:pStyle w:val="Akapitzlist"/>
        <w:widowControl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line="276" w:lineRule="auto"/>
        <w:ind w:left="993" w:hanging="426"/>
      </w:pPr>
      <w:r>
        <w:t>rytmika,</w:t>
      </w:r>
    </w:p>
    <w:p w:rsidR="008D117A" w:rsidRPr="00B91AA0" w:rsidRDefault="008D117A" w:rsidP="008D117A">
      <w:pPr>
        <w:pStyle w:val="Akapitzlist"/>
        <w:widowControl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after="240" w:line="276" w:lineRule="auto"/>
        <w:ind w:left="993" w:hanging="426"/>
      </w:pPr>
      <w:r>
        <w:t>wczesne wspomaganie rozwoju dziecka.</w:t>
      </w:r>
    </w:p>
    <w:p w:rsidR="008D117A" w:rsidRDefault="008D117A" w:rsidP="008D117A">
      <w:pPr>
        <w:pStyle w:val="Akapitzlist"/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line="276" w:lineRule="auto"/>
        <w:ind w:left="284" w:firstLine="0"/>
      </w:pPr>
      <w:r>
        <w:t xml:space="preserve"> </w:t>
      </w:r>
      <w:r>
        <w:rPr>
          <w:b/>
          <w:bCs/>
        </w:rPr>
        <w:t>formy kształcenia:</w:t>
      </w:r>
    </w:p>
    <w:p w:rsidR="008D117A" w:rsidRDefault="008D117A" w:rsidP="008D117A">
      <w:pPr>
        <w:pStyle w:val="Akapitzlist"/>
        <w:widowControl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line="276" w:lineRule="auto"/>
        <w:ind w:left="567" w:firstLine="0"/>
      </w:pPr>
      <w:r>
        <w:t>studia podyplomowe,</w:t>
      </w:r>
    </w:p>
    <w:p w:rsidR="008D117A" w:rsidRDefault="008D117A" w:rsidP="008D117A">
      <w:pPr>
        <w:pStyle w:val="Akapitzlist"/>
        <w:widowControl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line="276" w:lineRule="auto"/>
        <w:ind w:left="567" w:firstLine="0"/>
      </w:pPr>
      <w:r>
        <w:t>kurs kwalifikacyjny,</w:t>
      </w:r>
    </w:p>
    <w:p w:rsidR="008D117A" w:rsidRDefault="008D117A" w:rsidP="008D117A">
      <w:pPr>
        <w:pStyle w:val="Akapitzlist"/>
        <w:widowControl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line="276" w:lineRule="auto"/>
        <w:ind w:left="567" w:firstLine="0"/>
        <w:rPr>
          <w:lang w:val="it-IT"/>
        </w:rPr>
      </w:pPr>
      <w:r>
        <w:rPr>
          <w:lang w:val="it-IT"/>
        </w:rPr>
        <w:t>seminaria,</w:t>
      </w:r>
    </w:p>
    <w:p w:rsidR="008D117A" w:rsidRDefault="008D117A" w:rsidP="008D117A">
      <w:pPr>
        <w:pStyle w:val="Akapitzlist"/>
        <w:widowControl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line="276" w:lineRule="auto"/>
        <w:ind w:left="567" w:firstLine="0"/>
      </w:pPr>
      <w:r>
        <w:t>konferencje,</w:t>
      </w:r>
    </w:p>
    <w:p w:rsidR="008D117A" w:rsidRDefault="008D117A" w:rsidP="008D117A">
      <w:pPr>
        <w:pStyle w:val="Akapitzlist"/>
        <w:widowControl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line="276" w:lineRule="auto"/>
        <w:ind w:left="567" w:firstLine="0"/>
      </w:pPr>
      <w:r>
        <w:t>warsztaty,</w:t>
      </w:r>
    </w:p>
    <w:p w:rsidR="008D117A" w:rsidRDefault="008D117A" w:rsidP="008D117A">
      <w:pPr>
        <w:pStyle w:val="Akapitzlist"/>
        <w:widowControl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line="276" w:lineRule="auto"/>
        <w:ind w:left="567" w:firstLine="0"/>
      </w:pPr>
      <w:r>
        <w:t>szkolenia,</w:t>
      </w:r>
    </w:p>
    <w:p w:rsidR="008D117A" w:rsidRDefault="008D117A" w:rsidP="008D117A">
      <w:pPr>
        <w:pStyle w:val="Akapitzlist"/>
        <w:widowControl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after="200" w:line="276" w:lineRule="auto"/>
        <w:ind w:left="567" w:firstLine="0"/>
      </w:pPr>
      <w:r>
        <w:t>kurs doskonalący.</w:t>
      </w:r>
    </w:p>
    <w:p w:rsidR="008D117A" w:rsidRPr="00B91AA0" w:rsidRDefault="008D117A" w:rsidP="008D117A">
      <w:pPr>
        <w:pStyle w:val="Tre"/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line="276" w:lineRule="auto"/>
        <w:ind w:left="284"/>
        <w:rPr>
          <w:b/>
          <w:bCs/>
        </w:rPr>
      </w:pPr>
      <w:r w:rsidRPr="00B91AA0">
        <w:t>O dofinansowanie do opłat za doskonalenie zawodowe, mogą ubiegać się nauczyciele:</w:t>
      </w:r>
    </w:p>
    <w:p w:rsidR="008D117A" w:rsidRDefault="008D117A" w:rsidP="008D117A">
      <w:pPr>
        <w:pStyle w:val="Akapitzlist"/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line="276" w:lineRule="auto"/>
        <w:ind w:left="284" w:firstLine="0"/>
      </w:pPr>
      <w:r>
        <w:t>zatrudnieni w szkołach i przedszkolach, dla kt</w:t>
      </w:r>
      <w:r>
        <w:rPr>
          <w:lang w:val="es-ES_tradnl"/>
        </w:rPr>
        <w:t>ó</w:t>
      </w:r>
      <w:r>
        <w:t>rych organem prowadzącym jest Gmina Sobolew,</w:t>
      </w:r>
    </w:p>
    <w:p w:rsidR="008D117A" w:rsidRPr="00765F94" w:rsidRDefault="008D117A" w:rsidP="008D117A">
      <w:pPr>
        <w:pStyle w:val="Akapitzlist"/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line="276" w:lineRule="auto"/>
        <w:ind w:left="284" w:firstLine="0"/>
        <w:rPr>
          <w:b/>
          <w:bCs/>
        </w:rPr>
      </w:pPr>
      <w:r>
        <w:t>podnoszący swoje kwalifikacje zgodnie z potrzebami kadrowymi i organizacyjnymi plac</w:t>
      </w:r>
      <w:r>
        <w:rPr>
          <w:lang w:val="es-ES_tradnl"/>
        </w:rPr>
        <w:t>ó</w:t>
      </w:r>
      <w:r>
        <w:t>wki</w:t>
      </w:r>
      <w:r>
        <w:rPr>
          <w:color w:val="FF0000"/>
          <w:u w:color="FF0000"/>
        </w:rPr>
        <w:t>,</w:t>
      </w:r>
    </w:p>
    <w:p w:rsidR="008D117A" w:rsidRPr="00765F94" w:rsidRDefault="008D117A" w:rsidP="008D117A">
      <w:pPr>
        <w:pStyle w:val="Akapitzlist"/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after="200" w:line="276" w:lineRule="auto"/>
        <w:ind w:left="284" w:firstLine="0"/>
        <w:rPr>
          <w:bCs/>
        </w:rPr>
      </w:pPr>
      <w:r w:rsidRPr="00765F94">
        <w:rPr>
          <w:bCs/>
        </w:rPr>
        <w:t>wzór wniosku</w:t>
      </w:r>
      <w:r>
        <w:rPr>
          <w:bCs/>
        </w:rPr>
        <w:t xml:space="preserve"> o dofinansowanie doskonalenia zawodowego stanowi załącznik Nr 2 do uchwały.</w:t>
      </w:r>
    </w:p>
    <w:p w:rsidR="008D117A" w:rsidRPr="00A76AFB" w:rsidRDefault="008D117A" w:rsidP="008D117A">
      <w:pPr>
        <w:pStyle w:val="Tre"/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after="200" w:line="276" w:lineRule="auto"/>
        <w:ind w:left="284"/>
        <w:rPr>
          <w:b/>
          <w:bCs/>
        </w:rPr>
      </w:pPr>
      <w:r w:rsidRPr="00A76AFB">
        <w:t>Ustala się na rok 2025  maksymalną kwotę dofinansowania i opłat za kształcenie nauczycieli przez plac</w:t>
      </w:r>
      <w:r w:rsidRPr="00A76AFB">
        <w:rPr>
          <w:lang w:val="es-ES_tradnl"/>
        </w:rPr>
        <w:t>ó</w:t>
      </w:r>
      <w:r w:rsidRPr="00A76AFB">
        <w:t>wki doskonalenia nauczycieli, uczelnie</w:t>
      </w:r>
      <w:r w:rsidRPr="00A76AFB">
        <w:rPr>
          <w:color w:val="FF0000"/>
          <w:u w:color="FF0000"/>
        </w:rPr>
        <w:t xml:space="preserve"> </w:t>
      </w:r>
      <w:r w:rsidRPr="00A76AFB">
        <w:t xml:space="preserve">oraz inne podmioty,w wysokości do </w:t>
      </w:r>
      <w:r w:rsidRPr="00A76AFB">
        <w:rPr>
          <w:b/>
          <w:bCs/>
        </w:rPr>
        <w:t>80%</w:t>
      </w:r>
      <w:r w:rsidRPr="00A76AFB">
        <w:t xml:space="preserve"> kwoty tych opłat,  nie więcej jednak niż </w:t>
      </w:r>
      <w:r w:rsidRPr="00A76AFB">
        <w:rPr>
          <w:b/>
          <w:bCs/>
        </w:rPr>
        <w:t>3 000,00 zł</w:t>
      </w:r>
      <w:r w:rsidRPr="00A76AFB">
        <w:t>, (słownie: trzy tysiące złotych) za semestr.</w:t>
      </w:r>
    </w:p>
    <w:p w:rsidR="008D117A" w:rsidRPr="00B933F1" w:rsidRDefault="008D117A" w:rsidP="008D117A">
      <w:pPr>
        <w:pStyle w:val="Tre"/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after="200" w:line="276" w:lineRule="auto"/>
        <w:ind w:left="284"/>
        <w:rPr>
          <w:b/>
          <w:bCs/>
        </w:rPr>
      </w:pPr>
      <w:r>
        <w:t xml:space="preserve">Wykonanie uchwały powierza się </w:t>
      </w:r>
      <w:r>
        <w:rPr>
          <w:lang w:val="de-DE"/>
        </w:rPr>
        <w:t>W</w:t>
      </w:r>
      <w:r>
        <w:rPr>
          <w:lang w:val="es-ES_tradnl"/>
        </w:rPr>
        <w:t>ó</w:t>
      </w:r>
      <w:r>
        <w:t>jtowi Gminy Sobolew.</w:t>
      </w:r>
    </w:p>
    <w:p w:rsidR="008D117A" w:rsidRPr="00B933F1" w:rsidRDefault="008D117A" w:rsidP="008D117A">
      <w:pPr>
        <w:pStyle w:val="Tre"/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after="200" w:line="276" w:lineRule="auto"/>
        <w:ind w:left="284"/>
        <w:rPr>
          <w:b/>
          <w:bCs/>
        </w:rPr>
      </w:pPr>
      <w:r w:rsidRPr="00B933F1">
        <w:rPr>
          <w:lang w:val="de-DE"/>
        </w:rPr>
        <w:t>Uchwa</w:t>
      </w:r>
      <w:r w:rsidRPr="00B933F1">
        <w:t>ła wchodzi w życie z dniem podjęcia i ma zastosowanie do form doskonalenia zawodowego nauczycieli, realizowanych w roku budżetowym 2025.</w:t>
      </w:r>
      <w:r w:rsidRPr="00B933F1">
        <w:rPr>
          <w:rFonts w:ascii="Arial Unicode MS" w:hAnsi="Arial Unicode MS"/>
        </w:rPr>
        <w:br w:type="page"/>
      </w:r>
    </w:p>
    <w:p w:rsidR="008D117A" w:rsidRPr="006F4B07" w:rsidRDefault="008D117A" w:rsidP="00894355">
      <w:pPr>
        <w:pStyle w:val="Standard"/>
        <w:ind w:left="6379" w:hanging="567"/>
        <w:rPr>
          <w:rFonts w:ascii="Calibri" w:hAnsi="Calibri"/>
        </w:rPr>
      </w:pPr>
      <w:r>
        <w:rPr>
          <w:rFonts w:ascii="Calibri" w:hAnsi="Calibri"/>
        </w:rPr>
        <w:lastRenderedPageBreak/>
        <w:t xml:space="preserve">Załącznik Nr 1 do uchwały </w:t>
      </w:r>
      <w:r w:rsidRPr="006F4B07">
        <w:rPr>
          <w:rFonts w:ascii="Calibri" w:hAnsi="Calibri"/>
        </w:rPr>
        <w:t xml:space="preserve">Nr </w:t>
      </w:r>
      <w:r>
        <w:rPr>
          <w:rFonts w:ascii="Calibri" w:hAnsi="Calibri"/>
        </w:rPr>
        <w:t>….</w:t>
      </w:r>
      <w:r w:rsidRPr="006F4B07">
        <w:rPr>
          <w:rFonts w:ascii="Calibri" w:hAnsi="Calibri"/>
        </w:rPr>
        <w:t>/</w:t>
      </w:r>
      <w:r>
        <w:rPr>
          <w:rFonts w:ascii="Calibri" w:hAnsi="Calibri"/>
        </w:rPr>
        <w:t>…</w:t>
      </w:r>
      <w:r w:rsidRPr="006F4B07">
        <w:rPr>
          <w:rFonts w:ascii="Calibri" w:hAnsi="Calibri"/>
        </w:rPr>
        <w:t>/2025</w:t>
      </w:r>
    </w:p>
    <w:p w:rsidR="008D117A" w:rsidRPr="006F4B07" w:rsidRDefault="008D117A" w:rsidP="00894355">
      <w:pPr>
        <w:pStyle w:val="Standard"/>
        <w:ind w:left="7088" w:firstLine="283"/>
        <w:rPr>
          <w:rFonts w:ascii="Calibri" w:hAnsi="Calibri"/>
        </w:rPr>
      </w:pPr>
      <w:r w:rsidRPr="006F4B07">
        <w:rPr>
          <w:rFonts w:ascii="Calibri" w:hAnsi="Calibri"/>
        </w:rPr>
        <w:t>Rady Gminy w Sobolewie</w:t>
      </w:r>
    </w:p>
    <w:p w:rsidR="008D117A" w:rsidRDefault="008D117A" w:rsidP="006115F6">
      <w:pPr>
        <w:pStyle w:val="Standard"/>
        <w:spacing w:after="480"/>
        <w:ind w:left="284" w:firstLine="7088"/>
        <w:rPr>
          <w:rFonts w:ascii="Calibri" w:hAnsi="Calibri"/>
        </w:rPr>
      </w:pPr>
      <w:r w:rsidRPr="006F4B07">
        <w:rPr>
          <w:rFonts w:ascii="Calibri" w:hAnsi="Calibri"/>
        </w:rPr>
        <w:t xml:space="preserve">z dnia </w:t>
      </w:r>
      <w:r>
        <w:rPr>
          <w:rFonts w:ascii="Calibri" w:hAnsi="Calibri"/>
        </w:rPr>
        <w:t>………</w:t>
      </w:r>
      <w:r w:rsidRPr="006F4B07">
        <w:rPr>
          <w:rFonts w:ascii="Calibri" w:hAnsi="Calibri"/>
        </w:rPr>
        <w:t>2025r.</w:t>
      </w:r>
    </w:p>
    <w:p w:rsidR="008D117A" w:rsidRPr="00E969CD" w:rsidRDefault="008D117A" w:rsidP="006115F6">
      <w:pPr>
        <w:pStyle w:val="Standard"/>
        <w:spacing w:after="360"/>
        <w:ind w:left="284"/>
        <w:rPr>
          <w:rStyle w:val="Pogrubienie"/>
        </w:rPr>
      </w:pPr>
      <w:r w:rsidRPr="00E969CD">
        <w:rPr>
          <w:rStyle w:val="Pogrubienie"/>
        </w:rPr>
        <w:t>PLAN</w:t>
      </w:r>
      <w:r>
        <w:rPr>
          <w:rStyle w:val="Pogrubienie"/>
        </w:rPr>
        <w:t xml:space="preserve"> </w:t>
      </w:r>
      <w:r w:rsidRPr="00E969CD">
        <w:rPr>
          <w:rStyle w:val="Pogrubienie"/>
        </w:rPr>
        <w:t>dofinansowania form doskonalenia zawodowego nauczycieli, zatrudnionych w szkołach i placówkach prowadzonych przez Gminę Sobolew na 2025 rok.</w:t>
      </w:r>
    </w:p>
    <w:tbl>
      <w:tblPr>
        <w:tblStyle w:val="TableNormal"/>
        <w:tblW w:w="9644" w:type="dxa"/>
        <w:tblInd w:w="153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5954"/>
        <w:gridCol w:w="3690"/>
      </w:tblGrid>
      <w:tr w:rsidR="008D117A" w:rsidTr="00A327CF">
        <w:trPr>
          <w:trHeight w:val="580"/>
          <w:tblHeader/>
        </w:trPr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117A" w:rsidRDefault="008D117A" w:rsidP="001F259C">
            <w:pPr>
              <w:pStyle w:val="Zawartotabeli"/>
              <w:spacing w:line="276" w:lineRule="auto"/>
              <w:ind w:left="284"/>
            </w:pPr>
            <w:r>
              <w:rPr>
                <w:rFonts w:ascii="Calibri" w:hAnsi="Calibri"/>
              </w:rPr>
              <w:t>NAZWA PLACÓ</w:t>
            </w:r>
            <w:r>
              <w:rPr>
                <w:rFonts w:ascii="Calibri" w:hAnsi="Calibri"/>
                <w:lang w:val="nl-NL"/>
              </w:rPr>
              <w:t>WKI</w:t>
            </w:r>
          </w:p>
        </w:tc>
        <w:tc>
          <w:tcPr>
            <w:tcW w:w="3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117A" w:rsidRDefault="008D117A" w:rsidP="001F259C">
            <w:pPr>
              <w:pStyle w:val="Zawartotabeli"/>
              <w:spacing w:line="276" w:lineRule="auto"/>
              <w:ind w:left="284"/>
            </w:pPr>
            <w:r>
              <w:rPr>
                <w:rFonts w:ascii="Calibri" w:hAnsi="Calibri"/>
              </w:rPr>
              <w:t>PLANOWANE KWOTY W 2025r.</w:t>
            </w:r>
          </w:p>
        </w:tc>
      </w:tr>
      <w:tr w:rsidR="008D117A" w:rsidTr="00A327CF">
        <w:trPr>
          <w:trHeight w:val="252"/>
        </w:trPr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117A" w:rsidRDefault="008D117A" w:rsidP="001A7CD9">
            <w:pPr>
              <w:pStyle w:val="Zawartotabeli"/>
              <w:spacing w:line="276" w:lineRule="auto"/>
              <w:ind w:left="284"/>
            </w:pPr>
            <w:r>
              <w:rPr>
                <w:rFonts w:ascii="Calibri" w:hAnsi="Calibri"/>
              </w:rPr>
              <w:t>Publiczna Szkoła Podstawowa w Sobolewie</w:t>
            </w:r>
          </w:p>
        </w:tc>
        <w:tc>
          <w:tcPr>
            <w:tcW w:w="3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117A" w:rsidRDefault="008D117A" w:rsidP="001F259C">
            <w:pPr>
              <w:pStyle w:val="Zawartotabeli"/>
              <w:spacing w:line="276" w:lineRule="auto"/>
              <w:ind w:left="284"/>
            </w:pPr>
            <w:r>
              <w:rPr>
                <w:rFonts w:ascii="Calibri" w:hAnsi="Calibri"/>
              </w:rPr>
              <w:t>41 </w:t>
            </w:r>
            <w:r>
              <w:rPr>
                <w:rFonts w:ascii="Calibri" w:hAnsi="Calibri"/>
                <w:lang w:val="en-US"/>
              </w:rPr>
              <w:t>858,00</w:t>
            </w:r>
          </w:p>
        </w:tc>
      </w:tr>
      <w:tr w:rsidR="008D117A" w:rsidTr="00A327CF">
        <w:trPr>
          <w:trHeight w:val="252"/>
        </w:trPr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117A" w:rsidRDefault="008D117A" w:rsidP="001F259C">
            <w:pPr>
              <w:pStyle w:val="Zawartotabeli"/>
              <w:spacing w:line="276" w:lineRule="auto"/>
              <w:ind w:left="284"/>
            </w:pPr>
            <w:r>
              <w:rPr>
                <w:rFonts w:ascii="Calibri" w:hAnsi="Calibri"/>
              </w:rPr>
              <w:t>Zespół Szkolno-Przedszkolny w Gończycach</w:t>
            </w:r>
          </w:p>
        </w:tc>
        <w:tc>
          <w:tcPr>
            <w:tcW w:w="3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117A" w:rsidRDefault="008D117A" w:rsidP="001F259C">
            <w:pPr>
              <w:pStyle w:val="Zawartotabeli"/>
              <w:spacing w:line="276" w:lineRule="auto"/>
              <w:ind w:left="284"/>
            </w:pPr>
            <w:r>
              <w:rPr>
                <w:rFonts w:ascii="Calibri" w:hAnsi="Calibri"/>
                <w:lang w:val="en-US"/>
              </w:rPr>
              <w:t>34 410,00</w:t>
            </w:r>
          </w:p>
        </w:tc>
      </w:tr>
      <w:tr w:rsidR="008D117A" w:rsidTr="00A327CF">
        <w:trPr>
          <w:trHeight w:val="252"/>
        </w:trPr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117A" w:rsidRDefault="008D117A" w:rsidP="001F259C">
            <w:pPr>
              <w:pStyle w:val="Zawartotabeli"/>
              <w:spacing w:line="276" w:lineRule="auto"/>
              <w:ind w:left="284"/>
            </w:pPr>
            <w:r>
              <w:rPr>
                <w:rFonts w:ascii="Calibri" w:hAnsi="Calibri"/>
              </w:rPr>
              <w:t>Publiczna Szkoła Podstawowa w Sokole</w:t>
            </w:r>
          </w:p>
        </w:tc>
        <w:tc>
          <w:tcPr>
            <w:tcW w:w="3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117A" w:rsidRDefault="008D117A" w:rsidP="001F259C">
            <w:pPr>
              <w:pStyle w:val="Zawartotabeli"/>
              <w:spacing w:line="276" w:lineRule="auto"/>
              <w:ind w:left="284"/>
            </w:pPr>
            <w:r>
              <w:rPr>
                <w:rFonts w:ascii="Calibri" w:hAnsi="Calibri"/>
                <w:lang w:val="en-US"/>
              </w:rPr>
              <w:t>11 654,00</w:t>
            </w:r>
          </w:p>
        </w:tc>
      </w:tr>
      <w:tr w:rsidR="008D117A" w:rsidTr="00A327CF">
        <w:trPr>
          <w:trHeight w:val="252"/>
        </w:trPr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117A" w:rsidRDefault="008D117A" w:rsidP="001F259C">
            <w:pPr>
              <w:pStyle w:val="Zawartotabeli"/>
              <w:spacing w:line="276" w:lineRule="auto"/>
              <w:ind w:left="284"/>
            </w:pPr>
            <w:r>
              <w:rPr>
                <w:rFonts w:ascii="Calibri" w:hAnsi="Calibri"/>
              </w:rPr>
              <w:t>Publiczne Przedszkole w Sobolewie</w:t>
            </w:r>
          </w:p>
        </w:tc>
        <w:tc>
          <w:tcPr>
            <w:tcW w:w="3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117A" w:rsidRDefault="008D117A" w:rsidP="001F259C">
            <w:pPr>
              <w:pStyle w:val="Zawartotabeli"/>
              <w:spacing w:line="276" w:lineRule="auto"/>
              <w:ind w:left="284"/>
            </w:pPr>
            <w:r>
              <w:rPr>
                <w:rFonts w:ascii="Calibri" w:hAnsi="Calibri"/>
                <w:lang w:val="en-US"/>
              </w:rPr>
              <w:t>9 750,00</w:t>
            </w:r>
          </w:p>
        </w:tc>
      </w:tr>
      <w:tr w:rsidR="008D117A" w:rsidTr="00A327CF">
        <w:trPr>
          <w:trHeight w:val="252"/>
        </w:trPr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117A" w:rsidRDefault="008D117A" w:rsidP="001F259C">
            <w:pPr>
              <w:pStyle w:val="Zawartotabeli"/>
              <w:spacing w:line="276" w:lineRule="auto"/>
              <w:ind w:left="284"/>
            </w:pPr>
            <w:r>
              <w:rPr>
                <w:rFonts w:ascii="Calibri" w:hAnsi="Calibri"/>
                <w:b/>
                <w:bCs/>
              </w:rPr>
              <w:t>RAZEM</w:t>
            </w:r>
          </w:p>
        </w:tc>
        <w:tc>
          <w:tcPr>
            <w:tcW w:w="3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117A" w:rsidRDefault="008D117A" w:rsidP="001F259C">
            <w:pPr>
              <w:pStyle w:val="Zawartotabeli"/>
              <w:spacing w:line="276" w:lineRule="auto"/>
              <w:ind w:left="284"/>
            </w:pPr>
            <w:r>
              <w:rPr>
                <w:rFonts w:ascii="Calibri" w:hAnsi="Calibri"/>
                <w:b/>
                <w:bCs/>
                <w:lang w:val="en-US"/>
              </w:rPr>
              <w:t>97 672,00</w:t>
            </w:r>
          </w:p>
        </w:tc>
      </w:tr>
    </w:tbl>
    <w:p w:rsidR="008D117A" w:rsidRDefault="008D117A" w:rsidP="001F259C">
      <w:pPr>
        <w:pStyle w:val="Tre"/>
        <w:ind w:left="284"/>
      </w:pPr>
      <w:r>
        <w:rPr>
          <w:rFonts w:ascii="Arial Unicode MS" w:hAnsi="Arial Unicode MS"/>
        </w:rPr>
        <w:br w:type="page"/>
      </w:r>
    </w:p>
    <w:p w:rsidR="008D117A" w:rsidRDefault="008D117A" w:rsidP="00215B43">
      <w:pPr>
        <w:pStyle w:val="Standard"/>
        <w:ind w:left="284" w:firstLine="5670"/>
        <w:rPr>
          <w:rFonts w:ascii="Calibri" w:hAnsi="Calibri"/>
        </w:rPr>
      </w:pPr>
      <w:r>
        <w:rPr>
          <w:rFonts w:ascii="Calibri" w:hAnsi="Calibri"/>
        </w:rPr>
        <w:lastRenderedPageBreak/>
        <w:t xml:space="preserve">Załącznik Nr 2 do uchwały </w:t>
      </w:r>
      <w:r w:rsidRPr="006F4B07">
        <w:rPr>
          <w:rFonts w:ascii="Calibri" w:hAnsi="Calibri"/>
        </w:rPr>
        <w:t xml:space="preserve">Nr </w:t>
      </w:r>
      <w:r>
        <w:rPr>
          <w:rFonts w:ascii="Calibri" w:hAnsi="Calibri"/>
        </w:rPr>
        <w:t>…</w:t>
      </w:r>
      <w:r w:rsidRPr="006F4B07">
        <w:rPr>
          <w:rFonts w:ascii="Calibri" w:hAnsi="Calibri"/>
        </w:rPr>
        <w:t>/</w:t>
      </w:r>
      <w:r>
        <w:rPr>
          <w:rFonts w:ascii="Calibri" w:hAnsi="Calibri"/>
        </w:rPr>
        <w:t>…..</w:t>
      </w:r>
      <w:r w:rsidRPr="006F4B07">
        <w:rPr>
          <w:rFonts w:ascii="Calibri" w:hAnsi="Calibri"/>
        </w:rPr>
        <w:t>/2025</w:t>
      </w:r>
    </w:p>
    <w:p w:rsidR="008D117A" w:rsidRDefault="008D117A" w:rsidP="00215B43">
      <w:pPr>
        <w:pStyle w:val="Standard"/>
        <w:ind w:left="284" w:firstLine="7229"/>
        <w:rPr>
          <w:rFonts w:ascii="Calibri" w:hAnsi="Calibri"/>
        </w:rPr>
      </w:pPr>
      <w:r w:rsidRPr="006F4B07">
        <w:rPr>
          <w:rFonts w:ascii="Calibri" w:hAnsi="Calibri"/>
        </w:rPr>
        <w:t>Rady Gminy w Sobolewie</w:t>
      </w:r>
    </w:p>
    <w:p w:rsidR="008D117A" w:rsidRPr="0015233D" w:rsidRDefault="008D117A" w:rsidP="00215B43">
      <w:pPr>
        <w:pStyle w:val="Standard"/>
        <w:ind w:left="284" w:firstLine="7513"/>
        <w:rPr>
          <w:rFonts w:ascii="Calibri" w:hAnsi="Calibri"/>
        </w:rPr>
      </w:pPr>
      <w:r>
        <w:rPr>
          <w:rFonts w:ascii="Calibri" w:hAnsi="Calibri"/>
        </w:rPr>
        <w:t xml:space="preserve"> </w:t>
      </w:r>
      <w:r w:rsidRPr="006F4B07">
        <w:rPr>
          <w:rFonts w:ascii="Calibri" w:hAnsi="Calibri"/>
        </w:rPr>
        <w:t xml:space="preserve">z dnia </w:t>
      </w:r>
      <w:r>
        <w:rPr>
          <w:rFonts w:ascii="Calibri" w:hAnsi="Calibri"/>
        </w:rPr>
        <w:t>…………..</w:t>
      </w:r>
      <w:r w:rsidRPr="006F4B07">
        <w:rPr>
          <w:rFonts w:ascii="Calibri" w:hAnsi="Calibri"/>
        </w:rPr>
        <w:t>2025r.</w:t>
      </w:r>
    </w:p>
    <w:p w:rsidR="008D117A" w:rsidRDefault="008D117A" w:rsidP="0015233D">
      <w:pPr>
        <w:pStyle w:val="Default"/>
        <w:spacing w:after="360"/>
        <w:ind w:left="284"/>
        <w:jc w:val="center"/>
        <w:rPr>
          <w:rFonts w:ascii="Calibri" w:hAnsi="Calibri"/>
          <w:b/>
          <w:bCs/>
          <w:sz w:val="23"/>
          <w:szCs w:val="23"/>
          <w:lang w:val="de-DE"/>
        </w:rPr>
      </w:pPr>
      <w:r>
        <w:rPr>
          <w:rFonts w:ascii="Calibri" w:hAnsi="Calibri"/>
          <w:b/>
          <w:bCs/>
          <w:sz w:val="23"/>
          <w:szCs w:val="23"/>
          <w:lang w:val="de-DE"/>
        </w:rPr>
        <w:t>WNIOSEK O DOFINANSOWANIE DOSKONALENIA ZAWODOWEGO</w:t>
      </w:r>
    </w:p>
    <w:p w:rsidR="008D117A" w:rsidRPr="0015233D" w:rsidRDefault="008D117A" w:rsidP="00570B12">
      <w:pPr>
        <w:pStyle w:val="Default"/>
        <w:spacing w:after="120"/>
        <w:ind w:left="7229"/>
        <w:rPr>
          <w:rFonts w:ascii="Calibri" w:eastAsia="Calibri" w:hAnsi="Calibri" w:cs="Calibri"/>
          <w:b/>
          <w:bCs/>
          <w:sz w:val="28"/>
          <w:szCs w:val="28"/>
        </w:rPr>
      </w:pPr>
      <w:r w:rsidRPr="0015233D">
        <w:rPr>
          <w:rFonts w:ascii="Calibri" w:eastAsia="Calibri" w:hAnsi="Calibri" w:cs="Calibri"/>
          <w:b/>
          <w:bCs/>
          <w:sz w:val="28"/>
          <w:szCs w:val="28"/>
        </w:rPr>
        <w:t>Dyrektor</w:t>
      </w:r>
    </w:p>
    <w:p w:rsidR="008D117A" w:rsidRDefault="008D117A" w:rsidP="00570B12">
      <w:pPr>
        <w:pStyle w:val="Default"/>
        <w:spacing w:after="120"/>
        <w:ind w:left="284" w:hanging="284"/>
        <w:rPr>
          <w:rFonts w:ascii="Calibri" w:eastAsia="Calibri" w:hAnsi="Calibri" w:cs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 xml:space="preserve">Imię i nazwisko nauczyciela </w:t>
      </w:r>
    </w:p>
    <w:p w:rsidR="008D117A" w:rsidRPr="002F6028" w:rsidRDefault="008D117A" w:rsidP="0015233D">
      <w:pPr>
        <w:pStyle w:val="Default"/>
        <w:tabs>
          <w:tab w:val="left" w:leader="dot" w:pos="2835"/>
          <w:tab w:val="left" w:leader="dot" w:pos="9072"/>
        </w:tabs>
        <w:rPr>
          <w:rFonts w:ascii="Calibri" w:eastAsia="Calibri" w:hAnsi="Calibri" w:cs="Calibri"/>
        </w:rPr>
      </w:pPr>
      <w:r w:rsidRPr="002F6028">
        <w:rPr>
          <w:rFonts w:ascii="Calibri" w:eastAsia="Calibri" w:hAnsi="Calibri" w:cs="Calibri"/>
        </w:rPr>
        <w:tab/>
      </w:r>
    </w:p>
    <w:p w:rsidR="008D117A" w:rsidRDefault="008D117A" w:rsidP="001F259C">
      <w:pPr>
        <w:pStyle w:val="Default"/>
        <w:rPr>
          <w:rFonts w:ascii="Calibri" w:eastAsia="Calibri" w:hAnsi="Calibri" w:cs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 xml:space="preserve">Adres </w:t>
      </w:r>
    </w:p>
    <w:p w:rsidR="008D117A" w:rsidRPr="002F6028" w:rsidRDefault="008D117A" w:rsidP="002F6028">
      <w:pPr>
        <w:pStyle w:val="Default"/>
        <w:tabs>
          <w:tab w:val="left" w:leader="dot" w:pos="2835"/>
        </w:tabs>
        <w:rPr>
          <w:rFonts w:ascii="Calibri" w:eastAsia="Calibri" w:hAnsi="Calibri" w:cs="Calibri"/>
        </w:rPr>
      </w:pPr>
      <w:r w:rsidRPr="002F6028">
        <w:rPr>
          <w:rFonts w:ascii="Calibri" w:eastAsia="Calibri" w:hAnsi="Calibri" w:cs="Calibri"/>
        </w:rPr>
        <w:tab/>
      </w:r>
    </w:p>
    <w:p w:rsidR="008D117A" w:rsidRPr="002F6028" w:rsidRDefault="008D117A" w:rsidP="002F6028">
      <w:pPr>
        <w:pStyle w:val="Default"/>
        <w:tabs>
          <w:tab w:val="left" w:leader="dot" w:pos="2835"/>
        </w:tabs>
        <w:spacing w:after="360"/>
        <w:rPr>
          <w:rFonts w:ascii="Calibri" w:eastAsia="Calibri" w:hAnsi="Calibri" w:cs="Calibri"/>
        </w:rPr>
      </w:pPr>
      <w:r w:rsidRPr="002F6028">
        <w:rPr>
          <w:rFonts w:ascii="Calibri" w:eastAsia="Calibri" w:hAnsi="Calibri" w:cs="Calibri"/>
        </w:rPr>
        <w:tab/>
      </w:r>
    </w:p>
    <w:p w:rsidR="008D117A" w:rsidRDefault="008D117A" w:rsidP="002F6028">
      <w:pPr>
        <w:pStyle w:val="Default"/>
        <w:tabs>
          <w:tab w:val="left" w:leader="dot" w:pos="1701"/>
        </w:tabs>
        <w:spacing w:line="276" w:lineRule="auto"/>
        <w:rPr>
          <w:rFonts w:ascii="Calibri" w:eastAsia="Calibri" w:hAnsi="Calibri" w:cs="Calibri"/>
        </w:rPr>
      </w:pPr>
      <w:r>
        <w:rPr>
          <w:rFonts w:ascii="Calibri" w:hAnsi="Calibri"/>
        </w:rPr>
        <w:t>Wnioskuję o zwrot koszt</w:t>
      </w:r>
      <w:r>
        <w:rPr>
          <w:rFonts w:ascii="Calibri" w:hAnsi="Calibri"/>
          <w:lang w:val="es-ES_tradnl"/>
        </w:rPr>
        <w:t>ó</w:t>
      </w:r>
      <w:r>
        <w:rPr>
          <w:rFonts w:ascii="Calibri" w:hAnsi="Calibri"/>
        </w:rPr>
        <w:t>w poniesionych z tytułu doskonalenia zawodowego nauczyciela w wysokoś</w:t>
      </w:r>
      <w:r>
        <w:rPr>
          <w:rFonts w:ascii="Calibri" w:hAnsi="Calibri"/>
          <w:lang w:val="it-IT"/>
        </w:rPr>
        <w:t xml:space="preserve">ci </w:t>
      </w:r>
      <w:r>
        <w:rPr>
          <w:rFonts w:ascii="Calibri" w:hAnsi="Calibri"/>
        </w:rPr>
        <w:tab/>
        <w:t xml:space="preserve"> zł. </w:t>
      </w:r>
    </w:p>
    <w:p w:rsidR="008D117A" w:rsidRDefault="008D117A" w:rsidP="002F6028">
      <w:pPr>
        <w:pStyle w:val="Default"/>
        <w:spacing w:line="276" w:lineRule="auto"/>
        <w:rPr>
          <w:rFonts w:ascii="Calibri" w:eastAsia="Calibri" w:hAnsi="Calibri" w:cs="Calibri"/>
        </w:rPr>
      </w:pPr>
      <w:r>
        <w:rPr>
          <w:rFonts w:ascii="Calibri" w:hAnsi="Calibri"/>
        </w:rPr>
        <w:t xml:space="preserve">W roku 2025 korzystam z następującej formy doskonalenia zawodowego: </w:t>
      </w:r>
    </w:p>
    <w:p w:rsidR="008D117A" w:rsidRDefault="008D117A" w:rsidP="008D117A">
      <w:pPr>
        <w:pStyle w:val="Default"/>
        <w:numPr>
          <w:ilvl w:val="0"/>
          <w:numId w:val="11"/>
        </w:numPr>
        <w:spacing w:line="276" w:lineRule="auto"/>
        <w:ind w:left="284" w:hanging="284"/>
        <w:rPr>
          <w:rFonts w:ascii="Calibri" w:hAnsi="Calibri"/>
          <w:b/>
          <w:bCs/>
          <w:lang w:val="it-IT"/>
        </w:rPr>
      </w:pPr>
      <w:r>
        <w:rPr>
          <w:rFonts w:ascii="Calibri" w:hAnsi="Calibri"/>
          <w:b/>
          <w:bCs/>
          <w:lang w:val="it-IT"/>
        </w:rPr>
        <w:t xml:space="preserve">Studia </w:t>
      </w:r>
    </w:p>
    <w:p w:rsidR="008D117A" w:rsidRDefault="008D117A" w:rsidP="002F6028">
      <w:pPr>
        <w:pStyle w:val="Default"/>
        <w:tabs>
          <w:tab w:val="left" w:leader="dot" w:pos="9639"/>
        </w:tabs>
        <w:spacing w:line="276" w:lineRule="auto"/>
        <w:ind w:left="284"/>
        <w:rPr>
          <w:rFonts w:ascii="Calibri" w:eastAsia="Calibri" w:hAnsi="Calibri" w:cs="Calibri"/>
        </w:rPr>
      </w:pPr>
      <w:r>
        <w:rPr>
          <w:rFonts w:ascii="Calibri" w:hAnsi="Calibri"/>
        </w:rPr>
        <w:t>Nazwa uczelni</w:t>
      </w:r>
      <w:r>
        <w:rPr>
          <w:rFonts w:ascii="Calibri" w:hAnsi="Calibri"/>
        </w:rPr>
        <w:tab/>
      </w:r>
    </w:p>
    <w:p w:rsidR="008D117A" w:rsidRDefault="008D117A" w:rsidP="002F6028">
      <w:pPr>
        <w:pStyle w:val="Default"/>
        <w:tabs>
          <w:tab w:val="left" w:leader="dot" w:pos="9639"/>
        </w:tabs>
        <w:spacing w:line="276" w:lineRule="auto"/>
        <w:ind w:left="284"/>
        <w:rPr>
          <w:rFonts w:ascii="Calibri" w:eastAsia="Calibri" w:hAnsi="Calibri" w:cs="Calibri"/>
        </w:rPr>
      </w:pPr>
      <w:r>
        <w:rPr>
          <w:rFonts w:ascii="Calibri" w:hAnsi="Calibri"/>
        </w:rPr>
        <w:t>Miejscowość</w:t>
      </w:r>
      <w:r>
        <w:rPr>
          <w:rFonts w:ascii="Calibri" w:hAnsi="Calibri"/>
        </w:rPr>
        <w:tab/>
      </w:r>
    </w:p>
    <w:p w:rsidR="008D117A" w:rsidRDefault="008D117A" w:rsidP="002F6028">
      <w:pPr>
        <w:pStyle w:val="Default"/>
        <w:tabs>
          <w:tab w:val="left" w:leader="dot" w:pos="9639"/>
        </w:tabs>
        <w:spacing w:line="276" w:lineRule="auto"/>
        <w:ind w:left="284"/>
        <w:rPr>
          <w:rFonts w:ascii="Calibri" w:eastAsia="Calibri" w:hAnsi="Calibri" w:cs="Calibri"/>
        </w:rPr>
      </w:pPr>
      <w:r>
        <w:rPr>
          <w:rFonts w:ascii="Calibri" w:hAnsi="Calibri"/>
        </w:rPr>
        <w:t>Wydział</w:t>
      </w:r>
      <w:r>
        <w:rPr>
          <w:rFonts w:ascii="Calibri" w:hAnsi="Calibri"/>
        </w:rPr>
        <w:tab/>
      </w:r>
    </w:p>
    <w:p w:rsidR="008D117A" w:rsidRDefault="008D117A" w:rsidP="002F6028">
      <w:pPr>
        <w:pStyle w:val="Default"/>
        <w:tabs>
          <w:tab w:val="left" w:leader="dot" w:pos="9639"/>
        </w:tabs>
        <w:spacing w:line="276" w:lineRule="auto"/>
        <w:ind w:left="284"/>
        <w:rPr>
          <w:rFonts w:ascii="Calibri" w:eastAsia="Calibri" w:hAnsi="Calibri" w:cs="Calibri"/>
        </w:rPr>
      </w:pPr>
      <w:r>
        <w:rPr>
          <w:rFonts w:ascii="Calibri" w:hAnsi="Calibri"/>
        </w:rPr>
        <w:t>Specjalność</w:t>
      </w:r>
      <w:r>
        <w:rPr>
          <w:rFonts w:ascii="Calibri" w:hAnsi="Calibri"/>
        </w:rPr>
        <w:tab/>
      </w:r>
    </w:p>
    <w:p w:rsidR="008D117A" w:rsidRDefault="008D117A" w:rsidP="002F6028">
      <w:pPr>
        <w:pStyle w:val="Default"/>
        <w:tabs>
          <w:tab w:val="left" w:leader="dot" w:pos="5103"/>
          <w:tab w:val="left" w:leader="dot" w:pos="5670"/>
          <w:tab w:val="left" w:leader="dot" w:pos="9639"/>
        </w:tabs>
        <w:spacing w:line="276" w:lineRule="auto"/>
        <w:ind w:left="284"/>
        <w:rPr>
          <w:rFonts w:ascii="Calibri" w:eastAsia="Calibri" w:hAnsi="Calibri" w:cs="Calibri"/>
        </w:rPr>
      </w:pPr>
      <w:r>
        <w:rPr>
          <w:rFonts w:ascii="Calibri" w:hAnsi="Calibri"/>
        </w:rPr>
        <w:t>Data rozpoczę</w:t>
      </w:r>
      <w:r>
        <w:rPr>
          <w:rFonts w:ascii="Calibri" w:hAnsi="Calibri"/>
          <w:lang w:val="it-IT"/>
        </w:rPr>
        <w:t>cia studi</w:t>
      </w:r>
      <w:r>
        <w:rPr>
          <w:rFonts w:ascii="Calibri" w:hAnsi="Calibri"/>
          <w:lang w:val="es-ES_tradnl"/>
        </w:rPr>
        <w:t>ó</w:t>
      </w:r>
      <w:r>
        <w:rPr>
          <w:rFonts w:ascii="Calibri" w:hAnsi="Calibri"/>
        </w:rPr>
        <w:t>w</w:t>
      </w:r>
      <w:r>
        <w:rPr>
          <w:rFonts w:ascii="Calibri" w:hAnsi="Calibri"/>
        </w:rPr>
        <w:tab/>
        <w:t>data zakończenia studi</w:t>
      </w:r>
      <w:r>
        <w:rPr>
          <w:rFonts w:ascii="Calibri" w:hAnsi="Calibri"/>
          <w:lang w:val="es-ES_tradnl"/>
        </w:rPr>
        <w:t>ó</w:t>
      </w:r>
      <w:r>
        <w:rPr>
          <w:rFonts w:ascii="Calibri" w:hAnsi="Calibri"/>
        </w:rPr>
        <w:t>w</w:t>
      </w:r>
      <w:r>
        <w:rPr>
          <w:rFonts w:ascii="Calibri" w:hAnsi="Calibri"/>
        </w:rPr>
        <w:tab/>
      </w:r>
    </w:p>
    <w:p w:rsidR="008D117A" w:rsidRDefault="008D117A" w:rsidP="002F6028">
      <w:pPr>
        <w:pStyle w:val="Default"/>
        <w:tabs>
          <w:tab w:val="left" w:leader="dot" w:pos="5103"/>
          <w:tab w:val="left" w:leader="dot" w:pos="9639"/>
        </w:tabs>
        <w:spacing w:line="276" w:lineRule="auto"/>
        <w:ind w:left="284"/>
        <w:rPr>
          <w:rFonts w:ascii="Calibri" w:eastAsia="Calibri" w:hAnsi="Calibri" w:cs="Calibri"/>
        </w:rPr>
      </w:pPr>
      <w:r>
        <w:rPr>
          <w:rFonts w:ascii="Calibri" w:hAnsi="Calibri"/>
        </w:rPr>
        <w:t>Koszt studi</w:t>
      </w:r>
      <w:r>
        <w:rPr>
          <w:rFonts w:ascii="Calibri" w:hAnsi="Calibri"/>
          <w:lang w:val="es-ES_tradnl"/>
        </w:rPr>
        <w:t>ó</w:t>
      </w:r>
      <w:r>
        <w:rPr>
          <w:rFonts w:ascii="Calibri" w:hAnsi="Calibri"/>
        </w:rPr>
        <w:t>w</w:t>
      </w:r>
      <w:r>
        <w:rPr>
          <w:rFonts w:ascii="Calibri" w:hAnsi="Calibri"/>
        </w:rPr>
        <w:tab/>
        <w:t>, koszt semestru</w:t>
      </w:r>
      <w:r>
        <w:rPr>
          <w:rFonts w:ascii="Calibri" w:hAnsi="Calibri"/>
        </w:rPr>
        <w:tab/>
      </w:r>
    </w:p>
    <w:p w:rsidR="008D117A" w:rsidRDefault="008D117A" w:rsidP="008D117A">
      <w:pPr>
        <w:pStyle w:val="Default"/>
        <w:numPr>
          <w:ilvl w:val="0"/>
          <w:numId w:val="13"/>
        </w:numPr>
        <w:spacing w:line="276" w:lineRule="auto"/>
        <w:ind w:left="284" w:hanging="284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Kursy kwalifikacyjne </w:t>
      </w:r>
    </w:p>
    <w:p w:rsidR="008D117A" w:rsidRDefault="008D117A" w:rsidP="002F6028">
      <w:pPr>
        <w:pStyle w:val="Default"/>
        <w:tabs>
          <w:tab w:val="left" w:leader="dot" w:pos="9639"/>
        </w:tabs>
        <w:spacing w:line="276" w:lineRule="auto"/>
        <w:ind w:left="284"/>
        <w:rPr>
          <w:rFonts w:ascii="Calibri" w:eastAsia="Calibri" w:hAnsi="Calibri" w:cs="Calibri"/>
        </w:rPr>
      </w:pPr>
      <w:r>
        <w:rPr>
          <w:rFonts w:ascii="Calibri" w:hAnsi="Calibri"/>
        </w:rPr>
        <w:t>Nazwa kursu</w:t>
      </w:r>
      <w:r>
        <w:rPr>
          <w:rFonts w:ascii="Calibri" w:hAnsi="Calibri"/>
        </w:rPr>
        <w:tab/>
      </w:r>
    </w:p>
    <w:p w:rsidR="008D117A" w:rsidRDefault="008D117A" w:rsidP="002F6028">
      <w:pPr>
        <w:pStyle w:val="Default"/>
        <w:tabs>
          <w:tab w:val="left" w:leader="dot" w:pos="9639"/>
        </w:tabs>
        <w:spacing w:line="276" w:lineRule="auto"/>
        <w:ind w:left="284"/>
        <w:rPr>
          <w:rFonts w:ascii="Calibri" w:eastAsia="Calibri" w:hAnsi="Calibri" w:cs="Calibri"/>
        </w:rPr>
      </w:pPr>
      <w:r>
        <w:rPr>
          <w:rFonts w:ascii="Calibri" w:hAnsi="Calibri"/>
        </w:rPr>
        <w:t>Koszt kursu</w:t>
      </w:r>
      <w:r>
        <w:rPr>
          <w:rFonts w:ascii="Calibri" w:hAnsi="Calibri"/>
        </w:rPr>
        <w:tab/>
      </w:r>
    </w:p>
    <w:p w:rsidR="008D117A" w:rsidRDefault="008D117A" w:rsidP="002F6028">
      <w:pPr>
        <w:pStyle w:val="Default"/>
        <w:tabs>
          <w:tab w:val="left" w:leader="dot" w:pos="5103"/>
          <w:tab w:val="left" w:leader="dot" w:pos="9639"/>
        </w:tabs>
        <w:spacing w:line="276" w:lineRule="auto"/>
        <w:ind w:left="284"/>
        <w:rPr>
          <w:rFonts w:ascii="Calibri" w:eastAsia="Calibri" w:hAnsi="Calibri" w:cs="Calibri"/>
        </w:rPr>
      </w:pPr>
      <w:r>
        <w:rPr>
          <w:rFonts w:ascii="Calibri" w:hAnsi="Calibri"/>
        </w:rPr>
        <w:t>Data rozpoczęcia kursu</w:t>
      </w:r>
      <w:r>
        <w:rPr>
          <w:rFonts w:ascii="Calibri" w:hAnsi="Calibri"/>
        </w:rPr>
        <w:tab/>
        <w:t>, data zakończenia kursu</w:t>
      </w:r>
      <w:r>
        <w:rPr>
          <w:rFonts w:ascii="Calibri" w:hAnsi="Calibri"/>
        </w:rPr>
        <w:tab/>
      </w:r>
    </w:p>
    <w:p w:rsidR="008D117A" w:rsidRDefault="008D117A" w:rsidP="008D117A">
      <w:pPr>
        <w:pStyle w:val="Default"/>
        <w:numPr>
          <w:ilvl w:val="0"/>
          <w:numId w:val="15"/>
        </w:numPr>
        <w:spacing w:line="276" w:lineRule="auto"/>
        <w:ind w:left="284" w:hanging="284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Kursy, szkolenia doskonalące </w:t>
      </w:r>
    </w:p>
    <w:p w:rsidR="008D117A" w:rsidRDefault="008D117A" w:rsidP="002F6028">
      <w:pPr>
        <w:pStyle w:val="Default"/>
        <w:tabs>
          <w:tab w:val="left" w:leader="dot" w:pos="9639"/>
        </w:tabs>
        <w:spacing w:line="276" w:lineRule="auto"/>
        <w:ind w:left="284"/>
        <w:rPr>
          <w:rFonts w:ascii="Calibri" w:eastAsia="Calibri" w:hAnsi="Calibri" w:cs="Calibri"/>
        </w:rPr>
      </w:pPr>
      <w:r>
        <w:rPr>
          <w:rFonts w:ascii="Calibri" w:hAnsi="Calibri"/>
        </w:rPr>
        <w:t>Nazwa, temat</w:t>
      </w:r>
      <w:r>
        <w:rPr>
          <w:rFonts w:ascii="Calibri" w:hAnsi="Calibri"/>
        </w:rPr>
        <w:tab/>
      </w:r>
    </w:p>
    <w:p w:rsidR="008D117A" w:rsidRDefault="008D117A" w:rsidP="002F6028">
      <w:pPr>
        <w:pStyle w:val="Default"/>
        <w:tabs>
          <w:tab w:val="left" w:leader="dot" w:pos="9639"/>
        </w:tabs>
        <w:spacing w:line="276" w:lineRule="auto"/>
        <w:ind w:left="284"/>
        <w:rPr>
          <w:rFonts w:ascii="Calibri" w:eastAsia="Calibri" w:hAnsi="Calibri" w:cs="Calibri"/>
        </w:rPr>
      </w:pPr>
      <w:r>
        <w:rPr>
          <w:rFonts w:ascii="Calibri" w:hAnsi="Calibri"/>
        </w:rPr>
        <w:t>Koszt</w:t>
      </w:r>
      <w:r w:rsidRPr="00DE0426">
        <w:rPr>
          <w:rFonts w:ascii="Calibri" w:hAnsi="Calibri"/>
        </w:rPr>
        <w:tab/>
      </w:r>
    </w:p>
    <w:p w:rsidR="008D117A" w:rsidRDefault="008D117A" w:rsidP="00CD283E">
      <w:pPr>
        <w:pStyle w:val="Default"/>
        <w:tabs>
          <w:tab w:val="left" w:leader="dot" w:pos="5103"/>
        </w:tabs>
        <w:spacing w:line="276" w:lineRule="auto"/>
        <w:ind w:left="284"/>
        <w:rPr>
          <w:rFonts w:ascii="Calibri" w:eastAsia="Calibri" w:hAnsi="Calibri" w:cs="Calibri"/>
        </w:rPr>
      </w:pPr>
      <w:r>
        <w:rPr>
          <w:rFonts w:ascii="Calibri" w:hAnsi="Calibri"/>
          <w:lang w:val="nl-NL"/>
        </w:rPr>
        <w:t>Data</w:t>
      </w:r>
      <w:r w:rsidRPr="00DE0426">
        <w:rPr>
          <w:rFonts w:ascii="Calibri" w:hAnsi="Calibri"/>
          <w:lang w:val="nl-NL"/>
        </w:rPr>
        <w:tab/>
      </w:r>
    </w:p>
    <w:p w:rsidR="008D117A" w:rsidRDefault="008D117A" w:rsidP="001F259C">
      <w:pPr>
        <w:pStyle w:val="Default"/>
        <w:spacing w:line="276" w:lineRule="auto"/>
        <w:ind w:left="284"/>
        <w:rPr>
          <w:rFonts w:ascii="Calibri" w:eastAsia="Calibri" w:hAnsi="Calibri" w:cs="Calibri"/>
        </w:rPr>
      </w:pPr>
      <w:r>
        <w:rPr>
          <w:rFonts w:ascii="Calibri" w:hAnsi="Calibri"/>
        </w:rPr>
        <w:lastRenderedPageBreak/>
        <w:t xml:space="preserve">Numer rachunku bankowego </w:t>
      </w:r>
    </w:p>
    <w:tbl>
      <w:tblPr>
        <w:tblStyle w:val="TableNormal"/>
        <w:tblW w:w="1026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380"/>
        <w:gridCol w:w="381"/>
        <w:gridCol w:w="381"/>
        <w:gridCol w:w="379"/>
        <w:gridCol w:w="381"/>
        <w:gridCol w:w="380"/>
        <w:gridCol w:w="380"/>
        <w:gridCol w:w="381"/>
        <w:gridCol w:w="380"/>
        <w:gridCol w:w="381"/>
        <w:gridCol w:w="381"/>
        <w:gridCol w:w="379"/>
        <w:gridCol w:w="380"/>
        <w:gridCol w:w="379"/>
        <w:gridCol w:w="379"/>
        <w:gridCol w:w="380"/>
        <w:gridCol w:w="379"/>
        <w:gridCol w:w="380"/>
        <w:gridCol w:w="379"/>
        <w:gridCol w:w="380"/>
        <w:gridCol w:w="379"/>
        <w:gridCol w:w="379"/>
        <w:gridCol w:w="380"/>
        <w:gridCol w:w="379"/>
        <w:gridCol w:w="380"/>
        <w:gridCol w:w="379"/>
        <w:gridCol w:w="392"/>
      </w:tblGrid>
      <w:tr w:rsidR="008D117A" w:rsidTr="00B038F1">
        <w:trPr>
          <w:trHeight w:val="327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D117A" w:rsidRDefault="008D117A" w:rsidP="001F259C">
            <w:pPr>
              <w:ind w:left="284"/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D117A" w:rsidRDefault="008D117A" w:rsidP="001F259C">
            <w:pPr>
              <w:ind w:left="284"/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D117A" w:rsidRDefault="008D117A" w:rsidP="001F259C">
            <w:pPr>
              <w:ind w:left="284"/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D117A" w:rsidRDefault="008D117A" w:rsidP="001F259C">
            <w:pPr>
              <w:ind w:left="284"/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D117A" w:rsidRDefault="008D117A" w:rsidP="001F259C">
            <w:pPr>
              <w:ind w:left="284"/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D117A" w:rsidRDefault="008D117A" w:rsidP="001F259C">
            <w:pPr>
              <w:ind w:left="284"/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D117A" w:rsidRDefault="008D117A" w:rsidP="001F259C">
            <w:pPr>
              <w:ind w:left="284"/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D117A" w:rsidRDefault="008D117A" w:rsidP="001F259C">
            <w:pPr>
              <w:ind w:left="284"/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D117A" w:rsidRDefault="008D117A" w:rsidP="001F259C">
            <w:pPr>
              <w:ind w:left="284"/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17A" w:rsidRDefault="008D117A" w:rsidP="001F259C">
            <w:pPr>
              <w:ind w:left="284"/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D117A" w:rsidRDefault="008D117A" w:rsidP="001F259C">
            <w:pPr>
              <w:ind w:left="284"/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D117A" w:rsidRDefault="008D117A" w:rsidP="001F259C">
            <w:pPr>
              <w:ind w:left="284"/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D117A" w:rsidRDefault="008D117A" w:rsidP="001F259C">
            <w:pPr>
              <w:ind w:left="284"/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D117A" w:rsidRDefault="008D117A" w:rsidP="001F259C">
            <w:pPr>
              <w:ind w:left="284"/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D117A" w:rsidRDefault="008D117A" w:rsidP="001F259C">
            <w:pPr>
              <w:ind w:left="284"/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D117A" w:rsidRDefault="008D117A" w:rsidP="001F259C">
            <w:pPr>
              <w:ind w:left="284"/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D117A" w:rsidRDefault="008D117A" w:rsidP="001F259C">
            <w:pPr>
              <w:ind w:left="284"/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D117A" w:rsidRDefault="008D117A" w:rsidP="001F259C">
            <w:pPr>
              <w:ind w:left="284"/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D117A" w:rsidRDefault="008D117A" w:rsidP="001F259C">
            <w:pPr>
              <w:ind w:left="284"/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D117A" w:rsidRDefault="008D117A" w:rsidP="001F259C">
            <w:pPr>
              <w:ind w:left="284"/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D117A" w:rsidRDefault="008D117A" w:rsidP="001F259C">
            <w:pPr>
              <w:ind w:left="284"/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D117A" w:rsidRDefault="008D117A" w:rsidP="001F259C">
            <w:pPr>
              <w:ind w:left="284"/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D117A" w:rsidRDefault="008D117A" w:rsidP="001F259C">
            <w:pPr>
              <w:ind w:left="284"/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D117A" w:rsidRDefault="008D117A" w:rsidP="001F259C">
            <w:pPr>
              <w:ind w:left="284"/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D117A" w:rsidRDefault="008D117A" w:rsidP="001F259C">
            <w:pPr>
              <w:ind w:left="284"/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D117A" w:rsidRDefault="008D117A" w:rsidP="001F259C">
            <w:pPr>
              <w:ind w:left="284"/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D117A" w:rsidRDefault="008D117A" w:rsidP="001F259C">
            <w:pPr>
              <w:ind w:left="284"/>
            </w:pPr>
          </w:p>
        </w:tc>
      </w:tr>
    </w:tbl>
    <w:p w:rsidR="008D117A" w:rsidRDefault="008D117A" w:rsidP="003B6611">
      <w:pPr>
        <w:pStyle w:val="Default"/>
        <w:spacing w:before="120" w:line="276" w:lineRule="auto"/>
        <w:rPr>
          <w:rFonts w:ascii="Calibri" w:hAnsi="Calibri"/>
        </w:rPr>
      </w:pPr>
      <w:r>
        <w:rPr>
          <w:rFonts w:ascii="Calibri" w:hAnsi="Calibri"/>
        </w:rPr>
        <w:t>Uzasadnienie udziału w danej formie doskonalenia zawodowego:</w:t>
      </w:r>
    </w:p>
    <w:p w:rsidR="008D117A" w:rsidRPr="00DE0426" w:rsidRDefault="008D117A" w:rsidP="00487CA1">
      <w:pPr>
        <w:pStyle w:val="Default"/>
        <w:tabs>
          <w:tab w:val="left" w:leader="dot" w:pos="9639"/>
        </w:tabs>
        <w:spacing w:line="276" w:lineRule="auto"/>
        <w:rPr>
          <w:rFonts w:ascii="Calibri" w:hAnsi="Calibri"/>
        </w:rPr>
      </w:pPr>
      <w:r w:rsidRPr="00DE0426">
        <w:rPr>
          <w:rFonts w:ascii="Calibri" w:hAnsi="Calibri"/>
        </w:rPr>
        <w:tab/>
      </w:r>
    </w:p>
    <w:p w:rsidR="008D117A" w:rsidRPr="00DE0426" w:rsidRDefault="008D117A" w:rsidP="00487CA1">
      <w:pPr>
        <w:pStyle w:val="Default"/>
        <w:tabs>
          <w:tab w:val="left" w:leader="dot" w:pos="9639"/>
        </w:tabs>
        <w:spacing w:line="276" w:lineRule="auto"/>
        <w:rPr>
          <w:rFonts w:ascii="Calibri" w:eastAsia="Calibri" w:hAnsi="Calibri" w:cs="Calibri"/>
        </w:rPr>
      </w:pPr>
      <w:r w:rsidRPr="00DE0426">
        <w:rPr>
          <w:rFonts w:ascii="Calibri" w:hAnsi="Calibri"/>
        </w:rPr>
        <w:tab/>
      </w:r>
    </w:p>
    <w:p w:rsidR="008D117A" w:rsidRDefault="008D117A" w:rsidP="00DE0426">
      <w:pPr>
        <w:pStyle w:val="Default"/>
        <w:spacing w:before="120" w:line="276" w:lineRule="auto"/>
        <w:ind w:left="851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>Podpis nauczyciela</w:t>
      </w:r>
    </w:p>
    <w:p w:rsidR="008D117A" w:rsidRPr="00DE0426" w:rsidRDefault="008D117A" w:rsidP="00DE0426">
      <w:pPr>
        <w:pStyle w:val="Default"/>
        <w:tabs>
          <w:tab w:val="left" w:leader="dot" w:pos="2835"/>
        </w:tabs>
        <w:spacing w:line="276" w:lineRule="auto"/>
        <w:rPr>
          <w:rFonts w:ascii="Calibri" w:eastAsia="Calibri" w:hAnsi="Calibri" w:cs="Calibri"/>
        </w:rPr>
      </w:pPr>
      <w:r w:rsidRPr="00DE0426">
        <w:rPr>
          <w:rFonts w:ascii="Calibri" w:hAnsi="Calibri"/>
        </w:rPr>
        <w:tab/>
      </w:r>
    </w:p>
    <w:p w:rsidR="008D117A" w:rsidRDefault="008D117A" w:rsidP="00B038F1">
      <w:pPr>
        <w:pStyle w:val="Default"/>
        <w:tabs>
          <w:tab w:val="left" w:pos="142"/>
          <w:tab w:val="left" w:leader="dot" w:pos="9639"/>
        </w:tabs>
        <w:spacing w:before="240" w:line="276" w:lineRule="auto"/>
        <w:rPr>
          <w:rFonts w:ascii="Calibri" w:hAnsi="Calibri"/>
        </w:rPr>
      </w:pPr>
      <w:r>
        <w:rPr>
          <w:rFonts w:ascii="Calibri" w:hAnsi="Calibri"/>
        </w:rPr>
        <w:t>Decyzja Dyrektora o przyznaniu dofinansowania</w:t>
      </w:r>
      <w:r>
        <w:rPr>
          <w:rFonts w:ascii="Calibri" w:hAnsi="Calibri"/>
        </w:rPr>
        <w:tab/>
      </w:r>
    </w:p>
    <w:p w:rsidR="008D117A" w:rsidRPr="00487CA1" w:rsidRDefault="008D117A" w:rsidP="00C57B5C">
      <w:pPr>
        <w:pStyle w:val="Default"/>
        <w:tabs>
          <w:tab w:val="left" w:pos="0"/>
          <w:tab w:val="left" w:leader="dot" w:pos="9639"/>
        </w:tabs>
        <w:spacing w:line="276" w:lineRule="auto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:rsidR="008D117A" w:rsidRDefault="008D117A" w:rsidP="00570B12">
      <w:pPr>
        <w:pStyle w:val="Default"/>
        <w:spacing w:before="120" w:after="120" w:line="276" w:lineRule="auto"/>
        <w:ind w:left="851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>Podpis dyrektora</w:t>
      </w:r>
    </w:p>
    <w:p w:rsidR="008D117A" w:rsidRPr="00570B12" w:rsidRDefault="008D117A" w:rsidP="00DE0426">
      <w:pPr>
        <w:pStyle w:val="Default"/>
        <w:tabs>
          <w:tab w:val="left" w:leader="dot" w:pos="2835"/>
        </w:tabs>
        <w:spacing w:after="240" w:line="276" w:lineRule="auto"/>
        <w:rPr>
          <w:rFonts w:ascii="Calibri" w:eastAsia="Calibri" w:hAnsi="Calibri" w:cs="Calibri"/>
        </w:rPr>
      </w:pPr>
      <w:r w:rsidRPr="00570B12">
        <w:rPr>
          <w:rFonts w:ascii="Calibri" w:eastAsia="Calibri" w:hAnsi="Calibri" w:cs="Calibri"/>
        </w:rPr>
        <w:tab/>
      </w:r>
    </w:p>
    <w:p w:rsidR="008D117A" w:rsidRDefault="008D117A" w:rsidP="001F259C">
      <w:pPr>
        <w:pStyle w:val="Default"/>
        <w:ind w:left="284"/>
        <w:rPr>
          <w:rFonts w:ascii="Calibri" w:eastAsia="Calibri" w:hAnsi="Calibri" w:cs="Calibri"/>
          <w:sz w:val="16"/>
          <w:szCs w:val="16"/>
        </w:rPr>
      </w:pPr>
      <w:r>
        <w:rPr>
          <w:rFonts w:ascii="Calibri" w:hAnsi="Calibri"/>
          <w:i/>
          <w:iCs/>
          <w:sz w:val="16"/>
          <w:szCs w:val="16"/>
        </w:rPr>
        <w:t xml:space="preserve">Załączniki: </w:t>
      </w:r>
    </w:p>
    <w:p w:rsidR="008D117A" w:rsidRDefault="008D117A" w:rsidP="008D117A">
      <w:pPr>
        <w:pStyle w:val="Default"/>
        <w:numPr>
          <w:ilvl w:val="0"/>
          <w:numId w:val="17"/>
        </w:numPr>
        <w:ind w:left="284"/>
        <w:rPr>
          <w:rFonts w:ascii="Calibri" w:hAnsi="Calibri"/>
          <w:sz w:val="16"/>
          <w:szCs w:val="16"/>
        </w:rPr>
      </w:pPr>
      <w:r>
        <w:rPr>
          <w:rFonts w:ascii="Calibri" w:hAnsi="Calibri"/>
          <w:i/>
          <w:iCs/>
          <w:sz w:val="16"/>
          <w:szCs w:val="16"/>
        </w:rPr>
        <w:t>Zaświadczenie z uczelni o specjalności kształcenia i terminie, w przypadku ukończonych kurs</w:t>
      </w:r>
      <w:r>
        <w:rPr>
          <w:rFonts w:ascii="Calibri" w:hAnsi="Calibri"/>
          <w:i/>
          <w:iCs/>
          <w:sz w:val="16"/>
          <w:szCs w:val="16"/>
          <w:lang w:val="es-ES_tradnl"/>
        </w:rPr>
        <w:t>ó</w:t>
      </w:r>
      <w:r>
        <w:rPr>
          <w:rFonts w:ascii="Calibri" w:hAnsi="Calibri"/>
          <w:i/>
          <w:iCs/>
          <w:sz w:val="16"/>
          <w:szCs w:val="16"/>
        </w:rPr>
        <w:t>w zaświadczenie ukończenia kursu.</w:t>
      </w:r>
    </w:p>
    <w:p w:rsidR="008D117A" w:rsidRPr="00DE0426" w:rsidRDefault="008D117A" w:rsidP="008D117A">
      <w:pPr>
        <w:pStyle w:val="Default"/>
        <w:numPr>
          <w:ilvl w:val="0"/>
          <w:numId w:val="17"/>
        </w:numPr>
        <w:ind w:left="284"/>
        <w:rPr>
          <w:rFonts w:ascii="Calibri" w:hAnsi="Calibri"/>
          <w:sz w:val="16"/>
          <w:szCs w:val="16"/>
        </w:rPr>
      </w:pPr>
      <w:r>
        <w:rPr>
          <w:rFonts w:ascii="Calibri" w:hAnsi="Calibri"/>
          <w:i/>
          <w:iCs/>
          <w:sz w:val="16"/>
          <w:szCs w:val="16"/>
        </w:rPr>
        <w:t xml:space="preserve">Potwierdzenie poniesionej opłaty </w:t>
      </w:r>
    </w:p>
    <w:p w:rsidR="008D117A" w:rsidRPr="007E6F70" w:rsidRDefault="008D117A" w:rsidP="00A327CF">
      <w:pPr>
        <w:pStyle w:val="Akapitzlist"/>
        <w:spacing w:before="120" w:after="120"/>
        <w:ind w:left="4395"/>
        <w:rPr>
          <w:b/>
          <w:bCs/>
          <w:caps/>
        </w:rPr>
      </w:pPr>
      <w:r w:rsidRPr="007E6F70">
        <w:rPr>
          <w:b/>
          <w:bCs/>
          <w:caps/>
        </w:rPr>
        <w:t>uzasadnienie</w:t>
      </w:r>
    </w:p>
    <w:p w:rsidR="008D117A" w:rsidRPr="007E6F70" w:rsidRDefault="008D117A" w:rsidP="001F259C">
      <w:pPr>
        <w:pStyle w:val="Akapitzlist"/>
        <w:spacing w:before="120" w:after="120"/>
        <w:ind w:left="360"/>
      </w:pPr>
      <w:r w:rsidRPr="007E6F70">
        <w:t xml:space="preserve">Zgodnie z art. 70a ust. 1 ustawy z dnia 26 stycznia 1982 r. – Karta Nauczyciela </w:t>
      </w:r>
      <w:r w:rsidRPr="007E6F70">
        <w:br/>
        <w:t xml:space="preserve">(Dz. U. z 2024 r. poz. 986 ze zm.) w budżetach organów prowadzących szkoły wyodrębnia się środki na dofinansowanie doskonalenia zawodowego nauczycieli w wysokości 0,8% planowanych rocznych środków przeznaczonych na wynagrodzenia osobowe nauczycieli. </w:t>
      </w:r>
    </w:p>
    <w:p w:rsidR="008D117A" w:rsidRPr="007E6F70" w:rsidRDefault="008D117A" w:rsidP="001F259C">
      <w:pPr>
        <w:pStyle w:val="Akapitzlist"/>
        <w:spacing w:before="120" w:after="120"/>
        <w:ind w:left="360"/>
      </w:pPr>
      <w:r w:rsidRPr="007E6F70">
        <w:t>Zgodnie z § 5 i § 6 Rozporządzenia Ministra Edukacji Narodowej z dnia 23 sierpnia 2019</w:t>
      </w:r>
      <w:r>
        <w:t> </w:t>
      </w:r>
      <w:r w:rsidRPr="007E6F70">
        <w:t xml:space="preserve"> r. w sprawie dofinansowania doskonalenia zawodowego nauczycieli, szczegółowych celów szkolenia branżowego oraz trybu i warunków kierowania nauczycieli na szkolenia branżowe (Dz. U. z 2023 r. poz. 2628) organ prowadzący opracowuje na dany rok kalendarzowy plan dofinansowania form doskonalenia zawodowego.</w:t>
      </w:r>
    </w:p>
    <w:p w:rsidR="008D117A" w:rsidRPr="007E6F70" w:rsidRDefault="008D117A" w:rsidP="001F259C">
      <w:pPr>
        <w:pStyle w:val="Akapitzlist"/>
        <w:spacing w:before="120" w:after="120"/>
        <w:ind w:left="360"/>
      </w:pPr>
      <w:r w:rsidRPr="007E6F70">
        <w:t>Ponadto w porozumieniu z dyrektorami szkół</w:t>
      </w:r>
      <w:r>
        <w:t xml:space="preserve"> i przedszkoli</w:t>
      </w:r>
      <w:r w:rsidRPr="007E6F70">
        <w:t xml:space="preserve"> ustala corocznie maksymalną kwotę dofinansowania opłat, o których mowa w art. 70a ust. 3a pkt 1 i 2 ustawy KN oraz formy i specjalności kształcenia, na które dofinansowanie jest przyznawane.</w:t>
      </w:r>
    </w:p>
    <w:p w:rsidR="008D117A" w:rsidRPr="007E6F70" w:rsidRDefault="008D117A" w:rsidP="001F259C">
      <w:pPr>
        <w:pStyle w:val="Akapitzlist"/>
        <w:spacing w:before="120" w:after="120"/>
        <w:ind w:left="360"/>
      </w:pPr>
      <w:r w:rsidRPr="007E6F70">
        <w:t>Projekt uchwały został pozytywnie zaopiniowany przez związki zawodowe, zrzeszające nauczycieli.</w:t>
      </w:r>
    </w:p>
    <w:p w:rsidR="008D117A" w:rsidRPr="00E00E0F" w:rsidRDefault="008D117A" w:rsidP="00E00E0F">
      <w:pPr>
        <w:pStyle w:val="Akapitzlist"/>
        <w:spacing w:before="120" w:after="120"/>
        <w:ind w:left="360"/>
      </w:pPr>
      <w:r w:rsidRPr="007E6F70">
        <w:t>Wobec powyższego podjęcie uchwały jest uzasadnione.</w:t>
      </w:r>
    </w:p>
    <w:p w:rsidR="008D117A" w:rsidRDefault="008D117A">
      <w:pPr>
        <w:spacing w:after="16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:rsidR="008D117A" w:rsidRDefault="008D117A">
      <w:pPr>
        <w:pStyle w:val="Nagwek1"/>
        <w:spacing w:before="0"/>
        <w:rPr>
          <w:rFonts w:eastAsia="Calibri" w:cs="Calibri"/>
          <w:b/>
          <w:bCs/>
          <w:color w:val="000000"/>
          <w:szCs w:val="24"/>
          <w:u w:color="000000"/>
        </w:rPr>
      </w:pPr>
      <w:r>
        <w:rPr>
          <w:b/>
          <w:bCs/>
          <w:color w:val="000000"/>
          <w:szCs w:val="24"/>
          <w:u w:color="000000"/>
        </w:rPr>
        <w:lastRenderedPageBreak/>
        <w:t>UCHWAŁA NR …/…/2025</w:t>
      </w:r>
    </w:p>
    <w:p w:rsidR="008D117A" w:rsidRDefault="008D117A">
      <w:pPr>
        <w:pStyle w:val="Nagwek1"/>
        <w:spacing w:before="0"/>
        <w:rPr>
          <w:rFonts w:eastAsia="Calibri" w:cs="Calibri"/>
          <w:b/>
          <w:bCs/>
          <w:color w:val="000000"/>
          <w:szCs w:val="24"/>
          <w:u w:color="000000"/>
        </w:rPr>
      </w:pPr>
      <w:r>
        <w:rPr>
          <w:b/>
          <w:bCs/>
          <w:color w:val="000000"/>
          <w:szCs w:val="24"/>
          <w:u w:color="000000"/>
        </w:rPr>
        <w:t>Rady Gminy w Sobolewie</w:t>
      </w:r>
    </w:p>
    <w:p w:rsidR="008D117A" w:rsidRDefault="008D117A">
      <w:pPr>
        <w:pStyle w:val="Nagwek1"/>
        <w:spacing w:before="0" w:after="240"/>
        <w:rPr>
          <w:rFonts w:eastAsia="Calibri" w:cs="Calibri"/>
          <w:b/>
          <w:bCs/>
          <w:color w:val="000000"/>
          <w:szCs w:val="24"/>
          <w:u w:color="000000"/>
        </w:rPr>
      </w:pPr>
      <w:r>
        <w:rPr>
          <w:b/>
          <w:bCs/>
          <w:color w:val="000000"/>
          <w:szCs w:val="24"/>
          <w:u w:color="000000"/>
        </w:rPr>
        <w:t>z dnia … ………………… 2025 r.</w:t>
      </w:r>
    </w:p>
    <w:p w:rsidR="008D117A" w:rsidRDefault="008D117A">
      <w:pPr>
        <w:pStyle w:val="Nagwek1"/>
        <w:spacing w:before="0" w:after="240"/>
        <w:rPr>
          <w:rFonts w:eastAsia="Calibri" w:cs="Calibri"/>
          <w:b/>
          <w:bCs/>
          <w:color w:val="000000"/>
          <w:szCs w:val="24"/>
          <w:u w:color="000000"/>
        </w:rPr>
      </w:pPr>
      <w:r>
        <w:rPr>
          <w:b/>
          <w:bCs/>
          <w:color w:val="000000"/>
          <w:szCs w:val="24"/>
          <w:u w:color="000000"/>
        </w:rPr>
        <w:t>w sprawie wyrażenia zgody na przyjęcie przez Gminę Sobolew w drodze umowy darowizny niezabudowanych nieruchomości gruntowych.</w:t>
      </w:r>
    </w:p>
    <w:p w:rsidR="008D117A" w:rsidRDefault="008D117A">
      <w:pPr>
        <w:pStyle w:val="TreA"/>
        <w:tabs>
          <w:tab w:val="left" w:pos="1780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Na podstawie:</w:t>
      </w:r>
    </w:p>
    <w:p w:rsidR="008D117A" w:rsidRDefault="008D117A">
      <w:pPr>
        <w:pStyle w:val="TreA"/>
        <w:tabs>
          <w:tab w:val="left" w:pos="1780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- art. 18 ust. 2 pkt. 9 lit. a ustawy z dnia 8 marca 1990 r. o samorządzie gminnym (t.j. Dz. U. z 2024 r. poz. 1465, 1572, 1907, 1940),</w:t>
      </w:r>
    </w:p>
    <w:p w:rsidR="008D117A" w:rsidRDefault="008D117A">
      <w:pPr>
        <w:pStyle w:val="TreA"/>
        <w:tabs>
          <w:tab w:val="left" w:pos="178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- art. 13 ust. 2 ustawy z dnia z dnia 21 sierpnia 1997 r. o gospodarce nieruchomościami (t.j. Dz. U. z 2024 r. poz. 1145, 1222, 1717, 1881.)</w:t>
      </w:r>
    </w:p>
    <w:p w:rsidR="008D117A" w:rsidRDefault="008D117A">
      <w:pPr>
        <w:pStyle w:val="Tre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Rada Gminy w Sobolewie uchwala, co następuje:</w:t>
      </w:r>
    </w:p>
    <w:p w:rsidR="008D117A" w:rsidRDefault="008D117A">
      <w:pPr>
        <w:pStyle w:val="TreA"/>
        <w:spacing w:after="0"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 1</w:t>
      </w:r>
    </w:p>
    <w:p w:rsidR="008D117A" w:rsidRDefault="008D117A">
      <w:pPr>
        <w:pStyle w:val="TreA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Wyraża się zgodę na przyjęcie przez Gminę Sobolew w drodze darowizny:</w:t>
      </w:r>
    </w:p>
    <w:p w:rsidR="008D117A" w:rsidRPr="008B1218" w:rsidRDefault="008D117A" w:rsidP="008D117A">
      <w:pPr>
        <w:pStyle w:val="TreA"/>
        <w:numPr>
          <w:ilvl w:val="0"/>
          <w:numId w:val="25"/>
        </w:numPr>
        <w:spacing w:after="0" w:line="360" w:lineRule="auto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 xml:space="preserve">niezabudowanej nieruchomości gruntowej, położonej w Sobolewie, oznaczonej w ewidencji gruntów i budynków </w:t>
      </w:r>
      <w:r w:rsidRPr="008B1218">
        <w:rPr>
          <w:color w:val="auto"/>
          <w:sz w:val="24"/>
          <w:szCs w:val="24"/>
        </w:rPr>
        <w:t xml:space="preserve">jako działki o nr ew. 850/3 i 850/8 o łącznej powierzchni 0,4358 ha, dla której w Sądzie Rejonowym w Garwolinie prowadzona jest księga wieczysta, KW nr SI1G/00095473/7 oraz </w:t>
      </w:r>
    </w:p>
    <w:p w:rsidR="008D117A" w:rsidRDefault="008D117A" w:rsidP="008D117A">
      <w:pPr>
        <w:pStyle w:val="TreA"/>
        <w:numPr>
          <w:ilvl w:val="0"/>
          <w:numId w:val="2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niezabudowanej nieruchomości gruntowej, położonej w Sobolewie, oznaczonej w ewidencji gruntów i budynków jako działka o nr ew. 851/1 o powierzchni 0,0390 ha, dla której w Sądzie Rejonowym w Garwolinie prowadzona jest księga wieczysta, KW nr SI1G/00042966/4.</w:t>
      </w:r>
    </w:p>
    <w:p w:rsidR="008D117A" w:rsidRDefault="008D117A">
      <w:pPr>
        <w:pStyle w:val="TreA"/>
        <w:spacing w:after="0"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 2</w:t>
      </w:r>
    </w:p>
    <w:p w:rsidR="008D117A" w:rsidRDefault="008D117A">
      <w:pPr>
        <w:pStyle w:val="TreA"/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Wykonanie uchwały powierza się Wójtowi Gminy Sobolew.</w:t>
      </w:r>
    </w:p>
    <w:p w:rsidR="008D117A" w:rsidRDefault="008D117A">
      <w:pPr>
        <w:pStyle w:val="TreA"/>
        <w:spacing w:after="0"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 3</w:t>
      </w:r>
    </w:p>
    <w:p w:rsidR="008D117A" w:rsidRDefault="008D117A">
      <w:pPr>
        <w:pStyle w:val="TreA"/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Uchwała wchodzi w życie z dniem podjęcia.</w:t>
      </w:r>
    </w:p>
    <w:p w:rsidR="008D117A" w:rsidRDefault="008D117A">
      <w:pPr>
        <w:pStyle w:val="TreA"/>
        <w:spacing w:after="0" w:line="360" w:lineRule="auto"/>
        <w:jc w:val="center"/>
      </w:pPr>
      <w:r>
        <w:rPr>
          <w:rFonts w:ascii="Arial Unicode MS" w:hAnsi="Arial Unicode MS"/>
        </w:rPr>
        <w:br w:type="column"/>
      </w:r>
    </w:p>
    <w:p w:rsidR="008D117A" w:rsidRDefault="008D117A">
      <w:pPr>
        <w:pStyle w:val="TreA"/>
        <w:spacing w:after="0" w:line="360" w:lineRule="auto"/>
        <w:jc w:val="center"/>
      </w:pPr>
    </w:p>
    <w:p w:rsidR="008D117A" w:rsidRDefault="008D117A">
      <w:pPr>
        <w:pStyle w:val="TreA"/>
        <w:spacing w:after="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Uzasadnienie</w:t>
      </w:r>
    </w:p>
    <w:p w:rsidR="008D117A" w:rsidRDefault="008D117A">
      <w:pPr>
        <w:pStyle w:val="TreA"/>
        <w:spacing w:after="0" w:line="360" w:lineRule="auto"/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Przedmiotem uchwały jest przyjęcie przez Gminę Sobolew w drodze darowizny niezabudowanych nieruchomości gruntowych oznaczonych w ewidencji gruntów i budynków jako </w:t>
      </w:r>
      <w:r w:rsidRPr="008B1218">
        <w:rPr>
          <w:color w:val="auto"/>
          <w:sz w:val="24"/>
          <w:szCs w:val="24"/>
        </w:rPr>
        <w:t xml:space="preserve">działki o nr. ew. 850/3, 850/8 </w:t>
      </w:r>
      <w:r>
        <w:rPr>
          <w:sz w:val="24"/>
          <w:szCs w:val="24"/>
        </w:rPr>
        <w:t>oraz 851/1 położonych w miejscowości Sobolew, a bezpośrednio przyległych do drogi gminnej - ul. Osiedlowej. Właściciele wystąpili z wnioskiem o przekazanie Gminie Sobolew w drodze darowizny przedmiotowych działek celem poprawy stanu dr</w:t>
      </w:r>
      <w:r>
        <w:rPr>
          <w:sz w:val="24"/>
          <w:szCs w:val="24"/>
          <w:lang w:val="es-ES_tradnl"/>
        </w:rPr>
        <w:t>ó</w:t>
      </w:r>
      <w:r>
        <w:rPr>
          <w:sz w:val="24"/>
          <w:szCs w:val="24"/>
        </w:rPr>
        <w:t>g publicznych na terenie Gminy Sobolew.</w:t>
      </w:r>
    </w:p>
    <w:p w:rsidR="008D117A" w:rsidRDefault="008D117A">
      <w:pPr>
        <w:pStyle w:val="TreA"/>
        <w:spacing w:after="0" w:line="360" w:lineRule="auto"/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Nabycie w drodze darowizny do zasobu gminnego własności nieruchomości przeznaczonych pod drogę znajduje uzasadnienie bowiem opisana nieruchomość jest niezbędna do realizacji zadań własnych gminy, które, w myśl art. art. 7 ust. 1 pkt. 2 ustawy z dnia 8 marca 1990 r. o samorządzie gminnym obejmują sprawy gminnych dróg, ulic, mostów, placów oraz organizacji ruchu drogowego. W celu realizacji zadań własnych Gmina podejmuje działania mające na celu nabycie nieruchomości gruntowych, przeznaczonych następnie na cel publiczny.</w:t>
      </w:r>
    </w:p>
    <w:p w:rsidR="008D117A" w:rsidRDefault="008D117A">
      <w:pPr>
        <w:pStyle w:val="TreA"/>
        <w:spacing w:after="0" w:line="360" w:lineRule="auto"/>
        <w:ind w:firstLine="850"/>
        <w:jc w:val="both"/>
      </w:pPr>
      <w:r>
        <w:rPr>
          <w:sz w:val="24"/>
          <w:szCs w:val="24"/>
        </w:rPr>
        <w:t>W związku z powyższym podjęcie przedmiotowej uchwały jest słuszne i w pełni zasadne.</w:t>
      </w:r>
    </w:p>
    <w:p w:rsidR="008D117A" w:rsidRDefault="008D117A">
      <w:pPr>
        <w:pStyle w:val="TreA"/>
        <w:spacing w:after="0" w:line="240" w:lineRule="auto"/>
        <w:jc w:val="both"/>
      </w:pPr>
      <w:r>
        <w:rPr>
          <w:rFonts w:ascii="Arial Unicode MS" w:hAnsi="Arial Unicode MS"/>
        </w:rPr>
        <w:br w:type="column"/>
      </w:r>
    </w:p>
    <w:p w:rsidR="008D117A" w:rsidRDefault="008D117A">
      <w:pPr>
        <w:pStyle w:val="TreA"/>
        <w:spacing w:after="0" w:line="240" w:lineRule="auto"/>
        <w:jc w:val="both"/>
      </w:pPr>
    </w:p>
    <w:p w:rsidR="008D117A" w:rsidRDefault="008D117A">
      <w:pPr>
        <w:pStyle w:val="TreA"/>
        <w:spacing w:after="0"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Załącznik poglądowy do uchwały</w:t>
      </w:r>
    </w:p>
    <w:p w:rsidR="008D117A" w:rsidRDefault="008D117A">
      <w:pPr>
        <w:pStyle w:val="TreA"/>
        <w:spacing w:after="0" w:line="240" w:lineRule="auto"/>
        <w:jc w:val="both"/>
        <w:rPr>
          <w:b/>
          <w:bCs/>
          <w:sz w:val="24"/>
          <w:szCs w:val="24"/>
        </w:rPr>
      </w:pPr>
    </w:p>
    <w:p w:rsidR="008D117A" w:rsidRDefault="008D117A">
      <w:pPr>
        <w:pStyle w:val="TreA"/>
        <w:spacing w:after="0" w:line="360" w:lineRule="auto"/>
        <w:jc w:val="center"/>
      </w:pPr>
      <w:r>
        <w:rPr>
          <w:noProof/>
        </w:rPr>
        <w:drawing>
          <wp:inline distT="0" distB="0" distL="0" distR="0">
            <wp:extent cx="5738496" cy="8355966"/>
            <wp:effectExtent l="0" t="0" r="0" b="0"/>
            <wp:docPr id="1073741825" name="officeArt object" descr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Obraz 1" descr="Obraz 1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8496" cy="835596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8D117A" w:rsidRDefault="008D117A">
      <w:pPr>
        <w:pStyle w:val="Nagwek1"/>
        <w:spacing w:before="0"/>
        <w:rPr>
          <w:rFonts w:eastAsia="Calibri" w:cs="Calibri"/>
          <w:b/>
          <w:bCs/>
          <w:color w:val="000000"/>
          <w:szCs w:val="24"/>
          <w:u w:color="000000"/>
        </w:rPr>
      </w:pPr>
      <w:r>
        <w:rPr>
          <w:b/>
          <w:bCs/>
          <w:color w:val="000000"/>
          <w:szCs w:val="24"/>
          <w:u w:color="000000"/>
        </w:rPr>
        <w:lastRenderedPageBreak/>
        <w:t>UCHWAŁA NR …/…/2025</w:t>
      </w:r>
    </w:p>
    <w:p w:rsidR="008D117A" w:rsidRDefault="008D117A">
      <w:pPr>
        <w:pStyle w:val="Nagwek1"/>
        <w:spacing w:before="0"/>
        <w:rPr>
          <w:rFonts w:eastAsia="Calibri" w:cs="Calibri"/>
          <w:b/>
          <w:bCs/>
          <w:color w:val="000000"/>
          <w:szCs w:val="24"/>
          <w:u w:color="000000"/>
        </w:rPr>
      </w:pPr>
      <w:r>
        <w:rPr>
          <w:b/>
          <w:bCs/>
          <w:color w:val="000000"/>
          <w:szCs w:val="24"/>
          <w:u w:color="000000"/>
        </w:rPr>
        <w:t>Rady Gminy w Sobolewie</w:t>
      </w:r>
    </w:p>
    <w:p w:rsidR="008D117A" w:rsidRDefault="008D117A">
      <w:pPr>
        <w:pStyle w:val="Nagwek1"/>
        <w:spacing w:before="0" w:after="240"/>
        <w:rPr>
          <w:rFonts w:eastAsia="Calibri" w:cs="Calibri"/>
          <w:b/>
          <w:bCs/>
          <w:color w:val="000000"/>
          <w:szCs w:val="24"/>
          <w:u w:color="000000"/>
        </w:rPr>
      </w:pPr>
      <w:r>
        <w:rPr>
          <w:b/>
          <w:bCs/>
          <w:color w:val="000000"/>
          <w:szCs w:val="24"/>
          <w:u w:color="000000"/>
        </w:rPr>
        <w:t>z dnia … ………………… 2025 r.</w:t>
      </w:r>
    </w:p>
    <w:p w:rsidR="008D117A" w:rsidRDefault="008D117A">
      <w:pPr>
        <w:pStyle w:val="Nagwek1"/>
        <w:spacing w:before="0" w:after="240"/>
        <w:rPr>
          <w:rFonts w:eastAsia="Calibri" w:cs="Calibri"/>
          <w:b/>
          <w:bCs/>
          <w:color w:val="000000"/>
          <w:szCs w:val="24"/>
          <w:u w:color="000000"/>
        </w:rPr>
      </w:pPr>
      <w:r>
        <w:rPr>
          <w:b/>
          <w:bCs/>
          <w:color w:val="000000"/>
          <w:szCs w:val="24"/>
          <w:u w:color="000000"/>
        </w:rPr>
        <w:t>w sprawie wyrażenia zgody na przyjęcie przez Gminę Sobolew w drodze umowy darowizny udziału we współwłasności niezabudowanej nieruchomości gruntowej.</w:t>
      </w:r>
    </w:p>
    <w:p w:rsidR="008D117A" w:rsidRDefault="008D117A">
      <w:pPr>
        <w:tabs>
          <w:tab w:val="left" w:pos="1780"/>
        </w:tabs>
        <w:spacing w:line="360" w:lineRule="auto"/>
      </w:pPr>
      <w:r>
        <w:t>Na podstawie:</w:t>
      </w:r>
    </w:p>
    <w:p w:rsidR="008D117A" w:rsidRDefault="008D117A" w:rsidP="008D117A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</w:pPr>
      <w:r>
        <w:t>art. 18 ust. 2 pkt. 9 lit. a ustawy z dnia 8 marca 1990 r. o samorządzie gminnym (t.j. Dz. U. z 2024 r. poz. 1465, 1572, 1907, 1940.);</w:t>
      </w:r>
    </w:p>
    <w:p w:rsidR="008D117A" w:rsidRDefault="008D117A" w:rsidP="008D117A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</w:pPr>
      <w:r>
        <w:t xml:space="preserve"> art. 13 ust. 2 ustawy z dnia z dnia 21 sierpnia 1997 r. o gospodarce nieruchomościami (t.j. Dz. U. z 2024 r. poz. 1145, 1222, 1717, 1881.)</w:t>
      </w:r>
    </w:p>
    <w:p w:rsidR="008D117A" w:rsidRDefault="008D117A">
      <w:pPr>
        <w:tabs>
          <w:tab w:val="left" w:pos="1780"/>
        </w:tabs>
        <w:spacing w:line="360" w:lineRule="auto"/>
      </w:pPr>
    </w:p>
    <w:p w:rsidR="008D117A" w:rsidRDefault="008D117A">
      <w:pPr>
        <w:spacing w:line="360" w:lineRule="auto"/>
      </w:pPr>
      <w:r>
        <w:t>Rada Gminy w Sobolewie uchwala, co następuje:</w:t>
      </w:r>
    </w:p>
    <w:p w:rsidR="008D117A" w:rsidRDefault="008D117A">
      <w:pPr>
        <w:spacing w:line="360" w:lineRule="auto"/>
        <w:jc w:val="center"/>
        <w:rPr>
          <w:b/>
          <w:bCs/>
        </w:rPr>
      </w:pPr>
      <w:r>
        <w:rPr>
          <w:b/>
          <w:bCs/>
        </w:rPr>
        <w:t>§ 1</w:t>
      </w:r>
    </w:p>
    <w:p w:rsidR="008D117A" w:rsidRDefault="008D117A">
      <w:pPr>
        <w:spacing w:line="360" w:lineRule="auto"/>
        <w:jc w:val="both"/>
      </w:pPr>
      <w:r>
        <w:t>Wyraża się zgodę na przyjęcie przez Gminę Sobolew w drodze darowizny udziału w wymiarze 4/5 części we współwłasności niezabudowanej nieruchomości gruntowej, położonej w Sobolewie, oznaczonej w ewidencji grunt</w:t>
      </w:r>
      <w:r>
        <w:rPr>
          <w:lang w:val="es-ES_tradnl"/>
        </w:rPr>
        <w:t>ó</w:t>
      </w:r>
      <w:r>
        <w:t>w i budynk</w:t>
      </w:r>
      <w:r>
        <w:rPr>
          <w:lang w:val="es-ES_tradnl"/>
        </w:rPr>
        <w:t>ó</w:t>
      </w:r>
      <w:r>
        <w:t>w jako działka o nr ew. 2477/8 o powierzchni 0,1522 ha, dla kt</w:t>
      </w:r>
      <w:r>
        <w:rPr>
          <w:lang w:val="es-ES_tradnl"/>
        </w:rPr>
        <w:t>ó</w:t>
      </w:r>
      <w:r>
        <w:t>rej w Sądzie Rejonowym w Garwolinie prowadzona jest księga wieczysta, KW nr SI1G/00029309/4.</w:t>
      </w:r>
    </w:p>
    <w:p w:rsidR="008D117A" w:rsidRDefault="008D117A">
      <w:pPr>
        <w:spacing w:line="360" w:lineRule="auto"/>
        <w:jc w:val="center"/>
        <w:rPr>
          <w:b/>
          <w:bCs/>
        </w:rPr>
      </w:pPr>
      <w:r>
        <w:rPr>
          <w:b/>
          <w:bCs/>
        </w:rPr>
        <w:t>§ 2</w:t>
      </w:r>
    </w:p>
    <w:p w:rsidR="008D117A" w:rsidRDefault="008D117A">
      <w:pPr>
        <w:spacing w:line="360" w:lineRule="auto"/>
      </w:pPr>
      <w:r>
        <w:t>Wykonanie uchwały powierza się W</w:t>
      </w:r>
      <w:r>
        <w:rPr>
          <w:lang w:val="es-ES_tradnl"/>
        </w:rPr>
        <w:t>ó</w:t>
      </w:r>
      <w:r>
        <w:t>jtowi Gminy Sobolew.</w:t>
      </w:r>
    </w:p>
    <w:p w:rsidR="008D117A" w:rsidRDefault="008D117A">
      <w:pPr>
        <w:spacing w:line="360" w:lineRule="auto"/>
        <w:jc w:val="center"/>
        <w:rPr>
          <w:b/>
          <w:bCs/>
        </w:rPr>
      </w:pPr>
      <w:r>
        <w:rPr>
          <w:b/>
          <w:bCs/>
        </w:rPr>
        <w:t>§ 3</w:t>
      </w:r>
    </w:p>
    <w:p w:rsidR="008D117A" w:rsidRDefault="008D117A">
      <w:pPr>
        <w:spacing w:line="360" w:lineRule="auto"/>
      </w:pPr>
      <w:r>
        <w:t>Uchwała wchodzi w życie z dniem podję</w:t>
      </w:r>
      <w:r>
        <w:rPr>
          <w:lang w:val="it-IT"/>
        </w:rPr>
        <w:t>cia.</w:t>
      </w:r>
    </w:p>
    <w:p w:rsidR="008D117A" w:rsidRDefault="008D117A">
      <w:pPr>
        <w:spacing w:line="360" w:lineRule="auto"/>
        <w:jc w:val="center"/>
      </w:pPr>
      <w:r>
        <w:rPr>
          <w:rFonts w:ascii="Arial Unicode MS" w:hAnsi="Arial Unicode MS"/>
        </w:rPr>
        <w:br w:type="column"/>
      </w:r>
    </w:p>
    <w:p w:rsidR="008D117A" w:rsidRDefault="008D117A">
      <w:pPr>
        <w:spacing w:line="360" w:lineRule="auto"/>
        <w:jc w:val="center"/>
      </w:pPr>
    </w:p>
    <w:p w:rsidR="008D117A" w:rsidRDefault="008D117A">
      <w:pPr>
        <w:spacing w:line="360" w:lineRule="auto"/>
        <w:jc w:val="center"/>
      </w:pPr>
      <w:r>
        <w:t>Uzasadnienie</w:t>
      </w:r>
    </w:p>
    <w:p w:rsidR="008D117A" w:rsidRDefault="008D117A">
      <w:pPr>
        <w:spacing w:line="360" w:lineRule="auto"/>
        <w:jc w:val="center"/>
      </w:pPr>
    </w:p>
    <w:p w:rsidR="008D117A" w:rsidRDefault="008D117A">
      <w:pPr>
        <w:spacing w:line="360" w:lineRule="auto"/>
        <w:jc w:val="both"/>
      </w:pPr>
      <w:r>
        <w:tab/>
        <w:t>Przedmiotem uchwały jest przyjęcie przez Gminę Sobolew w drodze darowizny udziału w wymiarze 4/5 części we współwłasności nieruchomości oznaczonej w ewidencji grunt</w:t>
      </w:r>
      <w:r>
        <w:rPr>
          <w:lang w:val="es-ES_tradnl"/>
        </w:rPr>
        <w:t>ó</w:t>
      </w:r>
      <w:r>
        <w:t>w i budynk</w:t>
      </w:r>
      <w:r>
        <w:rPr>
          <w:lang w:val="es-ES_tradnl"/>
        </w:rPr>
        <w:t>ó</w:t>
      </w:r>
      <w:r>
        <w:t>w numerem ewidencyjnym 2477/8, położonej w miejscowości Sobolew, a bezpośrednio przyległej do dróg gminnych - ul. Wiejskiej oraz ul. Targowej. Współwłaściciele wystąpili z wnioskiem o przekazanie Gminie Sobolew w drodze darowizny udziału w przedmiotowej nieruchomości celem poprawy stanu dr</w:t>
      </w:r>
      <w:r>
        <w:rPr>
          <w:lang w:val="es-ES_tradnl"/>
        </w:rPr>
        <w:t>ó</w:t>
      </w:r>
      <w:r>
        <w:t>g publicznych na terenie Gminy Sobolew.</w:t>
      </w:r>
    </w:p>
    <w:p w:rsidR="008D117A" w:rsidRDefault="008D117A">
      <w:pPr>
        <w:spacing w:line="360" w:lineRule="auto"/>
        <w:jc w:val="both"/>
      </w:pPr>
      <w:r>
        <w:tab/>
        <w:t>Nabycie w drodze darowizny do zasobu gminnego udziału we współwłasności nieruchomości przeznaczonej pod drogę znajduje uzasadnienie bowiem opisana nieruchomość jest niezbędna do realizacji zadań własnych gminy, kt</w:t>
      </w:r>
      <w:r>
        <w:rPr>
          <w:lang w:val="es-ES_tradnl"/>
        </w:rPr>
        <w:t>ó</w:t>
      </w:r>
      <w:r>
        <w:t>re, w myśl art. art. 7 ust. 1 pkt. 2 ustawy z dnia 8 marca 1990 r. o samorządzie gminnym obejmują sprawy gminnych dr</w:t>
      </w:r>
      <w:r>
        <w:rPr>
          <w:lang w:val="es-ES_tradnl"/>
        </w:rPr>
        <w:t>ó</w:t>
      </w:r>
      <w:r>
        <w:t>g, ulic, most</w:t>
      </w:r>
      <w:r>
        <w:rPr>
          <w:lang w:val="es-ES_tradnl"/>
        </w:rPr>
        <w:t>ó</w:t>
      </w:r>
      <w:r>
        <w:t>w, plac</w:t>
      </w:r>
      <w:r>
        <w:rPr>
          <w:lang w:val="es-ES_tradnl"/>
        </w:rPr>
        <w:t>ó</w:t>
      </w:r>
      <w:r>
        <w:t>w oraz organizacji ruchu drogowego. W celu realizacji zadań własnych Gmina podejmuje działania mające na celu nabycie nieruchomości gruntowej, przeznaczonej następnie na cel publiczny.</w:t>
      </w:r>
    </w:p>
    <w:p w:rsidR="008D117A" w:rsidRDefault="008D117A">
      <w:pPr>
        <w:spacing w:line="360" w:lineRule="auto"/>
        <w:jc w:val="both"/>
      </w:pPr>
      <w:r>
        <w:tab/>
        <w:t>W związku z powyższym podjęcie przedmiotowej uchwały jest słuszne i w pełni zasadne.</w:t>
      </w:r>
    </w:p>
    <w:p w:rsidR="008D117A" w:rsidRDefault="008D117A">
      <w:pPr>
        <w:jc w:val="both"/>
      </w:pPr>
    </w:p>
    <w:p w:rsidR="008D117A" w:rsidRDefault="008D117A">
      <w:pPr>
        <w:jc w:val="both"/>
        <w:rPr>
          <w:b/>
          <w:bCs/>
        </w:rPr>
      </w:pPr>
    </w:p>
    <w:p w:rsidR="008D117A" w:rsidRDefault="008D117A">
      <w:pPr>
        <w:jc w:val="both"/>
        <w:rPr>
          <w:b/>
          <w:bCs/>
        </w:rPr>
      </w:pPr>
    </w:p>
    <w:p w:rsidR="008D117A" w:rsidRDefault="008D117A">
      <w:pPr>
        <w:jc w:val="both"/>
        <w:rPr>
          <w:b/>
          <w:bCs/>
        </w:rPr>
      </w:pPr>
    </w:p>
    <w:p w:rsidR="008D117A" w:rsidRDefault="008D117A">
      <w:pPr>
        <w:jc w:val="both"/>
        <w:rPr>
          <w:b/>
          <w:bCs/>
        </w:rPr>
      </w:pPr>
    </w:p>
    <w:p w:rsidR="008D117A" w:rsidRDefault="008D117A">
      <w:pPr>
        <w:jc w:val="both"/>
        <w:rPr>
          <w:b/>
          <w:bCs/>
        </w:rPr>
      </w:pPr>
    </w:p>
    <w:p w:rsidR="008D117A" w:rsidRDefault="008D117A">
      <w:pPr>
        <w:jc w:val="both"/>
        <w:rPr>
          <w:b/>
          <w:bCs/>
        </w:rPr>
      </w:pPr>
    </w:p>
    <w:p w:rsidR="008D117A" w:rsidRDefault="008D117A">
      <w:pPr>
        <w:jc w:val="both"/>
        <w:rPr>
          <w:b/>
          <w:bCs/>
        </w:rPr>
      </w:pPr>
    </w:p>
    <w:p w:rsidR="008D117A" w:rsidRDefault="008D117A">
      <w:pPr>
        <w:jc w:val="both"/>
        <w:rPr>
          <w:b/>
          <w:bCs/>
        </w:rPr>
      </w:pPr>
    </w:p>
    <w:p w:rsidR="008D117A" w:rsidRDefault="008D117A">
      <w:pPr>
        <w:jc w:val="both"/>
        <w:rPr>
          <w:b/>
          <w:bCs/>
        </w:rPr>
      </w:pPr>
    </w:p>
    <w:p w:rsidR="008D117A" w:rsidRDefault="008D117A">
      <w:pPr>
        <w:jc w:val="both"/>
        <w:rPr>
          <w:b/>
          <w:bCs/>
        </w:rPr>
      </w:pPr>
    </w:p>
    <w:p w:rsidR="008D117A" w:rsidRDefault="008D117A">
      <w:pPr>
        <w:jc w:val="both"/>
        <w:rPr>
          <w:b/>
          <w:bCs/>
        </w:rPr>
      </w:pPr>
    </w:p>
    <w:p w:rsidR="008D117A" w:rsidRDefault="008D117A">
      <w:pPr>
        <w:jc w:val="both"/>
        <w:rPr>
          <w:b/>
          <w:bCs/>
        </w:rPr>
      </w:pPr>
    </w:p>
    <w:p w:rsidR="008D117A" w:rsidRDefault="008D117A">
      <w:pPr>
        <w:jc w:val="both"/>
        <w:rPr>
          <w:b/>
          <w:bCs/>
        </w:rPr>
      </w:pPr>
    </w:p>
    <w:p w:rsidR="008D117A" w:rsidRDefault="008D117A">
      <w:pPr>
        <w:jc w:val="both"/>
        <w:rPr>
          <w:b/>
          <w:bCs/>
        </w:rPr>
      </w:pPr>
    </w:p>
    <w:p w:rsidR="008D117A" w:rsidRDefault="008D117A">
      <w:pPr>
        <w:jc w:val="both"/>
        <w:rPr>
          <w:b/>
          <w:bCs/>
        </w:rPr>
      </w:pPr>
    </w:p>
    <w:p w:rsidR="008D117A" w:rsidRDefault="008D117A">
      <w:pPr>
        <w:jc w:val="both"/>
        <w:rPr>
          <w:b/>
          <w:bCs/>
        </w:rPr>
      </w:pPr>
    </w:p>
    <w:p w:rsidR="008D117A" w:rsidRDefault="008D117A">
      <w:pPr>
        <w:jc w:val="both"/>
        <w:rPr>
          <w:b/>
          <w:bCs/>
        </w:rPr>
      </w:pPr>
    </w:p>
    <w:p w:rsidR="008D117A" w:rsidRDefault="008D117A">
      <w:pPr>
        <w:jc w:val="both"/>
        <w:rPr>
          <w:b/>
          <w:bCs/>
        </w:rPr>
      </w:pPr>
    </w:p>
    <w:p w:rsidR="008D117A" w:rsidRDefault="008D117A">
      <w:pPr>
        <w:jc w:val="both"/>
        <w:rPr>
          <w:b/>
          <w:bCs/>
        </w:rPr>
      </w:pPr>
    </w:p>
    <w:p w:rsidR="008D117A" w:rsidRDefault="008D117A">
      <w:pPr>
        <w:jc w:val="both"/>
        <w:rPr>
          <w:b/>
          <w:bCs/>
        </w:rPr>
      </w:pPr>
    </w:p>
    <w:p w:rsidR="008D117A" w:rsidRDefault="008D117A">
      <w:pPr>
        <w:jc w:val="both"/>
        <w:rPr>
          <w:b/>
          <w:bCs/>
        </w:rPr>
      </w:pPr>
    </w:p>
    <w:p w:rsidR="008D117A" w:rsidRDefault="008D117A">
      <w:pPr>
        <w:jc w:val="both"/>
        <w:rPr>
          <w:b/>
          <w:bCs/>
        </w:rPr>
      </w:pPr>
      <w:r>
        <w:rPr>
          <w:b/>
          <w:bCs/>
        </w:rPr>
        <w:lastRenderedPageBreak/>
        <w:t>Załącznik poglądowy do uchwały</w:t>
      </w:r>
    </w:p>
    <w:p w:rsidR="008D117A" w:rsidRDefault="008D117A">
      <w:pPr>
        <w:jc w:val="both"/>
        <w:rPr>
          <w:b/>
          <w:bCs/>
        </w:rPr>
      </w:pPr>
    </w:p>
    <w:p w:rsidR="008D117A" w:rsidRDefault="008D117A">
      <w:pPr>
        <w:spacing w:line="360" w:lineRule="auto"/>
        <w:jc w:val="center"/>
      </w:pPr>
      <w:r>
        <w:rPr>
          <w:rFonts w:eastAsia="Times New Roman"/>
          <w:b/>
          <w:bCs/>
          <w:noProof/>
        </w:rPr>
        <w:drawing>
          <wp:inline distT="0" distB="0" distL="0" distR="0">
            <wp:extent cx="5544185" cy="8334375"/>
            <wp:effectExtent l="0" t="0" r="0" b="9525"/>
            <wp:docPr id="1" name="officeArt object" descr="Obraz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Obraz 2" descr="Obraz 2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4569" cy="833495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8D117A" w:rsidRPr="006C1E56" w:rsidRDefault="008D117A" w:rsidP="008D117A">
      <w:pPr>
        <w:spacing w:line="288" w:lineRule="auto"/>
        <w:ind w:firstLine="708"/>
        <w:rPr>
          <w:rFonts w:ascii="Calibri" w:hAnsi="Calibri" w:cs="Calibri"/>
        </w:rPr>
      </w:pPr>
    </w:p>
    <w:p w:rsidR="008D117A" w:rsidRPr="006C1E56" w:rsidRDefault="008D117A" w:rsidP="008D117A">
      <w:pPr>
        <w:pStyle w:val="Akapitzlist"/>
        <w:rPr>
          <w:rFonts w:ascii="Calibri" w:hAnsi="Calibri" w:cs="Calibri"/>
        </w:rPr>
      </w:pPr>
    </w:p>
    <w:p w:rsidR="008D117A" w:rsidRDefault="008D117A">
      <w:pPr>
        <w:pStyle w:val="Nagwek1"/>
        <w:spacing w:before="0"/>
        <w:rPr>
          <w:rFonts w:eastAsia="Calibri" w:cs="Calibri"/>
          <w:b/>
          <w:bCs/>
          <w:color w:val="000000"/>
          <w:szCs w:val="24"/>
          <w:u w:color="000000"/>
        </w:rPr>
      </w:pPr>
      <w:r>
        <w:rPr>
          <w:b/>
          <w:bCs/>
          <w:color w:val="000000"/>
          <w:szCs w:val="24"/>
          <w:u w:color="000000"/>
        </w:rPr>
        <w:lastRenderedPageBreak/>
        <w:t>UCHWAŁA NR …/…/2025</w:t>
      </w:r>
    </w:p>
    <w:p w:rsidR="008D117A" w:rsidRDefault="008D117A">
      <w:pPr>
        <w:pStyle w:val="Nagwek1"/>
        <w:spacing w:before="0"/>
        <w:rPr>
          <w:rFonts w:eastAsia="Calibri" w:cs="Calibri"/>
          <w:b/>
          <w:bCs/>
          <w:color w:val="000000"/>
          <w:szCs w:val="24"/>
          <w:u w:color="000000"/>
        </w:rPr>
      </w:pPr>
      <w:r>
        <w:rPr>
          <w:b/>
          <w:bCs/>
          <w:color w:val="000000"/>
          <w:szCs w:val="24"/>
          <w:u w:color="000000"/>
        </w:rPr>
        <w:t>Rady Gminy w Sobolewie</w:t>
      </w:r>
    </w:p>
    <w:p w:rsidR="008D117A" w:rsidRDefault="008D117A">
      <w:pPr>
        <w:pStyle w:val="Nagwek1"/>
        <w:spacing w:before="0" w:after="240"/>
        <w:rPr>
          <w:rFonts w:eastAsia="Calibri" w:cs="Calibri"/>
          <w:b/>
          <w:bCs/>
          <w:color w:val="000000"/>
          <w:szCs w:val="24"/>
          <w:u w:color="000000"/>
        </w:rPr>
      </w:pPr>
      <w:r>
        <w:rPr>
          <w:b/>
          <w:bCs/>
          <w:color w:val="000000"/>
          <w:szCs w:val="24"/>
          <w:u w:color="000000"/>
        </w:rPr>
        <w:t>z dnia … ………………… 2025 r.</w:t>
      </w:r>
    </w:p>
    <w:p w:rsidR="008D117A" w:rsidRDefault="008D117A">
      <w:pPr>
        <w:pStyle w:val="Nagwek1"/>
        <w:spacing w:before="0" w:after="240"/>
        <w:rPr>
          <w:rFonts w:eastAsia="Calibri" w:cs="Calibri"/>
          <w:b/>
          <w:bCs/>
          <w:color w:val="000000"/>
          <w:szCs w:val="24"/>
          <w:u w:color="000000"/>
        </w:rPr>
      </w:pPr>
      <w:r>
        <w:rPr>
          <w:b/>
          <w:bCs/>
          <w:color w:val="000000"/>
          <w:szCs w:val="24"/>
          <w:u w:color="000000"/>
        </w:rPr>
        <w:t>w sprawie wyrażenia zgody na nabycie przez Gminę Sobolew udziału we współwłasności niezabudowanej nieruchomości gruntowej.</w:t>
      </w:r>
    </w:p>
    <w:p w:rsidR="008D117A" w:rsidRDefault="008D117A">
      <w:pPr>
        <w:tabs>
          <w:tab w:val="left" w:pos="1780"/>
        </w:tabs>
        <w:spacing w:line="360" w:lineRule="auto"/>
      </w:pPr>
      <w:r>
        <w:t>Na podstawie art. 18 ust. 2 pkt. 9 lit. a ustawy z dnia 8 marca 1990 r. o samorządzie gminnym (t.j. Dz. U. z 2024 r. poz. 1465, 1572, 1907, 1940)</w:t>
      </w:r>
    </w:p>
    <w:p w:rsidR="008D117A" w:rsidRDefault="008D117A">
      <w:pPr>
        <w:tabs>
          <w:tab w:val="left" w:pos="1780"/>
        </w:tabs>
        <w:spacing w:line="360" w:lineRule="auto"/>
      </w:pPr>
    </w:p>
    <w:p w:rsidR="008D117A" w:rsidRDefault="008D117A">
      <w:pPr>
        <w:tabs>
          <w:tab w:val="left" w:pos="1780"/>
        </w:tabs>
        <w:spacing w:line="360" w:lineRule="auto"/>
      </w:pPr>
      <w:r>
        <w:t>Rada Gminy w Sobolewie uchwala, co następuje:</w:t>
      </w:r>
    </w:p>
    <w:p w:rsidR="008D117A" w:rsidRDefault="008D117A">
      <w:pPr>
        <w:spacing w:line="360" w:lineRule="auto"/>
        <w:jc w:val="center"/>
        <w:rPr>
          <w:b/>
          <w:bCs/>
        </w:rPr>
      </w:pPr>
    </w:p>
    <w:p w:rsidR="008D117A" w:rsidRDefault="008D117A">
      <w:pPr>
        <w:spacing w:line="360" w:lineRule="auto"/>
        <w:jc w:val="center"/>
        <w:rPr>
          <w:b/>
          <w:bCs/>
        </w:rPr>
      </w:pPr>
      <w:r>
        <w:rPr>
          <w:b/>
          <w:bCs/>
        </w:rPr>
        <w:t>§ 1</w:t>
      </w:r>
    </w:p>
    <w:p w:rsidR="008D117A" w:rsidRDefault="008D117A">
      <w:pPr>
        <w:spacing w:line="360" w:lineRule="auto"/>
        <w:jc w:val="both"/>
      </w:pPr>
      <w:r>
        <w:t>Wyraża się zgodę na nabycie przez Gminę Sobolew udziału w wymiarze 1/5 części we współwłasności niezabudowanej nieruchomości gruntowej, położonej w Sobolewie, oznaczonej w ewidencji grunt</w:t>
      </w:r>
      <w:r>
        <w:rPr>
          <w:lang w:val="es-ES_tradnl"/>
        </w:rPr>
        <w:t>ó</w:t>
      </w:r>
      <w:r>
        <w:t>w i budynk</w:t>
      </w:r>
      <w:r>
        <w:rPr>
          <w:lang w:val="es-ES_tradnl"/>
        </w:rPr>
        <w:t>ó</w:t>
      </w:r>
      <w:r>
        <w:t>w, jako działka o nr ew. 2477/8 o powierzchni 0,1522 ha, dla kt</w:t>
      </w:r>
      <w:r>
        <w:rPr>
          <w:lang w:val="es-ES_tradnl"/>
        </w:rPr>
        <w:t>ó</w:t>
      </w:r>
      <w:r>
        <w:t>rej w Sądzie Rejonowym w Garwolinie prowadzona jest księga wieczysta, KW nr SI1G/00029309/4.</w:t>
      </w:r>
    </w:p>
    <w:p w:rsidR="008D117A" w:rsidRDefault="008D117A">
      <w:pPr>
        <w:spacing w:line="360" w:lineRule="auto"/>
        <w:jc w:val="center"/>
        <w:rPr>
          <w:b/>
          <w:bCs/>
        </w:rPr>
      </w:pPr>
      <w:r>
        <w:rPr>
          <w:b/>
          <w:bCs/>
        </w:rPr>
        <w:t>§ 2</w:t>
      </w:r>
    </w:p>
    <w:p w:rsidR="008D117A" w:rsidRDefault="008D117A">
      <w:pPr>
        <w:spacing w:line="360" w:lineRule="auto"/>
      </w:pPr>
      <w:r>
        <w:t>Wykonanie uchwały powierza się W</w:t>
      </w:r>
      <w:r>
        <w:rPr>
          <w:lang w:val="es-ES_tradnl"/>
        </w:rPr>
        <w:t>ó</w:t>
      </w:r>
      <w:r>
        <w:t>jtowi Gminy Sobolew.</w:t>
      </w:r>
    </w:p>
    <w:p w:rsidR="008D117A" w:rsidRDefault="008D117A">
      <w:pPr>
        <w:spacing w:line="360" w:lineRule="auto"/>
        <w:jc w:val="center"/>
        <w:rPr>
          <w:b/>
          <w:bCs/>
        </w:rPr>
      </w:pPr>
      <w:r>
        <w:rPr>
          <w:b/>
          <w:bCs/>
        </w:rPr>
        <w:t>§ 3</w:t>
      </w:r>
    </w:p>
    <w:p w:rsidR="008D117A" w:rsidRDefault="008D117A">
      <w:pPr>
        <w:spacing w:line="360" w:lineRule="auto"/>
      </w:pPr>
      <w:r>
        <w:t>Uchwała wchodzi w życie z dniem podję</w:t>
      </w:r>
      <w:r>
        <w:rPr>
          <w:lang w:val="it-IT"/>
        </w:rPr>
        <w:t>cia.</w:t>
      </w:r>
    </w:p>
    <w:p w:rsidR="008D117A" w:rsidRDefault="008D117A">
      <w:pPr>
        <w:spacing w:line="360" w:lineRule="auto"/>
        <w:jc w:val="center"/>
      </w:pPr>
      <w:r>
        <w:rPr>
          <w:rFonts w:ascii="Arial Unicode MS" w:hAnsi="Arial Unicode MS"/>
        </w:rPr>
        <w:br w:type="column"/>
      </w:r>
    </w:p>
    <w:p w:rsidR="008D117A" w:rsidRDefault="008D117A">
      <w:pPr>
        <w:spacing w:line="360" w:lineRule="auto"/>
        <w:jc w:val="center"/>
      </w:pPr>
      <w:r>
        <w:t>Uzasadnienie</w:t>
      </w:r>
    </w:p>
    <w:p w:rsidR="008D117A" w:rsidRDefault="008D117A">
      <w:pPr>
        <w:spacing w:line="360" w:lineRule="auto"/>
        <w:jc w:val="both"/>
      </w:pPr>
      <w:r>
        <w:tab/>
        <w:t>Przedmiotem uchwały jest nabycie przez Gminę Sobolew udziału w wymiarze 1/5 części we współwłasności nieruchomości oznaczonej w ewidencji gruntów i budynków numerem ewidencyjnym nr. 2477/8 położonej w miejscowości Sobolew, a bezpośrednio przyległej do dróg gminnych - ul. Wiejskiej oraz ul. Targowej. Współwłaściciele wystąpili z wnioskiem o przekazanie Gminie Sobolew przedmiotowej nieruchomości celem poprawy stanu dr</w:t>
      </w:r>
      <w:r>
        <w:rPr>
          <w:lang w:val="es-ES_tradnl"/>
        </w:rPr>
        <w:t>ó</w:t>
      </w:r>
      <w:r>
        <w:t>g publicznych na terenie Gminy Sobolew. Brak jest jednak zgody współwłaścicieli na nieodpłatne przekazanie wyżej wskazanego udziału w nieruchomości na rzecz Gminy Sobolew z przeznaczeniem pod drogę. Koniecznym jest zatem nabycie odpłatne udziału w wymiarze 1/5 części we współwłasności wyżej opisanej nieruchomości.</w:t>
      </w:r>
    </w:p>
    <w:p w:rsidR="008D117A" w:rsidRDefault="008D117A">
      <w:pPr>
        <w:spacing w:line="360" w:lineRule="auto"/>
        <w:jc w:val="both"/>
      </w:pPr>
      <w:r>
        <w:tab/>
        <w:t>Nieruchomość ta jest bowiem niezbędna do realizacji zadań własnych gminy, kt</w:t>
      </w:r>
      <w:r>
        <w:rPr>
          <w:lang w:val="es-ES_tradnl"/>
        </w:rPr>
        <w:t>ó</w:t>
      </w:r>
      <w:r>
        <w:t>re, w myśl art. art. 7 ust. 1 pkt. 2 ustawy z dnia 8 marca 1990 r. o samorządzie gminnym, obejmują sprawy gminnych dr</w:t>
      </w:r>
      <w:r>
        <w:rPr>
          <w:lang w:val="es-ES_tradnl"/>
        </w:rPr>
        <w:t>ó</w:t>
      </w:r>
      <w:r>
        <w:t>g, ulic, most</w:t>
      </w:r>
      <w:r>
        <w:rPr>
          <w:lang w:val="es-ES_tradnl"/>
        </w:rPr>
        <w:t>ó</w:t>
      </w:r>
      <w:r>
        <w:t>w, plac</w:t>
      </w:r>
      <w:r>
        <w:rPr>
          <w:lang w:val="es-ES_tradnl"/>
        </w:rPr>
        <w:t>ó</w:t>
      </w:r>
      <w:r>
        <w:t>w oraz organizacji ruchu drogowego. W celu realizacji zadań własnych Gmina podejmuje działania mające na celu nabycie nieruchomości gruntowej, przeznaczonej następnie na cel publiczny.</w:t>
      </w:r>
    </w:p>
    <w:p w:rsidR="008D117A" w:rsidRDefault="008D117A">
      <w:pPr>
        <w:spacing w:line="360" w:lineRule="auto"/>
        <w:jc w:val="both"/>
      </w:pPr>
      <w:r>
        <w:tab/>
        <w:t>W związku z powyższym podjęcie przedmiotowej uchwały jest słuszne i w pełni zasadne.</w:t>
      </w:r>
    </w:p>
    <w:p w:rsidR="008D117A" w:rsidRDefault="008D117A">
      <w:pPr>
        <w:jc w:val="both"/>
      </w:pPr>
      <w:r>
        <w:rPr>
          <w:rFonts w:ascii="Arial Unicode MS" w:hAnsi="Arial Unicode MS"/>
        </w:rPr>
        <w:br w:type="column"/>
      </w:r>
    </w:p>
    <w:p w:rsidR="008D117A" w:rsidRDefault="008D117A">
      <w:pPr>
        <w:jc w:val="both"/>
        <w:rPr>
          <w:b/>
          <w:bCs/>
        </w:rPr>
      </w:pPr>
      <w:r>
        <w:rPr>
          <w:b/>
          <w:bCs/>
        </w:rPr>
        <w:t>Załącznik poglądowy do uchwały</w:t>
      </w:r>
    </w:p>
    <w:p w:rsidR="008D117A" w:rsidRDefault="008D117A">
      <w:pPr>
        <w:jc w:val="both"/>
        <w:rPr>
          <w:b/>
          <w:bCs/>
        </w:rPr>
      </w:pPr>
    </w:p>
    <w:p w:rsidR="008D117A" w:rsidRDefault="008D117A">
      <w:pPr>
        <w:spacing w:line="360" w:lineRule="auto"/>
        <w:jc w:val="center"/>
      </w:pPr>
      <w:r>
        <w:rPr>
          <w:b/>
          <w:bCs/>
          <w:noProof/>
        </w:rPr>
        <w:drawing>
          <wp:inline distT="0" distB="0" distL="0" distR="0">
            <wp:extent cx="5506085" cy="8517372"/>
            <wp:effectExtent l="0" t="0" r="0" b="0"/>
            <wp:docPr id="2" name="officeArt object" descr="Obraz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Obraz 2" descr="Obraz 2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7067" cy="851889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8D117A" w:rsidRDefault="008D117A">
      <w:pPr>
        <w:jc w:val="center"/>
        <w:rPr>
          <w:b/>
          <w:bCs/>
        </w:rPr>
      </w:pPr>
      <w:r>
        <w:rPr>
          <w:b/>
          <w:bCs/>
        </w:rPr>
        <w:lastRenderedPageBreak/>
        <w:t>UCHWAŁA NR …/…/2025</w:t>
      </w:r>
    </w:p>
    <w:p w:rsidR="008D117A" w:rsidRDefault="008D117A">
      <w:pPr>
        <w:jc w:val="center"/>
        <w:rPr>
          <w:b/>
          <w:bCs/>
        </w:rPr>
      </w:pPr>
      <w:r>
        <w:rPr>
          <w:b/>
          <w:bCs/>
        </w:rPr>
        <w:t>Rady Gminy w Sobolewie</w:t>
      </w:r>
    </w:p>
    <w:p w:rsidR="008D117A" w:rsidRDefault="008D117A">
      <w:pPr>
        <w:jc w:val="center"/>
        <w:rPr>
          <w:b/>
          <w:bCs/>
        </w:rPr>
      </w:pPr>
      <w:r>
        <w:rPr>
          <w:b/>
          <w:bCs/>
        </w:rPr>
        <w:t>z dnia … ……….. 2025 r.</w:t>
      </w:r>
    </w:p>
    <w:p w:rsidR="008D117A" w:rsidRDefault="008D117A">
      <w:pPr>
        <w:jc w:val="center"/>
      </w:pPr>
    </w:p>
    <w:p w:rsidR="008D117A" w:rsidRDefault="008D117A">
      <w:pPr>
        <w:jc w:val="center"/>
        <w:rPr>
          <w:b/>
          <w:bCs/>
        </w:rPr>
      </w:pPr>
      <w:r>
        <w:rPr>
          <w:b/>
          <w:bCs/>
        </w:rPr>
        <w:t>w sprawie zbycia zabudowanej nieruchomości gruntowej stanowiącej własność Gminy Sobolew – w drodze przetargu.</w:t>
      </w:r>
    </w:p>
    <w:p w:rsidR="008D117A" w:rsidRDefault="008D117A">
      <w:pPr>
        <w:rPr>
          <w:b/>
          <w:bCs/>
        </w:rPr>
      </w:pPr>
    </w:p>
    <w:p w:rsidR="008D117A" w:rsidRDefault="008D117A">
      <w:pPr>
        <w:tabs>
          <w:tab w:val="left" w:pos="1780"/>
        </w:tabs>
        <w:jc w:val="both"/>
      </w:pPr>
      <w:r>
        <w:t>Na podstawie:</w:t>
      </w:r>
    </w:p>
    <w:p w:rsidR="008D117A" w:rsidRDefault="008D117A">
      <w:pPr>
        <w:tabs>
          <w:tab w:val="left" w:pos="1780"/>
        </w:tabs>
        <w:jc w:val="both"/>
      </w:pPr>
      <w:r>
        <w:t>- art. 18 ust. 2 pkt. 9 lit. a ustawy z dnia 8 marca 1990 r. o samorządzie gminnym (t.j. Dz. U. z 2024 r. poz. 1465, 1572, 1907, 1940),</w:t>
      </w:r>
    </w:p>
    <w:p w:rsidR="008D117A" w:rsidRDefault="008D117A">
      <w:pPr>
        <w:tabs>
          <w:tab w:val="left" w:pos="1780"/>
        </w:tabs>
        <w:jc w:val="both"/>
      </w:pPr>
      <w:r>
        <w:t>- art. 37 ust. 1 ustawy z dnia 21 sierpnia 1997 r. o gospodarce nieruchomościami (t.j. Dz. U. z 2024 r. poz. 1145, 1222, 1717, 1881)</w:t>
      </w:r>
    </w:p>
    <w:p w:rsidR="008D117A" w:rsidRDefault="008D117A">
      <w:pPr>
        <w:tabs>
          <w:tab w:val="left" w:pos="1780"/>
        </w:tabs>
        <w:jc w:val="both"/>
      </w:pPr>
    </w:p>
    <w:p w:rsidR="008D117A" w:rsidRDefault="008D117A">
      <w:pPr>
        <w:jc w:val="both"/>
      </w:pPr>
      <w:r>
        <w:t>Rada Gminy w Sobolewie uchwala, co następuje:</w:t>
      </w:r>
    </w:p>
    <w:p w:rsidR="008D117A" w:rsidRDefault="008D117A">
      <w:pPr>
        <w:jc w:val="center"/>
        <w:rPr>
          <w:b/>
          <w:bCs/>
        </w:rPr>
      </w:pPr>
    </w:p>
    <w:p w:rsidR="008D117A" w:rsidRDefault="008D117A">
      <w:pPr>
        <w:jc w:val="center"/>
        <w:rPr>
          <w:b/>
          <w:bCs/>
        </w:rPr>
      </w:pPr>
      <w:r>
        <w:rPr>
          <w:b/>
          <w:bCs/>
        </w:rPr>
        <w:t xml:space="preserve">§ </w:t>
      </w:r>
      <w:r>
        <w:rPr>
          <w:b/>
          <w:bCs/>
          <w:lang w:val="ru-RU"/>
        </w:rPr>
        <w:t xml:space="preserve">1 </w:t>
      </w:r>
    </w:p>
    <w:p w:rsidR="008D117A" w:rsidRDefault="008D117A">
      <w:pPr>
        <w:jc w:val="both"/>
      </w:pPr>
      <w:r>
        <w:t>Wyraża się zgodę na zbycie w drodze przetargu przez Gminę Sobolew zabudowanej nieruchomości gruntowej, położonej w miejscowości Chotynia, gm. Sobolew, oznaczonej w ewidencji grunt</w:t>
      </w:r>
      <w:r>
        <w:rPr>
          <w:lang w:val="es-ES_tradnl"/>
        </w:rPr>
        <w:t>ó</w:t>
      </w:r>
      <w:r>
        <w:t>w i budynk</w:t>
      </w:r>
      <w:r>
        <w:rPr>
          <w:lang w:val="es-ES_tradnl"/>
        </w:rPr>
        <w:t>ó</w:t>
      </w:r>
      <w:r>
        <w:t>w, jako działka o nr. ew. 28/2 o powierzchni 0,91 ha, stanowiącej własność Gminy Sobolew, dla kt</w:t>
      </w:r>
      <w:r>
        <w:rPr>
          <w:lang w:val="es-ES_tradnl"/>
        </w:rPr>
        <w:t>ó</w:t>
      </w:r>
      <w:r>
        <w:t>rej w Sądzie Rejonowym w Garwolinie prowadzona jest księga wieczysta nr SI1G/00034447/1.</w:t>
      </w:r>
    </w:p>
    <w:p w:rsidR="008D117A" w:rsidRDefault="008D117A"/>
    <w:p w:rsidR="008D117A" w:rsidRDefault="008D117A">
      <w:pPr>
        <w:jc w:val="center"/>
        <w:rPr>
          <w:b/>
          <w:bCs/>
        </w:rPr>
      </w:pPr>
      <w:r>
        <w:rPr>
          <w:b/>
          <w:bCs/>
        </w:rPr>
        <w:t>§ 2</w:t>
      </w:r>
    </w:p>
    <w:p w:rsidR="008D117A" w:rsidRDefault="008D117A">
      <w:pPr>
        <w:jc w:val="both"/>
      </w:pPr>
      <w:r>
        <w:t>Wykonanie uchwały powierza się W</w:t>
      </w:r>
      <w:r>
        <w:rPr>
          <w:lang w:val="es-ES_tradnl"/>
        </w:rPr>
        <w:t>ó</w:t>
      </w:r>
      <w:r>
        <w:t>jtowi Gminy Sobolew.</w:t>
      </w:r>
    </w:p>
    <w:p w:rsidR="008D117A" w:rsidRDefault="008D117A"/>
    <w:p w:rsidR="008D117A" w:rsidRDefault="008D117A">
      <w:pPr>
        <w:jc w:val="center"/>
        <w:rPr>
          <w:b/>
          <w:bCs/>
        </w:rPr>
      </w:pPr>
      <w:r>
        <w:rPr>
          <w:b/>
          <w:bCs/>
        </w:rPr>
        <w:t>§ 3</w:t>
      </w:r>
    </w:p>
    <w:p w:rsidR="008D117A" w:rsidRDefault="008D117A">
      <w:pPr>
        <w:jc w:val="both"/>
      </w:pPr>
      <w:r>
        <w:t>Uchwała wchodzi w życie z dniem podję</w:t>
      </w:r>
      <w:r>
        <w:rPr>
          <w:lang w:val="it-IT"/>
        </w:rPr>
        <w:t>cia.</w:t>
      </w:r>
    </w:p>
    <w:p w:rsidR="008D117A" w:rsidRDefault="008D117A">
      <w:pPr>
        <w:jc w:val="center"/>
      </w:pPr>
      <w:r>
        <w:rPr>
          <w:rFonts w:ascii="Arial Unicode MS" w:hAnsi="Arial Unicode MS"/>
        </w:rPr>
        <w:br w:type="column"/>
      </w:r>
    </w:p>
    <w:p w:rsidR="008D117A" w:rsidRDefault="008D117A">
      <w:pPr>
        <w:jc w:val="center"/>
        <w:rPr>
          <w:b/>
          <w:bCs/>
        </w:rPr>
      </w:pPr>
      <w:r>
        <w:rPr>
          <w:b/>
          <w:bCs/>
        </w:rPr>
        <w:t>Uzasadnienie</w:t>
      </w:r>
    </w:p>
    <w:p w:rsidR="008D117A" w:rsidRDefault="008D117A">
      <w:pPr>
        <w:jc w:val="center"/>
        <w:rPr>
          <w:b/>
          <w:bCs/>
        </w:rPr>
      </w:pPr>
    </w:p>
    <w:p w:rsidR="008D117A" w:rsidRDefault="008D117A">
      <w:pPr>
        <w:ind w:firstLine="708"/>
        <w:jc w:val="both"/>
      </w:pPr>
      <w:r>
        <w:t>Zgodnie z art. 37 ust. 1 ustawy o gospodarce nieruchomościami z dnia 21 sierpnia 1997 r. (t.j. Dz. U. z 2024 r. poz. 1145, 1222, 1717, 1881) nieruchomoś</w:t>
      </w:r>
      <w:r>
        <w:rPr>
          <w:lang w:val="it-IT"/>
        </w:rPr>
        <w:t>ci s</w:t>
      </w:r>
      <w:r>
        <w:t xml:space="preserve">ą sprzedawane w drodze przetargu. </w:t>
      </w:r>
    </w:p>
    <w:p w:rsidR="008D117A" w:rsidRDefault="008D117A">
      <w:pPr>
        <w:ind w:firstLine="708"/>
        <w:jc w:val="both"/>
      </w:pPr>
      <w:r>
        <w:t>Nieruchomość stanowiąca działkę o nr ew. 28/2 położona w miejscowości Chotynia, gm. Sobolew to budynek oraz teren, na którym prowadzona była Niepubliczna Szkoła Podstawowa w Chotyni. Placówka oświatowa zlikwidowana została przez organ prowadzący z uwagi na brak dostatecznego zainteresowania. Brak jest przy tym innych zainteresowanych prowadzeniem działalności na przedmiotowej nieruchomości i jest ona zbędna do realizacji zadań własnych Gminy. Ponadto nieruchomość ta jest zlokalizowana ok. 4 km od węzła Gończyce znajdującego się na drodze ekspresowej S17 oraz posiada bardzo dobre walory estetyczne oraz ekonomiczne.</w:t>
      </w:r>
    </w:p>
    <w:p w:rsidR="008D117A" w:rsidRDefault="008D117A">
      <w:pPr>
        <w:ind w:firstLine="708"/>
        <w:jc w:val="both"/>
      </w:pPr>
      <w:r>
        <w:t>Dochody z tytułu zbycia nieruchomości opisanej w przedmiotowej uchwale zostaną wprowadzone do budżetu w ramach bieżących wydatk</w:t>
      </w:r>
      <w:r>
        <w:rPr>
          <w:lang w:val="es-ES_tradnl"/>
        </w:rPr>
        <w:t>ó</w:t>
      </w:r>
      <w:r>
        <w:t>w Gminy Sobolew.</w:t>
      </w:r>
    </w:p>
    <w:p w:rsidR="008D117A" w:rsidRDefault="008D117A">
      <w:pPr>
        <w:ind w:firstLine="708"/>
        <w:jc w:val="both"/>
      </w:pPr>
      <w:r>
        <w:t>Ze względu na fakt, iż zgodnie z art. 18 ust. 2, pkt 9 lit. a ustawy z dnia 8 marca 1990 r. o samorządzie gminnym (Dz. U. z 2024 r. poz. 1465, z późn. zm.) do zbycia nieruchomości niezbędna jest uchwała rady gminy, nie ma możliwości podjęcia alternatywnych, w stosunku do proponowanej uchwały, środk</w:t>
      </w:r>
      <w:r>
        <w:rPr>
          <w:lang w:val="es-ES_tradnl"/>
        </w:rPr>
        <w:t>ó</w:t>
      </w:r>
      <w:r>
        <w:t>w umożliwiających osią</w:t>
      </w:r>
      <w:r>
        <w:rPr>
          <w:lang w:val="it-IT"/>
        </w:rPr>
        <w:t>gni</w:t>
      </w:r>
      <w:r>
        <w:t xml:space="preserve">ęcie zamierzonego celu. </w:t>
      </w:r>
    </w:p>
    <w:p w:rsidR="008D117A" w:rsidRDefault="008D117A">
      <w:pPr>
        <w:ind w:firstLine="708"/>
        <w:jc w:val="both"/>
      </w:pPr>
      <w:r>
        <w:t>Wobec powyższego, podjęcie uchwały wg przedstawionego projektu, uważa się za uzasadnione.</w:t>
      </w:r>
    </w:p>
    <w:p w:rsidR="008D117A" w:rsidRDefault="008D117A">
      <w:pPr>
        <w:jc w:val="both"/>
      </w:pPr>
      <w:r>
        <w:rPr>
          <w:rFonts w:ascii="Arial Unicode MS" w:hAnsi="Arial Unicode MS"/>
        </w:rPr>
        <w:br w:type="column"/>
      </w:r>
    </w:p>
    <w:p w:rsidR="008D117A" w:rsidRDefault="008D117A">
      <w:pPr>
        <w:jc w:val="both"/>
        <w:rPr>
          <w:b/>
          <w:bCs/>
        </w:rPr>
      </w:pPr>
      <w:r>
        <w:rPr>
          <w:b/>
          <w:bCs/>
        </w:rPr>
        <w:t>Załącznik poglądowy do uchwały</w:t>
      </w:r>
    </w:p>
    <w:p w:rsidR="008D117A" w:rsidRDefault="008D117A">
      <w:pPr>
        <w:jc w:val="both"/>
      </w:pPr>
      <w:r>
        <w:rPr>
          <w:noProof/>
        </w:rPr>
        <w:drawing>
          <wp:inline distT="0" distB="0" distL="0" distR="0">
            <wp:extent cx="5518150" cy="8476962"/>
            <wp:effectExtent l="0" t="0" r="6350" b="635"/>
            <wp:docPr id="3" name="officeArt object" descr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Obraz 1" descr="Obraz 1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1960" cy="848281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8D117A" w:rsidRDefault="008D117A">
      <w:pPr>
        <w:spacing w:after="160" w:line="259" w:lineRule="auto"/>
      </w:pPr>
      <w:r>
        <w:br w:type="page"/>
      </w:r>
    </w:p>
    <w:p w:rsidR="008D117A" w:rsidRPr="007B7368" w:rsidRDefault="008D117A" w:rsidP="007B7368">
      <w:pPr>
        <w:tabs>
          <w:tab w:val="left" w:pos="3119"/>
        </w:tabs>
        <w:spacing w:line="276" w:lineRule="auto"/>
        <w:rPr>
          <w:rFonts w:asciiTheme="minorHAnsi" w:hAnsiTheme="minorHAnsi" w:cstheme="minorHAnsi"/>
          <w:b/>
        </w:rPr>
      </w:pPr>
      <w:r w:rsidRPr="007B7368">
        <w:rPr>
          <w:rFonts w:asciiTheme="minorHAnsi" w:hAnsiTheme="minorHAnsi" w:cstheme="minorHAnsi"/>
          <w:b/>
        </w:rPr>
        <w:lastRenderedPageBreak/>
        <w:t xml:space="preserve">Projekt </w:t>
      </w:r>
      <w:r w:rsidRPr="007B7368">
        <w:rPr>
          <w:rFonts w:asciiTheme="minorHAnsi" w:hAnsiTheme="minorHAnsi" w:cstheme="minorHAnsi"/>
          <w:b/>
        </w:rPr>
        <w:tab/>
        <w:t>UCHWAŁA Nr XIII/…/2025</w:t>
      </w:r>
    </w:p>
    <w:p w:rsidR="008D117A" w:rsidRPr="007B7368" w:rsidRDefault="008D117A" w:rsidP="007B7368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7B7368">
        <w:rPr>
          <w:rFonts w:asciiTheme="minorHAnsi" w:hAnsiTheme="minorHAnsi" w:cstheme="minorHAnsi"/>
          <w:b/>
        </w:rPr>
        <w:t>Rady Gminy w Sobolewie</w:t>
      </w:r>
    </w:p>
    <w:p w:rsidR="008D117A" w:rsidRPr="007B7368" w:rsidRDefault="008D117A" w:rsidP="007B7368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7B7368">
        <w:rPr>
          <w:rFonts w:asciiTheme="minorHAnsi" w:hAnsiTheme="minorHAnsi" w:cstheme="minorHAnsi"/>
          <w:b/>
        </w:rPr>
        <w:t>z dnia ……………….. 2025 r.</w:t>
      </w:r>
    </w:p>
    <w:p w:rsidR="008D117A" w:rsidRPr="007B7368" w:rsidRDefault="008D117A" w:rsidP="007B7368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:rsidR="008D117A" w:rsidRPr="007B7368" w:rsidRDefault="008D117A" w:rsidP="007B7368">
      <w:pPr>
        <w:spacing w:line="276" w:lineRule="auto"/>
        <w:jc w:val="center"/>
        <w:rPr>
          <w:rFonts w:asciiTheme="minorHAnsi" w:hAnsiTheme="minorHAnsi" w:cstheme="minorHAnsi"/>
          <w:b/>
          <w:bCs/>
          <w:lang w:val="pl-PL"/>
        </w:rPr>
      </w:pPr>
      <w:r w:rsidRPr="007B7368">
        <w:rPr>
          <w:rFonts w:asciiTheme="minorHAnsi" w:hAnsiTheme="minorHAnsi" w:cstheme="minorHAnsi"/>
          <w:b/>
          <w:bCs/>
          <w:lang w:val="pl-PL"/>
        </w:rPr>
        <w:t>zmieniająca uchwałę w sprawie zarządzenia na terenie Gminy Sobolew – poboru podatków: od nieruchomości, rolnego i leśnego – od osób fizycznych w drodze inkasa, wyznaczenia inkasentów i określenia wysokości wynagrodzenia za inkaso.</w:t>
      </w:r>
    </w:p>
    <w:p w:rsidR="008D117A" w:rsidRPr="007B7368" w:rsidRDefault="008D117A" w:rsidP="007B7368">
      <w:pPr>
        <w:spacing w:line="276" w:lineRule="auto"/>
        <w:rPr>
          <w:rFonts w:asciiTheme="minorHAnsi" w:hAnsiTheme="minorHAnsi" w:cstheme="minorHAnsi"/>
          <w:lang w:val="pl-PL"/>
        </w:rPr>
      </w:pPr>
    </w:p>
    <w:p w:rsidR="008D117A" w:rsidRPr="007B7368" w:rsidRDefault="008D117A" w:rsidP="007B7368">
      <w:pPr>
        <w:spacing w:line="276" w:lineRule="auto"/>
        <w:rPr>
          <w:rFonts w:asciiTheme="minorHAnsi" w:hAnsiTheme="minorHAnsi" w:cstheme="minorHAnsi"/>
          <w:lang w:val="pl-PL"/>
        </w:rPr>
      </w:pPr>
      <w:r w:rsidRPr="007B7368">
        <w:rPr>
          <w:rFonts w:asciiTheme="minorHAnsi" w:hAnsiTheme="minorHAnsi" w:cstheme="minorHAnsi"/>
          <w:lang w:val="pl-PL"/>
        </w:rPr>
        <w:t>Na podstawie:</w:t>
      </w:r>
    </w:p>
    <w:p w:rsidR="008D117A" w:rsidRPr="007B7368" w:rsidRDefault="008D117A" w:rsidP="008D117A">
      <w:pPr>
        <w:numPr>
          <w:ilvl w:val="0"/>
          <w:numId w:val="27"/>
        </w:numPr>
        <w:suppressAutoHyphens/>
        <w:spacing w:line="276" w:lineRule="auto"/>
        <w:rPr>
          <w:rFonts w:asciiTheme="minorHAnsi" w:hAnsiTheme="minorHAnsi" w:cstheme="minorHAnsi"/>
        </w:rPr>
      </w:pPr>
      <w:r w:rsidRPr="007B7368">
        <w:rPr>
          <w:rFonts w:asciiTheme="minorHAnsi" w:hAnsiTheme="minorHAnsi" w:cstheme="minorHAnsi"/>
          <w:lang w:val="pl-PL"/>
        </w:rPr>
        <w:t>art. 18 ust. 2 pkt 8 i 15, art. 40 ust. 1, art. 41 ust. 1, ustawy z dnia 8 marca 1990 r. o samorządzie gminnym (</w:t>
      </w:r>
      <w:r w:rsidRPr="007B7368">
        <w:rPr>
          <w:rFonts w:asciiTheme="minorHAnsi" w:hAnsiTheme="minorHAnsi" w:cstheme="minorHAnsi"/>
        </w:rPr>
        <w:t>Dz. U. z 2024 r. poz. 1465, z późn. zm.</w:t>
      </w:r>
      <w:r w:rsidRPr="007B7368">
        <w:rPr>
          <w:rFonts w:asciiTheme="minorHAnsi" w:hAnsiTheme="minorHAnsi" w:cstheme="minorHAnsi"/>
          <w:lang w:val="pl-PL"/>
        </w:rPr>
        <w:t>),</w:t>
      </w:r>
    </w:p>
    <w:p w:rsidR="008D117A" w:rsidRPr="007B7368" w:rsidRDefault="008D117A" w:rsidP="008D117A">
      <w:pPr>
        <w:pStyle w:val="Akapitzlist"/>
        <w:widowControl/>
        <w:numPr>
          <w:ilvl w:val="0"/>
          <w:numId w:val="28"/>
        </w:numPr>
        <w:spacing w:line="276" w:lineRule="auto"/>
        <w:contextualSpacing/>
        <w:rPr>
          <w:rFonts w:asciiTheme="minorHAnsi" w:hAnsiTheme="minorHAnsi" w:cstheme="minorHAnsi"/>
        </w:rPr>
      </w:pPr>
      <w:r w:rsidRPr="007B7368">
        <w:rPr>
          <w:rFonts w:asciiTheme="minorHAnsi" w:hAnsiTheme="minorHAnsi" w:cstheme="minorHAnsi"/>
        </w:rPr>
        <w:t>art. 6 ust. 12 ustawy z dnia 12 stycznia 1991 r. o podatkach i opłatach lokalnych (Dz.U. z 2023 r. poz. 70, z późn. zm.),</w:t>
      </w:r>
    </w:p>
    <w:p w:rsidR="008D117A" w:rsidRPr="007B7368" w:rsidRDefault="008D117A" w:rsidP="008D117A">
      <w:pPr>
        <w:numPr>
          <w:ilvl w:val="0"/>
          <w:numId w:val="28"/>
        </w:numPr>
        <w:suppressAutoHyphens/>
        <w:spacing w:line="276" w:lineRule="auto"/>
        <w:rPr>
          <w:rFonts w:asciiTheme="minorHAnsi" w:hAnsiTheme="minorHAnsi" w:cstheme="minorHAnsi"/>
          <w:lang w:val="pl-PL"/>
        </w:rPr>
      </w:pPr>
      <w:r w:rsidRPr="007B7368">
        <w:rPr>
          <w:rFonts w:asciiTheme="minorHAnsi" w:hAnsiTheme="minorHAnsi" w:cstheme="minorHAnsi"/>
          <w:lang w:val="pl-PL"/>
        </w:rPr>
        <w:t>art. 6 b ustawy z dnia 15 listopada 1984 r. o podatku rolnym (Dz.U. z 2024 r. poz. 1176, z późn. zm.</w:t>
      </w:r>
      <w:r w:rsidRPr="007B7368">
        <w:rPr>
          <w:rFonts w:asciiTheme="minorHAnsi" w:hAnsiTheme="minorHAnsi" w:cstheme="minorHAnsi"/>
        </w:rPr>
        <w:t>),</w:t>
      </w:r>
    </w:p>
    <w:p w:rsidR="008D117A" w:rsidRPr="007B7368" w:rsidRDefault="008D117A" w:rsidP="008D117A">
      <w:pPr>
        <w:numPr>
          <w:ilvl w:val="0"/>
          <w:numId w:val="28"/>
        </w:numPr>
        <w:tabs>
          <w:tab w:val="left" w:pos="360"/>
        </w:tabs>
        <w:suppressAutoHyphens/>
        <w:spacing w:line="276" w:lineRule="auto"/>
        <w:rPr>
          <w:rFonts w:asciiTheme="minorHAnsi" w:hAnsiTheme="minorHAnsi" w:cstheme="minorHAnsi"/>
          <w:lang w:val="pl-PL"/>
        </w:rPr>
      </w:pPr>
      <w:r w:rsidRPr="007B7368">
        <w:rPr>
          <w:rFonts w:asciiTheme="minorHAnsi" w:hAnsiTheme="minorHAnsi" w:cstheme="minorHAnsi"/>
          <w:lang w:val="pl-PL"/>
        </w:rPr>
        <w:t>art. 6 ust. 8 ustawy z dnia 30 października 2002 r. o podatku leśnym (Dz. U. z 2025 r. poz. 176</w:t>
      </w:r>
      <w:r w:rsidRPr="007B7368">
        <w:rPr>
          <w:rFonts w:asciiTheme="minorHAnsi" w:hAnsiTheme="minorHAnsi" w:cstheme="minorHAnsi"/>
        </w:rPr>
        <w:t>),</w:t>
      </w:r>
    </w:p>
    <w:p w:rsidR="008D117A" w:rsidRPr="007B7368" w:rsidRDefault="008D117A" w:rsidP="008D117A">
      <w:pPr>
        <w:numPr>
          <w:ilvl w:val="0"/>
          <w:numId w:val="28"/>
        </w:numPr>
        <w:tabs>
          <w:tab w:val="left" w:pos="360"/>
        </w:tabs>
        <w:suppressAutoHyphens/>
        <w:spacing w:line="276" w:lineRule="auto"/>
        <w:rPr>
          <w:rFonts w:asciiTheme="minorHAnsi" w:hAnsiTheme="minorHAnsi" w:cstheme="minorHAnsi"/>
          <w:lang w:val="pl-PL"/>
        </w:rPr>
      </w:pPr>
      <w:r w:rsidRPr="007B7368">
        <w:rPr>
          <w:rFonts w:asciiTheme="minorHAnsi" w:hAnsiTheme="minorHAnsi" w:cstheme="minorHAnsi"/>
          <w:lang w:val="pl-PL"/>
        </w:rPr>
        <w:t>art. 9, art. 28 §4 ustawy z dnia 29 sierpnia 1997 r. - Ordynacja podatkowa  (Dz. U. z 2025 r. poz. 111).</w:t>
      </w:r>
    </w:p>
    <w:p w:rsidR="008D117A" w:rsidRPr="007B7368" w:rsidRDefault="008D117A" w:rsidP="007B7368">
      <w:pPr>
        <w:tabs>
          <w:tab w:val="left" w:pos="360"/>
        </w:tabs>
        <w:spacing w:line="276" w:lineRule="auto"/>
        <w:ind w:left="360"/>
        <w:rPr>
          <w:rFonts w:asciiTheme="minorHAnsi" w:hAnsiTheme="minorHAnsi" w:cstheme="minorHAnsi"/>
        </w:rPr>
      </w:pPr>
    </w:p>
    <w:p w:rsidR="008D117A" w:rsidRPr="007B7368" w:rsidRDefault="008D117A" w:rsidP="007B7368">
      <w:pPr>
        <w:spacing w:line="276" w:lineRule="auto"/>
        <w:rPr>
          <w:rFonts w:asciiTheme="minorHAnsi" w:hAnsiTheme="minorHAnsi" w:cstheme="minorHAnsi"/>
          <w:lang w:val="pl-PL"/>
        </w:rPr>
      </w:pPr>
      <w:r w:rsidRPr="007B7368">
        <w:rPr>
          <w:rFonts w:asciiTheme="minorHAnsi" w:hAnsiTheme="minorHAnsi" w:cstheme="minorHAnsi"/>
          <w:lang w:val="pl-PL"/>
        </w:rPr>
        <w:t>Rada Gminy w Sobolewie uchwala, co następuje:</w:t>
      </w:r>
    </w:p>
    <w:p w:rsidR="008D117A" w:rsidRPr="007B7368" w:rsidRDefault="008D117A" w:rsidP="007B7368">
      <w:pPr>
        <w:spacing w:line="276" w:lineRule="auto"/>
        <w:jc w:val="center"/>
        <w:rPr>
          <w:rFonts w:asciiTheme="minorHAnsi" w:hAnsiTheme="minorHAnsi" w:cstheme="minorHAnsi"/>
          <w:lang w:val="pl-PL"/>
        </w:rPr>
      </w:pPr>
      <w:r w:rsidRPr="007B7368">
        <w:rPr>
          <w:rFonts w:asciiTheme="minorHAnsi" w:hAnsiTheme="minorHAnsi" w:cstheme="minorHAnsi"/>
          <w:lang w:val="pl-PL"/>
        </w:rPr>
        <w:t>§ 1</w:t>
      </w:r>
    </w:p>
    <w:p w:rsidR="008D117A" w:rsidRPr="007B7368" w:rsidRDefault="008D117A" w:rsidP="007B7368">
      <w:pPr>
        <w:spacing w:line="276" w:lineRule="auto"/>
        <w:rPr>
          <w:rFonts w:asciiTheme="minorHAnsi" w:hAnsiTheme="minorHAnsi" w:cstheme="minorHAnsi"/>
          <w:lang w:val="pl-PL"/>
        </w:rPr>
      </w:pPr>
      <w:r w:rsidRPr="007B7368">
        <w:rPr>
          <w:rFonts w:asciiTheme="minorHAnsi" w:hAnsiTheme="minorHAnsi" w:cstheme="minorHAnsi"/>
          <w:lang w:val="pl-PL"/>
        </w:rPr>
        <w:t>W uchwale Nr LX/465/2024 Rady Gminy w Sobolewie z dnia 25 marca 2024 r. w sprawie zarządzenia na terenie Gminy Sobolew – poboru podatków: od nieruchomości, rolnego i leśnego – od osób fizycznych w drodze inkasa, wyznaczenia inkasentów i określenia wysokości wynagrodzenia za inkaso (Dz. Urz. Woj. Mazowieckiego z 2024 r. poz. 4452), wprowadza się następujące zmiany:</w:t>
      </w:r>
    </w:p>
    <w:p w:rsidR="008D117A" w:rsidRPr="007B7368" w:rsidRDefault="008D117A" w:rsidP="007B7368">
      <w:pPr>
        <w:spacing w:line="276" w:lineRule="auto"/>
        <w:rPr>
          <w:rFonts w:asciiTheme="minorHAnsi" w:hAnsiTheme="minorHAnsi" w:cstheme="minorHAnsi"/>
          <w:lang w:val="pl-PL"/>
        </w:rPr>
      </w:pPr>
      <w:r w:rsidRPr="007B7368">
        <w:rPr>
          <w:rFonts w:asciiTheme="minorHAnsi" w:hAnsiTheme="minorHAnsi" w:cstheme="minorHAnsi"/>
          <w:lang w:val="pl-PL"/>
        </w:rPr>
        <w:t>- w § 2, w poz. 3 , w miejsce inkasenta:</w:t>
      </w:r>
    </w:p>
    <w:p w:rsidR="008D117A" w:rsidRPr="007B7368" w:rsidRDefault="008D117A" w:rsidP="007B7368">
      <w:pPr>
        <w:spacing w:line="276" w:lineRule="auto"/>
        <w:rPr>
          <w:rFonts w:asciiTheme="minorHAnsi" w:hAnsiTheme="minorHAnsi" w:cstheme="minorHAnsi"/>
          <w:lang w:val="pl-PL"/>
        </w:rPr>
      </w:pPr>
      <w:r w:rsidRPr="007B7368">
        <w:rPr>
          <w:rFonts w:asciiTheme="minorHAnsi" w:hAnsiTheme="minorHAnsi" w:cstheme="minorHAnsi"/>
          <w:lang w:val="pl-PL"/>
        </w:rPr>
        <w:t xml:space="preserve">„3. </w:t>
      </w:r>
      <w:r w:rsidRPr="007B7368">
        <w:rPr>
          <w:rFonts w:asciiTheme="minorHAnsi" w:eastAsia="Lucida Sans Unicode" w:hAnsiTheme="minorHAnsi" w:cstheme="minorHAnsi"/>
          <w:kern w:val="2"/>
          <w:lang w:val="pl-PL" w:eastAsia="pl-PL"/>
        </w:rPr>
        <w:t>Bartak Sylwester - Chotynia</w:t>
      </w:r>
      <w:r w:rsidRPr="007B7368">
        <w:rPr>
          <w:rFonts w:asciiTheme="minorHAnsi" w:hAnsiTheme="minorHAnsi" w:cstheme="minorHAnsi"/>
          <w:lang w:val="pl-PL"/>
        </w:rPr>
        <w:t>”</w:t>
      </w:r>
    </w:p>
    <w:p w:rsidR="008D117A" w:rsidRPr="007B7368" w:rsidRDefault="008D117A" w:rsidP="007B7368">
      <w:pPr>
        <w:spacing w:line="276" w:lineRule="auto"/>
        <w:rPr>
          <w:rFonts w:asciiTheme="minorHAnsi" w:hAnsiTheme="minorHAnsi" w:cstheme="minorHAnsi"/>
          <w:lang w:val="pl-PL"/>
        </w:rPr>
      </w:pPr>
      <w:r w:rsidRPr="007B7368">
        <w:rPr>
          <w:rFonts w:asciiTheme="minorHAnsi" w:hAnsiTheme="minorHAnsi" w:cstheme="minorHAnsi"/>
          <w:lang w:val="pl-PL"/>
        </w:rPr>
        <w:t>wyznacza się inkasenta:</w:t>
      </w:r>
    </w:p>
    <w:p w:rsidR="008D117A" w:rsidRPr="007B7368" w:rsidRDefault="008D117A" w:rsidP="007B7368">
      <w:pPr>
        <w:spacing w:line="276" w:lineRule="auto"/>
        <w:rPr>
          <w:rFonts w:asciiTheme="minorHAnsi" w:hAnsiTheme="minorHAnsi" w:cstheme="minorHAnsi"/>
          <w:lang w:val="pl-PL"/>
        </w:rPr>
      </w:pPr>
      <w:r w:rsidRPr="007B7368">
        <w:rPr>
          <w:rFonts w:asciiTheme="minorHAnsi" w:hAnsiTheme="minorHAnsi" w:cstheme="minorHAnsi"/>
          <w:lang w:val="pl-PL"/>
        </w:rPr>
        <w:t xml:space="preserve">„3. </w:t>
      </w:r>
      <w:r w:rsidRPr="007B7368">
        <w:rPr>
          <w:rFonts w:asciiTheme="minorHAnsi" w:eastAsia="Lucida Sans Unicode" w:hAnsiTheme="minorHAnsi" w:cstheme="minorHAnsi"/>
          <w:kern w:val="2"/>
          <w:lang w:val="pl-PL" w:eastAsia="pl-PL"/>
        </w:rPr>
        <w:t>Szwed Ewa - Chotynia</w:t>
      </w:r>
      <w:r w:rsidRPr="007B7368">
        <w:rPr>
          <w:rFonts w:asciiTheme="minorHAnsi" w:hAnsiTheme="minorHAnsi" w:cstheme="minorHAnsi"/>
          <w:lang w:val="pl-PL"/>
        </w:rPr>
        <w:t>”.</w:t>
      </w:r>
    </w:p>
    <w:p w:rsidR="008D117A" w:rsidRPr="007B7368" w:rsidRDefault="008D117A" w:rsidP="007B7368">
      <w:pPr>
        <w:spacing w:line="276" w:lineRule="auto"/>
        <w:jc w:val="center"/>
        <w:rPr>
          <w:rFonts w:asciiTheme="minorHAnsi" w:hAnsiTheme="minorHAnsi" w:cstheme="minorHAnsi"/>
          <w:lang w:val="pl-PL"/>
        </w:rPr>
      </w:pPr>
      <w:r w:rsidRPr="007B7368">
        <w:rPr>
          <w:rFonts w:asciiTheme="minorHAnsi" w:hAnsiTheme="minorHAnsi" w:cstheme="minorHAnsi"/>
          <w:lang w:val="pl-PL"/>
        </w:rPr>
        <w:t>§ 2</w:t>
      </w:r>
    </w:p>
    <w:p w:rsidR="008D117A" w:rsidRPr="007B7368" w:rsidRDefault="008D117A" w:rsidP="007B7368">
      <w:pPr>
        <w:spacing w:line="276" w:lineRule="auto"/>
        <w:rPr>
          <w:rFonts w:asciiTheme="minorHAnsi" w:hAnsiTheme="minorHAnsi" w:cstheme="minorHAnsi"/>
          <w:lang w:val="pl-PL"/>
        </w:rPr>
      </w:pPr>
      <w:r w:rsidRPr="007B7368">
        <w:rPr>
          <w:rFonts w:asciiTheme="minorHAnsi" w:hAnsiTheme="minorHAnsi" w:cstheme="minorHAnsi"/>
          <w:lang w:val="pl-PL"/>
        </w:rPr>
        <w:t>Wykonanie uchwały powierza się Wójtowi Gminy Sobolew.</w:t>
      </w:r>
    </w:p>
    <w:p w:rsidR="008D117A" w:rsidRPr="007B7368" w:rsidRDefault="008D117A" w:rsidP="007B7368">
      <w:pPr>
        <w:spacing w:line="276" w:lineRule="auto"/>
        <w:jc w:val="center"/>
        <w:rPr>
          <w:rFonts w:asciiTheme="minorHAnsi" w:hAnsiTheme="minorHAnsi" w:cstheme="minorHAnsi"/>
          <w:lang w:val="pl-PL"/>
        </w:rPr>
      </w:pPr>
      <w:r w:rsidRPr="007B7368">
        <w:rPr>
          <w:rFonts w:asciiTheme="minorHAnsi" w:hAnsiTheme="minorHAnsi" w:cstheme="minorHAnsi"/>
          <w:lang w:val="pl-PL"/>
        </w:rPr>
        <w:t>§ 3</w:t>
      </w:r>
    </w:p>
    <w:p w:rsidR="008D117A" w:rsidRPr="007B7368" w:rsidRDefault="008D117A" w:rsidP="007B7368">
      <w:pPr>
        <w:spacing w:line="276" w:lineRule="auto"/>
        <w:rPr>
          <w:rFonts w:asciiTheme="minorHAnsi" w:hAnsiTheme="minorHAnsi" w:cstheme="minorHAnsi"/>
          <w:lang w:val="pl-PL"/>
        </w:rPr>
      </w:pPr>
      <w:r w:rsidRPr="007B7368">
        <w:rPr>
          <w:rFonts w:asciiTheme="minorHAnsi" w:hAnsiTheme="minorHAnsi" w:cstheme="minorHAnsi"/>
          <w:lang w:val="pl-PL"/>
        </w:rPr>
        <w:t>Uchwała wchodzi w życie po upływie 14 dni od dnia ogłoszenia w Dzienniku Urzędowym Województwa Mazowieckiego.</w:t>
      </w:r>
    </w:p>
    <w:p w:rsidR="008D117A" w:rsidRPr="007B7368" w:rsidRDefault="008D117A" w:rsidP="007B7368">
      <w:pPr>
        <w:spacing w:after="160" w:line="276" w:lineRule="auto"/>
        <w:rPr>
          <w:rFonts w:asciiTheme="minorHAnsi" w:hAnsiTheme="minorHAnsi" w:cstheme="minorHAnsi"/>
          <w:lang w:val="pl-PL"/>
        </w:rPr>
      </w:pPr>
      <w:r w:rsidRPr="007B7368">
        <w:rPr>
          <w:rFonts w:asciiTheme="minorHAnsi" w:hAnsiTheme="minorHAnsi" w:cstheme="minorHAnsi"/>
          <w:lang w:val="pl-PL"/>
        </w:rPr>
        <w:br w:type="page"/>
      </w:r>
    </w:p>
    <w:p w:rsidR="008D117A" w:rsidRPr="007B7368" w:rsidRDefault="008D117A" w:rsidP="007B7368">
      <w:pPr>
        <w:spacing w:after="120" w:line="276" w:lineRule="auto"/>
        <w:jc w:val="center"/>
        <w:rPr>
          <w:rFonts w:asciiTheme="minorHAnsi" w:hAnsiTheme="minorHAnsi" w:cstheme="minorHAnsi"/>
          <w:b/>
        </w:rPr>
      </w:pPr>
      <w:r w:rsidRPr="007B7368">
        <w:rPr>
          <w:rFonts w:asciiTheme="minorHAnsi" w:hAnsiTheme="minorHAnsi" w:cstheme="minorHAnsi"/>
          <w:b/>
        </w:rPr>
        <w:lastRenderedPageBreak/>
        <w:t>Uzasadnienie</w:t>
      </w:r>
    </w:p>
    <w:p w:rsidR="008D117A" w:rsidRPr="007B7368" w:rsidRDefault="008D117A" w:rsidP="007B7368">
      <w:pPr>
        <w:spacing w:after="120" w:line="276" w:lineRule="auto"/>
        <w:ind w:firstLine="708"/>
        <w:rPr>
          <w:rFonts w:asciiTheme="minorHAnsi" w:hAnsiTheme="minorHAnsi" w:cstheme="minorHAnsi"/>
        </w:rPr>
      </w:pPr>
      <w:r w:rsidRPr="007B7368">
        <w:rPr>
          <w:rFonts w:asciiTheme="minorHAnsi" w:hAnsiTheme="minorHAnsi" w:cstheme="minorHAnsi"/>
        </w:rPr>
        <w:t>Zgodnie z ustawą o podatku rolnym, ustawą o podatku leśnym i ustawą o podatkach i opłatach lokalnych pobór tych podatków może nastąpić w drodze inkasa. Zarządzenie poboru podatków w tej formie, jak i wyznaczenie inkasentów i określanie wysokości wynagrodzenia za inkaso należy do kompetencji rady gminy.</w:t>
      </w:r>
    </w:p>
    <w:p w:rsidR="008D117A" w:rsidRPr="007B7368" w:rsidRDefault="008D117A" w:rsidP="007B7368">
      <w:pPr>
        <w:spacing w:after="120" w:line="276" w:lineRule="auto"/>
        <w:ind w:firstLine="708"/>
        <w:rPr>
          <w:rFonts w:asciiTheme="minorHAnsi" w:hAnsiTheme="minorHAnsi" w:cstheme="minorHAnsi"/>
        </w:rPr>
      </w:pPr>
      <w:r w:rsidRPr="007B7368">
        <w:rPr>
          <w:rFonts w:asciiTheme="minorHAnsi" w:hAnsiTheme="minorHAnsi" w:cstheme="minorHAnsi"/>
        </w:rPr>
        <w:t>W związku z rezygnacją z pełnionej funkcji Sołtysa Sołectwa Chotynia, w dniu 16</w:t>
      </w:r>
      <w:r>
        <w:rPr>
          <w:rFonts w:asciiTheme="minorHAnsi" w:hAnsiTheme="minorHAnsi" w:cstheme="minorHAnsi"/>
        </w:rPr>
        <w:t> </w:t>
      </w:r>
      <w:r w:rsidRPr="007B7368">
        <w:rPr>
          <w:rFonts w:asciiTheme="minorHAnsi" w:hAnsiTheme="minorHAnsi" w:cstheme="minorHAnsi"/>
        </w:rPr>
        <w:t xml:space="preserve">marca 2025 r. nowo wybranym Sołtysem została Pani Ewa Szwed. </w:t>
      </w:r>
    </w:p>
    <w:p w:rsidR="008D117A" w:rsidRDefault="008D117A" w:rsidP="007B7368">
      <w:pPr>
        <w:spacing w:after="120" w:line="276" w:lineRule="auto"/>
        <w:ind w:firstLine="708"/>
        <w:rPr>
          <w:rFonts w:asciiTheme="minorHAnsi" w:hAnsiTheme="minorHAnsi" w:cstheme="minorHAnsi"/>
        </w:rPr>
      </w:pPr>
      <w:r w:rsidRPr="007B7368">
        <w:rPr>
          <w:rFonts w:asciiTheme="minorHAnsi" w:hAnsiTheme="minorHAnsi" w:cstheme="minorHAnsi"/>
        </w:rPr>
        <w:t>W świetle powyższego zatem, w związku z koniecznością dokonania zmian w osobie inkasenta zasadne jest podjęcie proponowanej uchwały.</w:t>
      </w:r>
    </w:p>
    <w:p w:rsidR="008D117A" w:rsidRDefault="008D117A">
      <w:pPr>
        <w:spacing w:after="160"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:rsidR="006E57A9" w:rsidRPr="00400BB1" w:rsidRDefault="006E57A9" w:rsidP="00B438CE">
      <w:pPr>
        <w:pStyle w:val="Nagwek1"/>
        <w:spacing w:before="0"/>
        <w:ind w:right="815"/>
        <w:rPr>
          <w:rStyle w:val="Domylnaczcionkaakapitu1"/>
          <w:rFonts w:asciiTheme="minorHAnsi" w:hAnsiTheme="minorHAnsi" w:cstheme="minorHAnsi"/>
          <w:b/>
          <w:color w:val="auto"/>
          <w:szCs w:val="24"/>
        </w:rPr>
      </w:pPr>
      <w:r>
        <w:rPr>
          <w:rStyle w:val="Domylnaczcionkaakapitu1"/>
          <w:rFonts w:asciiTheme="minorHAnsi" w:hAnsiTheme="minorHAnsi" w:cstheme="minorHAnsi"/>
          <w:b/>
          <w:color w:val="auto"/>
          <w:szCs w:val="24"/>
        </w:rPr>
        <w:lastRenderedPageBreak/>
        <w:t xml:space="preserve">            </w:t>
      </w:r>
      <w:r w:rsidRPr="00400BB1">
        <w:rPr>
          <w:rStyle w:val="Domylnaczcionkaakapitu1"/>
          <w:rFonts w:asciiTheme="minorHAnsi" w:hAnsiTheme="minorHAnsi" w:cstheme="minorHAnsi"/>
          <w:b/>
          <w:color w:val="auto"/>
          <w:szCs w:val="24"/>
        </w:rPr>
        <w:t xml:space="preserve">Uchwała </w:t>
      </w:r>
      <w:r>
        <w:rPr>
          <w:rStyle w:val="Domylnaczcionkaakapitu1"/>
          <w:rFonts w:asciiTheme="minorHAnsi" w:hAnsiTheme="minorHAnsi" w:cstheme="minorHAnsi"/>
          <w:b/>
          <w:color w:val="auto"/>
          <w:szCs w:val="24"/>
        </w:rPr>
        <w:t>Nr …..</w:t>
      </w:r>
      <w:r w:rsidRPr="00400BB1">
        <w:rPr>
          <w:rStyle w:val="Domylnaczcionkaakapitu1"/>
          <w:rFonts w:asciiTheme="minorHAnsi" w:hAnsiTheme="minorHAnsi" w:cstheme="minorHAnsi"/>
          <w:b/>
          <w:color w:val="auto"/>
          <w:szCs w:val="24"/>
        </w:rPr>
        <w:t>/202</w:t>
      </w:r>
      <w:r>
        <w:rPr>
          <w:rStyle w:val="Domylnaczcionkaakapitu1"/>
          <w:rFonts w:asciiTheme="minorHAnsi" w:hAnsiTheme="minorHAnsi" w:cstheme="minorHAnsi"/>
          <w:b/>
          <w:color w:val="auto"/>
          <w:szCs w:val="24"/>
        </w:rPr>
        <w:t>5</w:t>
      </w:r>
    </w:p>
    <w:p w:rsidR="006E57A9" w:rsidRPr="00400BB1" w:rsidRDefault="006E57A9" w:rsidP="00B767FC">
      <w:pPr>
        <w:pStyle w:val="Nagwek1"/>
        <w:spacing w:before="0"/>
        <w:rPr>
          <w:rStyle w:val="Domylnaczcionkaakapitu1"/>
          <w:rFonts w:asciiTheme="minorHAnsi" w:hAnsiTheme="minorHAnsi" w:cstheme="minorHAnsi"/>
          <w:b/>
          <w:color w:val="auto"/>
          <w:szCs w:val="24"/>
        </w:rPr>
      </w:pPr>
      <w:bookmarkStart w:id="1" w:name="_Hlk178080450"/>
      <w:r w:rsidRPr="00400BB1">
        <w:rPr>
          <w:rStyle w:val="Domylnaczcionkaakapitu1"/>
          <w:rFonts w:asciiTheme="minorHAnsi" w:hAnsiTheme="minorHAnsi" w:cstheme="minorHAnsi"/>
          <w:b/>
          <w:color w:val="auto"/>
          <w:szCs w:val="24"/>
        </w:rPr>
        <w:t>Rady Gminy w Sobolewie</w:t>
      </w:r>
    </w:p>
    <w:p w:rsidR="006E57A9" w:rsidRPr="00400BB1" w:rsidRDefault="006E57A9" w:rsidP="00B767FC">
      <w:pPr>
        <w:pStyle w:val="Nagwek1"/>
        <w:spacing w:before="0"/>
        <w:rPr>
          <w:rStyle w:val="Domylnaczcionkaakapitu1"/>
          <w:rFonts w:asciiTheme="minorHAnsi" w:hAnsiTheme="minorHAnsi" w:cstheme="minorHAnsi"/>
          <w:b/>
          <w:color w:val="auto"/>
          <w:szCs w:val="24"/>
        </w:rPr>
      </w:pPr>
      <w:r w:rsidRPr="00400BB1">
        <w:rPr>
          <w:rStyle w:val="Domylnaczcionkaakapitu1"/>
          <w:rFonts w:asciiTheme="minorHAnsi" w:hAnsiTheme="minorHAnsi" w:cstheme="minorHAnsi"/>
          <w:b/>
          <w:color w:val="auto"/>
          <w:szCs w:val="24"/>
        </w:rPr>
        <w:t>z dnia</w:t>
      </w:r>
      <w:r>
        <w:rPr>
          <w:rStyle w:val="Domylnaczcionkaakapitu1"/>
          <w:rFonts w:asciiTheme="minorHAnsi" w:hAnsiTheme="minorHAnsi" w:cstheme="minorHAnsi"/>
          <w:b/>
          <w:color w:val="auto"/>
          <w:szCs w:val="24"/>
        </w:rPr>
        <w:t xml:space="preserve"> .. marca</w:t>
      </w:r>
      <w:r w:rsidRPr="00400BB1">
        <w:rPr>
          <w:rStyle w:val="Domylnaczcionkaakapitu1"/>
          <w:rFonts w:asciiTheme="minorHAnsi" w:hAnsiTheme="minorHAnsi" w:cstheme="minorHAnsi"/>
          <w:b/>
          <w:color w:val="auto"/>
          <w:szCs w:val="24"/>
        </w:rPr>
        <w:t xml:space="preserve"> 202</w:t>
      </w:r>
      <w:r>
        <w:rPr>
          <w:rStyle w:val="Domylnaczcionkaakapitu1"/>
          <w:rFonts w:asciiTheme="minorHAnsi" w:hAnsiTheme="minorHAnsi" w:cstheme="minorHAnsi"/>
          <w:b/>
          <w:color w:val="auto"/>
          <w:szCs w:val="24"/>
        </w:rPr>
        <w:t>5</w:t>
      </w:r>
      <w:r w:rsidRPr="00400BB1">
        <w:rPr>
          <w:rStyle w:val="Domylnaczcionkaakapitu1"/>
          <w:rFonts w:asciiTheme="minorHAnsi" w:hAnsiTheme="minorHAnsi" w:cstheme="minorHAnsi"/>
          <w:b/>
          <w:color w:val="auto"/>
          <w:szCs w:val="24"/>
        </w:rPr>
        <w:t xml:space="preserve"> r.</w:t>
      </w:r>
    </w:p>
    <w:p w:rsidR="006E57A9" w:rsidRPr="00400BB1" w:rsidRDefault="006E57A9" w:rsidP="00400BB1">
      <w:pPr>
        <w:pStyle w:val="Nagwek1"/>
        <w:spacing w:before="0"/>
        <w:rPr>
          <w:rStyle w:val="Domylnaczcionkaakapitu1"/>
          <w:rFonts w:asciiTheme="minorHAnsi" w:hAnsiTheme="minorHAnsi" w:cstheme="minorHAnsi"/>
          <w:b/>
          <w:color w:val="auto"/>
          <w:szCs w:val="24"/>
        </w:rPr>
      </w:pPr>
      <w:r w:rsidRPr="00400BB1">
        <w:rPr>
          <w:rStyle w:val="Domylnaczcionkaakapitu1"/>
          <w:rFonts w:asciiTheme="minorHAnsi" w:hAnsiTheme="minorHAnsi" w:cstheme="minorHAnsi"/>
          <w:b/>
          <w:color w:val="auto"/>
          <w:szCs w:val="24"/>
        </w:rPr>
        <w:t>w sprawie zmiany Wieloletniej Prognozy Finansowej Gminy</w:t>
      </w:r>
    </w:p>
    <w:p w:rsidR="006E57A9" w:rsidRDefault="006E57A9" w:rsidP="00400BB1">
      <w:pPr>
        <w:pStyle w:val="Nagwek1"/>
        <w:spacing w:before="0"/>
        <w:rPr>
          <w:rStyle w:val="Domylnaczcionkaakapitu1"/>
          <w:rFonts w:asciiTheme="minorHAnsi" w:hAnsiTheme="minorHAnsi" w:cstheme="minorHAnsi"/>
          <w:b/>
          <w:color w:val="auto"/>
          <w:szCs w:val="24"/>
        </w:rPr>
      </w:pPr>
      <w:r w:rsidRPr="00400BB1">
        <w:rPr>
          <w:rStyle w:val="Domylnaczcionkaakapitu1"/>
          <w:rFonts w:asciiTheme="minorHAnsi" w:hAnsiTheme="minorHAnsi" w:cstheme="minorHAnsi"/>
          <w:b/>
          <w:color w:val="auto"/>
          <w:szCs w:val="24"/>
        </w:rPr>
        <w:t>na lata 202</w:t>
      </w:r>
      <w:r>
        <w:rPr>
          <w:rStyle w:val="Domylnaczcionkaakapitu1"/>
          <w:rFonts w:asciiTheme="minorHAnsi" w:hAnsiTheme="minorHAnsi" w:cstheme="minorHAnsi"/>
          <w:b/>
          <w:color w:val="auto"/>
          <w:szCs w:val="24"/>
        </w:rPr>
        <w:t>5</w:t>
      </w:r>
      <w:r w:rsidRPr="00400BB1">
        <w:rPr>
          <w:rStyle w:val="Domylnaczcionkaakapitu1"/>
          <w:rFonts w:asciiTheme="minorHAnsi" w:hAnsiTheme="minorHAnsi" w:cstheme="minorHAnsi"/>
          <w:b/>
          <w:color w:val="auto"/>
          <w:szCs w:val="24"/>
        </w:rPr>
        <w:t xml:space="preserve"> – 202</w:t>
      </w:r>
      <w:r>
        <w:rPr>
          <w:rStyle w:val="Domylnaczcionkaakapitu1"/>
          <w:rFonts w:asciiTheme="minorHAnsi" w:hAnsiTheme="minorHAnsi" w:cstheme="minorHAnsi"/>
          <w:b/>
          <w:color w:val="auto"/>
          <w:szCs w:val="24"/>
        </w:rPr>
        <w:t>9</w:t>
      </w:r>
      <w:r w:rsidRPr="00400BB1">
        <w:rPr>
          <w:rStyle w:val="Domylnaczcionkaakapitu1"/>
          <w:rFonts w:asciiTheme="minorHAnsi" w:hAnsiTheme="minorHAnsi" w:cstheme="minorHAnsi"/>
          <w:b/>
          <w:color w:val="auto"/>
          <w:szCs w:val="24"/>
        </w:rPr>
        <w:t>.</w:t>
      </w:r>
    </w:p>
    <w:p w:rsidR="006E57A9" w:rsidRPr="008256A1" w:rsidRDefault="006E57A9" w:rsidP="008256A1"/>
    <w:p w:rsidR="006E57A9" w:rsidRPr="003C40B6" w:rsidRDefault="006E57A9" w:rsidP="00703DB7">
      <w:pPr>
        <w:pStyle w:val="Tekstpodstawowy"/>
        <w:spacing w:after="0"/>
        <w:ind w:left="794" w:right="2041"/>
        <w:rPr>
          <w:rFonts w:asciiTheme="minorHAnsi" w:hAnsiTheme="minorHAnsi" w:cstheme="minorHAnsi"/>
          <w:sz w:val="22"/>
          <w:szCs w:val="22"/>
        </w:rPr>
      </w:pPr>
      <w:r w:rsidRPr="003C40B6">
        <w:rPr>
          <w:rFonts w:asciiTheme="minorHAnsi" w:hAnsiTheme="minorHAnsi" w:cstheme="minorHAnsi"/>
          <w:sz w:val="22"/>
          <w:szCs w:val="22"/>
        </w:rPr>
        <w:t>Na podstawie  art. 226, art. 227,  ustawy z dnia 27 sierpnia 2009 r.  o finansach publicznych ((Dz.U. z 2024 r. późn. 1530 z późn.zm.) Rada  Gminy w Sobolewie uchwala, co następuje:</w:t>
      </w:r>
    </w:p>
    <w:p w:rsidR="006E57A9" w:rsidRPr="003C40B6" w:rsidRDefault="006E57A9" w:rsidP="00703DB7">
      <w:pPr>
        <w:ind w:left="794" w:right="2041"/>
        <w:rPr>
          <w:rStyle w:val="Domylnaczcionkaakapitu1"/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</w:t>
      </w:r>
      <w:r w:rsidRPr="003C40B6">
        <w:rPr>
          <w:rFonts w:asciiTheme="minorHAnsi" w:hAnsiTheme="minorHAnsi" w:cstheme="minorHAnsi"/>
          <w:sz w:val="22"/>
          <w:szCs w:val="22"/>
        </w:rPr>
        <w:t>§ 1</w:t>
      </w:r>
    </w:p>
    <w:p w:rsidR="006E57A9" w:rsidRPr="003C40B6" w:rsidRDefault="006E57A9" w:rsidP="006E57A9">
      <w:pPr>
        <w:pStyle w:val="Akapitzlist"/>
        <w:widowControl/>
        <w:numPr>
          <w:ilvl w:val="0"/>
          <w:numId w:val="29"/>
        </w:numPr>
        <w:spacing w:line="276" w:lineRule="auto"/>
        <w:ind w:left="794" w:right="2041" w:firstLine="0"/>
        <w:contextualSpacing/>
        <w:textAlignment w:val="baseline"/>
        <w:rPr>
          <w:rStyle w:val="Domylnaczcionkaakapitu1"/>
          <w:rFonts w:asciiTheme="minorHAnsi" w:hAnsiTheme="minorHAnsi" w:cstheme="minorHAnsi"/>
          <w:sz w:val="22"/>
          <w:szCs w:val="22"/>
        </w:rPr>
      </w:pPr>
      <w:r w:rsidRPr="003C40B6">
        <w:rPr>
          <w:rStyle w:val="Domylnaczcionkaakapitu1"/>
          <w:rFonts w:asciiTheme="minorHAnsi" w:hAnsiTheme="minorHAnsi" w:cstheme="minorHAnsi"/>
          <w:sz w:val="22"/>
          <w:szCs w:val="22"/>
        </w:rPr>
        <w:t>W związku ze zmianami w budżecie gminy dokonanymi Uchwałą Rady Gminy</w:t>
      </w:r>
    </w:p>
    <w:p w:rsidR="006E57A9" w:rsidRPr="003C40B6" w:rsidRDefault="006E57A9" w:rsidP="00703DB7">
      <w:pPr>
        <w:pStyle w:val="Akapitzlist"/>
        <w:ind w:left="794" w:right="2041"/>
        <w:rPr>
          <w:rFonts w:asciiTheme="minorHAnsi" w:hAnsiTheme="minorHAnsi" w:cstheme="minorHAnsi"/>
          <w:sz w:val="22"/>
          <w:szCs w:val="22"/>
        </w:rPr>
      </w:pPr>
      <w:r w:rsidRPr="003C40B6">
        <w:rPr>
          <w:rStyle w:val="Domylnaczcionkaakapitu1"/>
          <w:rFonts w:asciiTheme="minorHAnsi" w:hAnsiTheme="minorHAnsi" w:cstheme="minorHAnsi"/>
          <w:sz w:val="22"/>
          <w:szCs w:val="22"/>
        </w:rPr>
        <w:t>Nr</w:t>
      </w:r>
      <w:r w:rsidRPr="00F10166">
        <w:rPr>
          <w:rStyle w:val="Domylnaczcionkaakapitu1"/>
          <w:rFonts w:asciiTheme="minorHAnsi" w:hAnsiTheme="minorHAnsi" w:cstheme="minorHAnsi"/>
          <w:bCs/>
        </w:rPr>
        <w:t xml:space="preserve"> XII/9</w:t>
      </w:r>
      <w:r>
        <w:rPr>
          <w:rStyle w:val="Domylnaczcionkaakapitu1"/>
          <w:rFonts w:asciiTheme="minorHAnsi" w:hAnsiTheme="minorHAnsi" w:cstheme="minorHAnsi"/>
          <w:bCs/>
        </w:rPr>
        <w:t>3</w:t>
      </w:r>
      <w:r w:rsidRPr="00F10166">
        <w:rPr>
          <w:rStyle w:val="Domylnaczcionkaakapitu1"/>
          <w:rFonts w:asciiTheme="minorHAnsi" w:hAnsiTheme="minorHAnsi" w:cstheme="minorHAnsi"/>
          <w:bCs/>
        </w:rPr>
        <w:t>/2025</w:t>
      </w:r>
      <w:r>
        <w:rPr>
          <w:rStyle w:val="Domylnaczcionkaakapitu1"/>
          <w:rFonts w:asciiTheme="minorHAnsi" w:hAnsiTheme="minorHAnsi" w:cstheme="minorHAnsi"/>
          <w:bCs/>
        </w:rPr>
        <w:t xml:space="preserve"> </w:t>
      </w:r>
      <w:r w:rsidRPr="00F10166">
        <w:rPr>
          <w:rFonts w:asciiTheme="minorHAnsi" w:hAnsiTheme="minorHAnsi" w:cstheme="minorHAnsi"/>
          <w:bCs/>
          <w:sz w:val="22"/>
          <w:szCs w:val="22"/>
        </w:rPr>
        <w:t>z</w:t>
      </w:r>
      <w:r w:rsidRPr="003C40B6">
        <w:rPr>
          <w:rFonts w:asciiTheme="minorHAnsi" w:hAnsiTheme="minorHAnsi" w:cstheme="minorHAnsi"/>
          <w:sz w:val="22"/>
          <w:szCs w:val="22"/>
        </w:rPr>
        <w:t> dnia 21 lutego 2025 r. wprowadza się zmiany w WPF Gminy Sobolew na lata  2025– 2029</w:t>
      </w:r>
    </w:p>
    <w:p w:rsidR="006E57A9" w:rsidRPr="003C40B6" w:rsidRDefault="006E57A9" w:rsidP="006E57A9">
      <w:pPr>
        <w:numPr>
          <w:ilvl w:val="0"/>
          <w:numId w:val="29"/>
        </w:numPr>
        <w:spacing w:after="240" w:line="276" w:lineRule="auto"/>
        <w:ind w:firstLine="131"/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 w:rsidRPr="003C40B6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Plan dochodów budżetu na 2025 r. wynosi  </w:t>
      </w: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61 322 076,10</w:t>
      </w:r>
      <w:r w:rsidRPr="003C40B6">
        <w:rPr>
          <w:rFonts w:asciiTheme="minorHAnsi" w:hAnsiTheme="minorHAnsi" w:cstheme="minorHAnsi"/>
          <w:color w:val="000000"/>
          <w:sz w:val="22"/>
          <w:szCs w:val="22"/>
          <w:u w:color="000000"/>
        </w:rPr>
        <w:t> zł, z tego:</w:t>
      </w:r>
    </w:p>
    <w:p w:rsidR="006E57A9" w:rsidRPr="003C40B6" w:rsidRDefault="006E57A9" w:rsidP="006E57A9">
      <w:pPr>
        <w:numPr>
          <w:ilvl w:val="0"/>
          <w:numId w:val="31"/>
        </w:numPr>
        <w:spacing w:after="240" w:line="276" w:lineRule="auto"/>
        <w:ind w:left="794" w:firstLine="0"/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 w:rsidRPr="003C40B6">
        <w:rPr>
          <w:rFonts w:asciiTheme="minorHAnsi" w:hAnsiTheme="minorHAnsi" w:cstheme="minorHAnsi"/>
          <w:color w:val="000000"/>
          <w:sz w:val="22"/>
          <w:szCs w:val="22"/>
          <w:u w:color="000000"/>
        </w:rPr>
        <w:t>dochody bieżące</w:t>
      </w:r>
      <w:r w:rsidRPr="003C40B6"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  <w:t>53</w:t>
      </w: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 695 996,25</w:t>
      </w:r>
      <w:r w:rsidRPr="003C40B6">
        <w:rPr>
          <w:rFonts w:asciiTheme="minorHAnsi" w:hAnsiTheme="minorHAnsi" w:cstheme="minorHAnsi"/>
          <w:color w:val="000000"/>
          <w:sz w:val="22"/>
          <w:szCs w:val="22"/>
          <w:u w:color="000000"/>
        </w:rPr>
        <w:t> zł</w:t>
      </w:r>
    </w:p>
    <w:p w:rsidR="006E57A9" w:rsidRPr="003C40B6" w:rsidRDefault="006E57A9" w:rsidP="006E57A9">
      <w:pPr>
        <w:numPr>
          <w:ilvl w:val="0"/>
          <w:numId w:val="31"/>
        </w:numPr>
        <w:spacing w:after="240" w:line="276" w:lineRule="auto"/>
        <w:ind w:left="794" w:firstLine="0"/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 w:rsidRPr="003C40B6">
        <w:rPr>
          <w:rFonts w:asciiTheme="minorHAnsi" w:hAnsiTheme="minorHAnsi" w:cstheme="minorHAnsi"/>
          <w:color w:val="000000"/>
          <w:sz w:val="22"/>
          <w:szCs w:val="22"/>
          <w:u w:color="000000"/>
        </w:rPr>
        <w:t>dochody majątkowe     7</w:t>
      </w: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 626 079,85</w:t>
      </w:r>
      <w:r w:rsidRPr="003C40B6">
        <w:rPr>
          <w:rFonts w:asciiTheme="minorHAnsi" w:hAnsiTheme="minorHAnsi" w:cstheme="minorHAnsi"/>
          <w:color w:val="000000"/>
          <w:sz w:val="22"/>
          <w:szCs w:val="22"/>
          <w:u w:color="000000"/>
        </w:rPr>
        <w:t> zł.</w:t>
      </w:r>
    </w:p>
    <w:p w:rsidR="006E57A9" w:rsidRPr="003C40B6" w:rsidRDefault="006E57A9" w:rsidP="006E57A9">
      <w:pPr>
        <w:numPr>
          <w:ilvl w:val="0"/>
          <w:numId w:val="29"/>
        </w:numPr>
        <w:spacing w:after="240" w:line="276" w:lineRule="auto"/>
        <w:ind w:firstLine="131"/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 w:rsidRPr="003C40B6">
        <w:rPr>
          <w:rFonts w:asciiTheme="minorHAnsi" w:hAnsiTheme="minorHAnsi" w:cstheme="minorHAnsi"/>
          <w:color w:val="000000"/>
          <w:sz w:val="22"/>
          <w:szCs w:val="22"/>
          <w:u w:color="000000"/>
        </w:rPr>
        <w:t>Dokonuje się zmian w planie wydatków budżetu Gminy Sobolew</w:t>
      </w:r>
    </w:p>
    <w:p w:rsidR="006E57A9" w:rsidRPr="003C40B6" w:rsidRDefault="006E57A9" w:rsidP="00703DB7">
      <w:pPr>
        <w:spacing w:after="240"/>
        <w:ind w:left="794"/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 w:rsidRPr="003C40B6">
        <w:rPr>
          <w:rFonts w:asciiTheme="minorHAnsi" w:hAnsiTheme="minorHAnsi" w:cstheme="minorHAnsi"/>
          <w:sz w:val="22"/>
          <w:szCs w:val="22"/>
        </w:rPr>
        <w:t>- </w:t>
      </w:r>
      <w:r w:rsidRPr="003C40B6">
        <w:rPr>
          <w:rFonts w:asciiTheme="minorHAnsi" w:hAnsiTheme="minorHAnsi" w:cstheme="minorHAnsi"/>
          <w:color w:val="000000"/>
          <w:sz w:val="22"/>
          <w:szCs w:val="22"/>
          <w:u w:color="000000"/>
        </w:rPr>
        <w:t>zgodnie z załącznikiem nr 2 do niniejszej uchwały</w:t>
      </w:r>
    </w:p>
    <w:p w:rsidR="006E57A9" w:rsidRPr="003C40B6" w:rsidRDefault="006E57A9" w:rsidP="006E57A9">
      <w:pPr>
        <w:numPr>
          <w:ilvl w:val="0"/>
          <w:numId w:val="29"/>
        </w:numPr>
        <w:spacing w:after="240" w:line="276" w:lineRule="auto"/>
        <w:ind w:hanging="11"/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 w:rsidRPr="003C40B6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Plan wydatków budżetu na 2025 r. po zmianach wynosi </w:t>
      </w: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60 561 076,10</w:t>
      </w:r>
      <w:r w:rsidRPr="003C40B6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 z tego:</w:t>
      </w:r>
    </w:p>
    <w:p w:rsidR="006E57A9" w:rsidRPr="003C40B6" w:rsidRDefault="006E57A9" w:rsidP="006E57A9">
      <w:pPr>
        <w:numPr>
          <w:ilvl w:val="0"/>
          <w:numId w:val="32"/>
        </w:numPr>
        <w:spacing w:after="240" w:line="276" w:lineRule="auto"/>
        <w:ind w:left="794" w:firstLine="0"/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 w:rsidRPr="003C40B6">
        <w:rPr>
          <w:rFonts w:asciiTheme="minorHAnsi" w:hAnsiTheme="minorHAnsi" w:cstheme="minorHAnsi"/>
          <w:color w:val="000000"/>
          <w:sz w:val="22"/>
          <w:szCs w:val="22"/>
          <w:u w:color="000000"/>
        </w:rPr>
        <w:t>wydatki bieżące</w:t>
      </w: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  </w:t>
      </w:r>
      <w:r w:rsidRPr="003C40B6"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  <w:t>45</w:t>
      </w: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 978 595,44</w:t>
      </w:r>
      <w:r w:rsidRPr="003C40B6">
        <w:rPr>
          <w:rFonts w:asciiTheme="minorHAnsi" w:hAnsiTheme="minorHAnsi" w:cstheme="minorHAnsi"/>
          <w:color w:val="000000"/>
          <w:sz w:val="22"/>
          <w:szCs w:val="22"/>
          <w:u w:color="000000"/>
        </w:rPr>
        <w:t> zł</w:t>
      </w:r>
    </w:p>
    <w:p w:rsidR="006E57A9" w:rsidRPr="003C40B6" w:rsidRDefault="006E57A9" w:rsidP="006E57A9">
      <w:pPr>
        <w:numPr>
          <w:ilvl w:val="0"/>
          <w:numId w:val="32"/>
        </w:numPr>
        <w:spacing w:after="240" w:line="276" w:lineRule="auto"/>
        <w:ind w:left="794" w:firstLine="0"/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 w:rsidRPr="003C40B6">
        <w:rPr>
          <w:rFonts w:asciiTheme="minorHAnsi" w:hAnsiTheme="minorHAnsi" w:cstheme="minorHAnsi"/>
          <w:color w:val="000000"/>
          <w:sz w:val="22"/>
          <w:szCs w:val="22"/>
          <w:u w:color="000000"/>
        </w:rPr>
        <w:t>wydatki majątkowe</w:t>
      </w:r>
      <w:r w:rsidRPr="003C40B6"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  <w:t>14</w:t>
      </w: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 582 480,66</w:t>
      </w:r>
      <w:r w:rsidRPr="003C40B6">
        <w:rPr>
          <w:rFonts w:asciiTheme="minorHAnsi" w:hAnsiTheme="minorHAnsi" w:cstheme="minorHAnsi"/>
          <w:color w:val="000000"/>
          <w:sz w:val="22"/>
          <w:szCs w:val="22"/>
          <w:u w:color="000000"/>
        </w:rPr>
        <w:t> zł.</w:t>
      </w:r>
    </w:p>
    <w:p w:rsidR="006E57A9" w:rsidRDefault="006E57A9" w:rsidP="006E57A9">
      <w:pPr>
        <w:pStyle w:val="Akapitzlist"/>
        <w:numPr>
          <w:ilvl w:val="0"/>
          <w:numId w:val="29"/>
        </w:numPr>
        <w:spacing w:before="240" w:line="276" w:lineRule="auto"/>
        <w:ind w:left="794" w:right="2041" w:firstLine="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3C40B6">
        <w:rPr>
          <w:rFonts w:asciiTheme="minorHAnsi" w:hAnsiTheme="minorHAnsi" w:cstheme="minorHAnsi"/>
          <w:sz w:val="22"/>
          <w:szCs w:val="22"/>
        </w:rPr>
        <w:t>Aktualną treść WPF przedstawia załącznik Nr 1 do niniejszej  uchwały.</w:t>
      </w:r>
    </w:p>
    <w:p w:rsidR="006E57A9" w:rsidRPr="008256A1" w:rsidRDefault="006E57A9" w:rsidP="00703DB7">
      <w:pPr>
        <w:widowControl w:val="0"/>
        <w:spacing w:before="240"/>
        <w:ind w:left="794" w:right="2041"/>
        <w:rPr>
          <w:rStyle w:val="Domylnaczcionkaakapitu1"/>
          <w:rFonts w:asciiTheme="minorHAnsi" w:hAnsiTheme="minorHAnsi" w:cstheme="minorHAnsi"/>
          <w:sz w:val="22"/>
          <w:szCs w:val="22"/>
        </w:rPr>
      </w:pPr>
    </w:p>
    <w:p w:rsidR="006E57A9" w:rsidRPr="003C40B6" w:rsidRDefault="006E57A9" w:rsidP="00703DB7">
      <w:pPr>
        <w:ind w:left="794" w:right="204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</w:t>
      </w:r>
      <w:r w:rsidRPr="003C40B6">
        <w:rPr>
          <w:rFonts w:asciiTheme="minorHAnsi" w:hAnsiTheme="minorHAnsi" w:cstheme="minorHAnsi"/>
          <w:sz w:val="22"/>
          <w:szCs w:val="22"/>
        </w:rPr>
        <w:t>§ 2</w:t>
      </w:r>
    </w:p>
    <w:p w:rsidR="006E57A9" w:rsidRPr="003C40B6" w:rsidRDefault="006E57A9" w:rsidP="006E57A9">
      <w:pPr>
        <w:pStyle w:val="Akapitzlist"/>
        <w:widowControl/>
        <w:numPr>
          <w:ilvl w:val="0"/>
          <w:numId w:val="30"/>
        </w:numPr>
        <w:spacing w:after="200" w:line="276" w:lineRule="auto"/>
        <w:ind w:left="794" w:right="2041" w:firstLine="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3C40B6">
        <w:rPr>
          <w:rFonts w:asciiTheme="minorHAnsi" w:hAnsiTheme="minorHAnsi" w:cstheme="minorHAnsi"/>
          <w:sz w:val="22"/>
          <w:szCs w:val="22"/>
        </w:rPr>
        <w:t>Wykaz przedsięwzięć do WPF nie ulega zmianie.</w:t>
      </w:r>
    </w:p>
    <w:p w:rsidR="006E57A9" w:rsidRPr="003C40B6" w:rsidRDefault="006E57A9" w:rsidP="006E57A9">
      <w:pPr>
        <w:pStyle w:val="Akapitzlist"/>
        <w:widowControl/>
        <w:numPr>
          <w:ilvl w:val="0"/>
          <w:numId w:val="30"/>
        </w:numPr>
        <w:spacing w:after="200" w:line="276" w:lineRule="auto"/>
        <w:ind w:left="794" w:right="2041" w:firstLine="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3C40B6">
        <w:rPr>
          <w:rFonts w:asciiTheme="minorHAnsi" w:hAnsiTheme="minorHAnsi" w:cstheme="minorHAnsi"/>
          <w:sz w:val="22"/>
          <w:szCs w:val="22"/>
        </w:rPr>
        <w:t>Aktualną treść  przedstawia załącznik Nr 2 do niniejszej  uchwały.</w:t>
      </w:r>
    </w:p>
    <w:p w:rsidR="006E57A9" w:rsidRPr="003C40B6" w:rsidRDefault="006E57A9" w:rsidP="00703DB7">
      <w:pPr>
        <w:ind w:left="794" w:right="2041"/>
        <w:rPr>
          <w:rStyle w:val="Domylnaczcionkaakapitu1"/>
          <w:rFonts w:asciiTheme="minorHAnsi" w:hAnsiTheme="minorHAnsi" w:cstheme="minorHAnsi"/>
          <w:sz w:val="22"/>
          <w:szCs w:val="22"/>
        </w:rPr>
      </w:pPr>
      <w:r>
        <w:rPr>
          <w:rStyle w:val="Domylnaczcionkaakapitu1"/>
          <w:rFonts w:asciiTheme="minorHAnsi" w:hAnsiTheme="minorHAnsi" w:cstheme="minorHAnsi"/>
          <w:sz w:val="22"/>
          <w:szCs w:val="22"/>
        </w:rPr>
        <w:t xml:space="preserve">                                                                </w:t>
      </w:r>
      <w:r w:rsidRPr="003C40B6">
        <w:rPr>
          <w:rStyle w:val="Domylnaczcionkaakapitu1"/>
          <w:rFonts w:asciiTheme="minorHAnsi" w:hAnsiTheme="minorHAnsi" w:cstheme="minorHAnsi"/>
          <w:sz w:val="22"/>
          <w:szCs w:val="22"/>
        </w:rPr>
        <w:t>§ 3</w:t>
      </w:r>
    </w:p>
    <w:p w:rsidR="006E57A9" w:rsidRPr="003C40B6" w:rsidRDefault="006E57A9" w:rsidP="00703DB7">
      <w:pPr>
        <w:ind w:left="794" w:right="2041"/>
        <w:rPr>
          <w:rStyle w:val="Domylnaczcionkaakapitu1"/>
          <w:rFonts w:asciiTheme="minorHAnsi" w:hAnsiTheme="minorHAnsi" w:cstheme="minorHAnsi"/>
          <w:sz w:val="22"/>
          <w:szCs w:val="22"/>
        </w:rPr>
      </w:pPr>
      <w:r w:rsidRPr="003C40B6">
        <w:rPr>
          <w:rStyle w:val="Domylnaczcionkaakapitu1"/>
          <w:rFonts w:asciiTheme="minorHAnsi" w:hAnsiTheme="minorHAnsi" w:cstheme="minorHAnsi"/>
          <w:sz w:val="22"/>
          <w:szCs w:val="22"/>
        </w:rPr>
        <w:t>Wykonanie uchwały powierza się Wójtowi.</w:t>
      </w:r>
    </w:p>
    <w:p w:rsidR="006E57A9" w:rsidRPr="003C40B6" w:rsidRDefault="006E57A9" w:rsidP="00703DB7">
      <w:pPr>
        <w:ind w:left="794" w:right="2041"/>
        <w:rPr>
          <w:rStyle w:val="Domylnaczcionkaakapitu1"/>
          <w:rFonts w:asciiTheme="minorHAnsi" w:hAnsiTheme="minorHAnsi" w:cstheme="minorHAnsi"/>
          <w:sz w:val="22"/>
          <w:szCs w:val="22"/>
        </w:rPr>
      </w:pPr>
      <w:r>
        <w:rPr>
          <w:rStyle w:val="Domylnaczcionkaakapitu1"/>
          <w:rFonts w:asciiTheme="minorHAnsi" w:hAnsiTheme="minorHAnsi" w:cstheme="minorHAnsi"/>
          <w:sz w:val="22"/>
          <w:szCs w:val="22"/>
        </w:rPr>
        <w:t xml:space="preserve">                                                                 </w:t>
      </w:r>
      <w:r w:rsidRPr="003C40B6">
        <w:rPr>
          <w:rStyle w:val="Domylnaczcionkaakapitu1"/>
          <w:rFonts w:asciiTheme="minorHAnsi" w:hAnsiTheme="minorHAnsi" w:cstheme="minorHAnsi"/>
          <w:sz w:val="22"/>
          <w:szCs w:val="22"/>
        </w:rPr>
        <w:t>§ 4</w:t>
      </w:r>
    </w:p>
    <w:p w:rsidR="006E57A9" w:rsidRPr="003C40B6" w:rsidRDefault="006E57A9" w:rsidP="00703DB7">
      <w:pPr>
        <w:ind w:left="794" w:right="2041"/>
        <w:rPr>
          <w:rStyle w:val="Domylnaczcionkaakapitu1"/>
          <w:rFonts w:asciiTheme="minorHAnsi" w:hAnsiTheme="minorHAnsi" w:cstheme="minorHAnsi"/>
          <w:sz w:val="22"/>
          <w:szCs w:val="22"/>
        </w:rPr>
      </w:pPr>
      <w:r w:rsidRPr="003C40B6">
        <w:rPr>
          <w:rStyle w:val="Domylnaczcionkaakapitu1"/>
          <w:rFonts w:asciiTheme="minorHAnsi" w:hAnsiTheme="minorHAnsi" w:cstheme="minorHAnsi"/>
          <w:sz w:val="22"/>
          <w:szCs w:val="22"/>
        </w:rPr>
        <w:t>Uchwała wchodzi w życie  z  dniem podjęcia.</w:t>
      </w:r>
    </w:p>
    <w:bookmarkEnd w:id="1"/>
    <w:p w:rsidR="006E57A9" w:rsidRPr="003C40B6" w:rsidRDefault="006E57A9" w:rsidP="00703DB7">
      <w:pPr>
        <w:ind w:left="794" w:right="2041"/>
        <w:rPr>
          <w:rFonts w:asciiTheme="minorHAnsi" w:hAnsiTheme="minorHAnsi" w:cstheme="minorHAnsi"/>
          <w:sz w:val="22"/>
          <w:szCs w:val="22"/>
        </w:rPr>
      </w:pPr>
    </w:p>
    <w:p w:rsidR="006E57A9" w:rsidRPr="003C40B6" w:rsidRDefault="006E57A9" w:rsidP="00703DB7">
      <w:pPr>
        <w:ind w:left="794"/>
        <w:rPr>
          <w:rStyle w:val="Domylnaczcionkaakapitu1"/>
          <w:rFonts w:asciiTheme="minorHAnsi" w:hAnsiTheme="minorHAnsi" w:cstheme="minorHAnsi"/>
          <w:sz w:val="22"/>
          <w:szCs w:val="22"/>
        </w:rPr>
      </w:pPr>
    </w:p>
    <w:p w:rsidR="006E57A9" w:rsidRDefault="006E57A9">
      <w:pPr>
        <w:spacing w:after="160"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:rsidR="006E57A9" w:rsidRDefault="006E57A9" w:rsidP="007B7368">
      <w:pPr>
        <w:spacing w:after="120" w:line="276" w:lineRule="auto"/>
        <w:ind w:firstLine="708"/>
        <w:rPr>
          <w:rFonts w:asciiTheme="minorHAnsi" w:hAnsiTheme="minorHAnsi" w:cstheme="minorHAnsi"/>
        </w:rPr>
        <w:sectPr w:rsidR="006E57A9">
          <w:pgSz w:w="11906" w:h="16838"/>
          <w:pgMar w:top="851" w:right="1417" w:bottom="1417" w:left="1417" w:header="0" w:footer="0" w:gutter="0"/>
          <w:cols w:space="708"/>
          <w:formProt w:val="0"/>
          <w:docGrid w:linePitch="100"/>
        </w:sectPr>
      </w:pPr>
    </w:p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80"/>
        <w:gridCol w:w="1138"/>
        <w:gridCol w:w="1138"/>
        <w:gridCol w:w="1137"/>
        <w:gridCol w:w="1138"/>
        <w:gridCol w:w="1138"/>
        <w:gridCol w:w="1138"/>
        <w:gridCol w:w="696"/>
        <w:gridCol w:w="15"/>
        <w:gridCol w:w="426"/>
        <w:gridCol w:w="1138"/>
        <w:gridCol w:w="1138"/>
        <w:gridCol w:w="1138"/>
        <w:gridCol w:w="1138"/>
        <w:gridCol w:w="1706"/>
        <w:gridCol w:w="256"/>
      </w:tblGrid>
      <w:tr w:rsidR="006E57A9">
        <w:tblPrEx>
          <w:tblCellMar>
            <w:top w:w="0" w:type="dxa"/>
            <w:bottom w:w="0" w:type="dxa"/>
          </w:tblCellMar>
        </w:tblPrEx>
        <w:trPr>
          <w:gridAfter w:val="1"/>
          <w:wAfter w:w="256" w:type="dxa"/>
          <w:trHeight w:hRule="exact" w:val="280"/>
        </w:trPr>
        <w:tc>
          <w:tcPr>
            <w:tcW w:w="8803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338" type="#_x0000_t75" style="width:409.5pt;height:18pt">
                  <v:imagedata r:id="rId9" o:title=""/>
                </v:shape>
              </w:pict>
            </w:r>
          </w:p>
        </w:tc>
        <w:tc>
          <w:tcPr>
            <w:tcW w:w="66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8"/>
          <w:wAfter w:w="6955" w:type="dxa"/>
          <w:trHeight w:hRule="exact" w:val="84"/>
        </w:trPr>
        <w:tc>
          <w:tcPr>
            <w:tcW w:w="8803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5"/>
                <w:szCs w:val="5"/>
              </w:rPr>
            </w:pP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7"/>
          <w:wAfter w:w="6940" w:type="dxa"/>
          <w:trHeight w:hRule="exact" w:val="178"/>
        </w:trPr>
        <w:tc>
          <w:tcPr>
            <w:tcW w:w="881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>
                <v:shape id="_x0000_i1339" type="#_x0000_t75" style="width:410.25pt;height:8.25pt">
                  <v:imagedata r:id="rId10" o:title=""/>
                </v:shape>
              </w:pic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10"/>
          <w:wAfter w:w="8789" w:type="dxa"/>
          <w:trHeight w:hRule="exact" w:val="420"/>
        </w:trPr>
        <w:tc>
          <w:tcPr>
            <w:tcW w:w="69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Zał. Nr 1 do  Uchwały  Rady Gminy w Sobolewie ...../2025 z dnia  .... marca 2025 r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2"/>
          <w:wAfter w:w="1962" w:type="dxa"/>
          <w:trHeight w:hRule="exact" w:val="280"/>
        </w:trPr>
        <w:tc>
          <w:tcPr>
            <w:tcW w:w="1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Wyszczególnienie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>
                <v:shape id="_x0000_i1340" type="#_x0000_t75" style="width:56.25pt;height:190.5pt">
                  <v:imagedata r:id="rId11" o:title=""/>
                </v:shape>
              </w:pict>
            </w:r>
          </w:p>
        </w:tc>
        <w:tc>
          <w:tcPr>
            <w:tcW w:w="11378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z tego: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2"/>
          <w:wAfter w:w="1962" w:type="dxa"/>
          <w:trHeight w:hRule="exact" w:val="280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>
                <v:shape id="_x0000_i1341" type="#_x0000_t75" style="width:56.25pt;height:176.25pt">
                  <v:imagedata r:id="rId12" o:title=""/>
                </v:shape>
              </w:pict>
            </w:r>
          </w:p>
        </w:tc>
        <w:tc>
          <w:tcPr>
            <w:tcW w:w="682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z tego: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>
                <v:shape id="_x0000_i1342" type="#_x0000_t75" style="width:56.25pt;height:176.25pt">
                  <v:imagedata r:id="rId13" o:title=""/>
                </v:shape>
              </w:pict>
            </w:r>
          </w:p>
        </w:tc>
        <w:tc>
          <w:tcPr>
            <w:tcW w:w="2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2"/>
          <w:wAfter w:w="1962" w:type="dxa"/>
          <w:trHeight w:hRule="exact" w:val="284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dochody z tytułu udziału we wpływach z podatku dochodowego od osób fizycznych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dochody z tytułu udziału we wpływach z podatku dochodowego od osób prawnych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>
                <v:shape id="_x0000_i1343" type="#_x0000_t75" style="width:56.25pt;height:162pt">
                  <v:imagedata r:id="rId14" o:title=""/>
                </v:shape>
              </w:pic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>
                <v:shape id="_x0000_i1344" type="#_x0000_t75" style="width:56.25pt;height:162pt">
                  <v:imagedata r:id="rId15" o:title=""/>
                </v:shape>
              </w:pict>
            </w:r>
          </w:p>
        </w:tc>
        <w:tc>
          <w:tcPr>
            <w:tcW w:w="1137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>
                <v:shape id="_x0000_i1345" type="#_x0000_t75" style="width:56.25pt;height:162pt">
                  <v:imagedata r:id="rId16" o:title=""/>
                </v:shape>
              </w:pic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>
                <v:shape id="_x0000_i1346" type="#_x0000_t75" style="width:56.25pt;height:162pt">
                  <v:imagedata r:id="rId17" o:title=""/>
                </v:shape>
              </w:pic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z tytułu dotacji oraz środków przeznaczonych na inwestycje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2"/>
          <w:wAfter w:w="1962" w:type="dxa"/>
          <w:trHeight w:hRule="exact" w:val="2933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7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z podatku od nieruchomości</w:t>
            </w: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2"/>
          <w:wAfter w:w="1962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Lp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1.1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1.1.1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1.1.2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1.1.3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1.1.4</w:t>
            </w:r>
          </w:p>
        </w:tc>
        <w:tc>
          <w:tcPr>
            <w:tcW w:w="11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1.1.5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1.1.5.1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1.2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1.2.1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1.2.2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2"/>
          <w:wAfter w:w="1962" w:type="dxa"/>
          <w:trHeight w:hRule="exact" w:val="284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2018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38 868 037,77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36 458 797,77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4 970 823,00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28 521,83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13 218 922,00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12 155 875,07</w:t>
            </w:r>
          </w:p>
        </w:tc>
        <w:tc>
          <w:tcPr>
            <w:tcW w:w="11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6 084 655,87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3 490 258,28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2 409 240,00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25 611,13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2 379 370,37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2"/>
          <w:wAfter w:w="1962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2019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40 747 371,14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40 191 410,72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5 916 654,00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30 661,76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13 672 657,00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13 995 830,77</w:t>
            </w:r>
          </w:p>
        </w:tc>
        <w:tc>
          <w:tcPr>
            <w:tcW w:w="11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6 575 607,19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3 498 228,17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555 960,42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546 969,44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2"/>
          <w:wAfter w:w="1962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46 589 814,60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43 662 991,60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6 221 241,00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16 785,13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13 084 336,00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15 828 255,44</w:t>
            </w:r>
          </w:p>
        </w:tc>
        <w:tc>
          <w:tcPr>
            <w:tcW w:w="11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8 512 374,03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3 541 717,45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2 926 823,00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31 807,64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2 890 848,54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2"/>
          <w:wAfter w:w="1962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51 867 762,68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46 257 420,51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6 986 124,00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40 442,08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14 498 216,00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15 522 623,31</w:t>
            </w:r>
          </w:p>
        </w:tc>
        <w:tc>
          <w:tcPr>
            <w:tcW w:w="11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9 210 015,12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3 618 175,44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5 610 342,17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204 840,08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5 404 248,68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2"/>
          <w:wAfter w:w="1962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58 321 852,70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49 620 663,99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8 733 345,57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28 622,31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14 098 153,00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16 372 732,08</w:t>
            </w:r>
          </w:p>
        </w:tc>
        <w:tc>
          <w:tcPr>
            <w:tcW w:w="11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10 387 811,03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3 562 261,45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8 701 188,71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336 554,55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8 363 659,40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2"/>
          <w:wAfter w:w="1962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44 503 701,68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41 332 199,67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5 449 066,00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62 662,00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19 461 433,65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5 676 690,68</w:t>
            </w:r>
          </w:p>
        </w:tc>
        <w:tc>
          <w:tcPr>
            <w:tcW w:w="11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10 682 347,34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3 703 722,65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3 171 502,01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17 575,45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3 152 951,80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2"/>
          <w:wAfter w:w="1962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Plan 3 kw. 2024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62 899 691,91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47 857 457,34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7 373 193,00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64 963,00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22 196 611,00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6 959 099,02</w:t>
            </w:r>
          </w:p>
        </w:tc>
        <w:tc>
          <w:tcPr>
            <w:tcW w:w="11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11 263 591,32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4 508 791,00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15 042 234,57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16 292,00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15 014 742,57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2"/>
          <w:wAfter w:w="1962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61 234 111,51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49 891 371,59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8 210 079,00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64 963,00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22 859 725,00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7 399 389,73</w:t>
            </w:r>
          </w:p>
        </w:tc>
        <w:tc>
          <w:tcPr>
            <w:tcW w:w="11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11 357 214,86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4 487 947,23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11 342 739,92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32 557,60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11 298 939,57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2"/>
          <w:wAfter w:w="1962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61 322 076,10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53 695 996,25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22 908 002,60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72 733,78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15 740 585,18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3 571 049,73</w:t>
            </w:r>
          </w:p>
        </w:tc>
        <w:tc>
          <w:tcPr>
            <w:tcW w:w="11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11 403 624,96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4 460 000,00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7 626 079,85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2 538,00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7 623 241,85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2"/>
          <w:wAfter w:w="1962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57 145 059,00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57 142 221,00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23 870 138,00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81 170,00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16 214 030,00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3 388 700,00</w:t>
            </w:r>
          </w:p>
        </w:tc>
        <w:tc>
          <w:tcPr>
            <w:tcW w:w="11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13 588 183,00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4 569 270,00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2 838,00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2 538,00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2"/>
          <w:wAfter w:w="1962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61 496 501,00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61 493 663,00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24 872 680,00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90 587,00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16 941 230,00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3 405 640,00</w:t>
            </w:r>
          </w:p>
        </w:tc>
        <w:tc>
          <w:tcPr>
            <w:tcW w:w="11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16 183 526,00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4 681 220,00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2 838,00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2 538,00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2"/>
          <w:wAfter w:w="1962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66 356 943,00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66 354 105,00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25 917 340,00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101 095,00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17 638 420,00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3 422 670,00</w:t>
            </w:r>
          </w:p>
        </w:tc>
        <w:tc>
          <w:tcPr>
            <w:tcW w:w="11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19 274 580,00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4 795 910,00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2 838,00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2 538,00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2"/>
          <w:wAfter w:w="1962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71 857 778,00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71 854 940,00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27 005 870,00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112 820,00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18 339 870,00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3 439 780,00</w:t>
            </w:r>
          </w:p>
        </w:tc>
        <w:tc>
          <w:tcPr>
            <w:tcW w:w="11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22 956 600,00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4 913 407,00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2 838,00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2 538,00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trHeight w:hRule="exact" w:val="839"/>
        </w:trPr>
        <w:tc>
          <w:tcPr>
            <w:tcW w:w="15758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lastRenderedPageBreak/>
              <w:t>Strona 1 z 10</w:t>
            </w:r>
          </w:p>
        </w:tc>
      </w:tr>
    </w:tbl>
    <w:p w:rsidR="006E57A9" w:rsidRDefault="006E57A9">
      <w:pPr>
        <w:widowControl w:val="0"/>
        <w:autoSpaceDE w:val="0"/>
        <w:autoSpaceDN w:val="0"/>
        <w:adjustRightInd w:val="0"/>
        <w:rPr>
          <w:rFonts w:ascii="Arial" w:hAnsi="Arial" w:cs="Arial"/>
        </w:rPr>
        <w:sectPr w:rsidR="006E57A9" w:rsidSect="00632507">
          <w:pgSz w:w="16838" w:h="11906" w:orient="landscape"/>
          <w:pgMar w:top="1418" w:right="851" w:bottom="1418" w:left="1418" w:header="0" w:footer="0" w:gutter="0"/>
          <w:cols w:space="708"/>
          <w:formProt w:val="0"/>
          <w:docGrid w:linePitch="100"/>
        </w:sectPr>
      </w:pPr>
    </w:p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076"/>
        <w:gridCol w:w="682"/>
      </w:tblGrid>
      <w:tr w:rsidR="006E57A9">
        <w:tblPrEx>
          <w:tblCellMar>
            <w:top w:w="0" w:type="dxa"/>
            <w:bottom w:w="0" w:type="dxa"/>
          </w:tblCellMar>
        </w:tblPrEx>
        <w:trPr>
          <w:gridAfter w:val="1"/>
          <w:wAfter w:w="682" w:type="dxa"/>
          <w:trHeight w:hRule="exact" w:val="1007"/>
        </w:trPr>
        <w:tc>
          <w:tcPr>
            <w:tcW w:w="150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pict>
                <v:shape id="_x0000_i1347" type="#_x0000_t75" style="width:743.25pt;height:50.25pt">
                  <v:imagedata r:id="rId18" o:title=""/>
                </v:shape>
              </w:pic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trHeight w:hRule="exact" w:val="839"/>
        </w:trPr>
        <w:tc>
          <w:tcPr>
            <w:tcW w:w="157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Strona 2 z 10</w:t>
            </w:r>
          </w:p>
        </w:tc>
      </w:tr>
    </w:tbl>
    <w:p w:rsidR="006E57A9" w:rsidRDefault="006E57A9">
      <w:pPr>
        <w:widowControl w:val="0"/>
        <w:autoSpaceDE w:val="0"/>
        <w:autoSpaceDN w:val="0"/>
        <w:adjustRightInd w:val="0"/>
        <w:rPr>
          <w:rFonts w:ascii="Arial" w:hAnsi="Arial" w:cs="Arial"/>
        </w:rPr>
        <w:sectPr w:rsidR="006E57A9">
          <w:pgSz w:w="16838" w:h="11906" w:orient="landscape"/>
          <w:pgMar w:top="567" w:right="567" w:bottom="567" w:left="567" w:header="708" w:footer="708" w:gutter="0"/>
          <w:cols w:space="708"/>
          <w:noEndnote/>
        </w:sectPr>
      </w:pPr>
    </w:p>
    <w:tbl>
      <w:tblPr>
        <w:tblW w:w="0" w:type="auto"/>
        <w:tblInd w:w="-10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80"/>
        <w:gridCol w:w="1138"/>
        <w:gridCol w:w="1138"/>
        <w:gridCol w:w="1137"/>
        <w:gridCol w:w="1138"/>
        <w:gridCol w:w="1138"/>
        <w:gridCol w:w="1138"/>
        <w:gridCol w:w="1137"/>
        <w:gridCol w:w="1138"/>
        <w:gridCol w:w="1138"/>
        <w:gridCol w:w="1141"/>
        <w:gridCol w:w="1138"/>
        <w:gridCol w:w="1137"/>
        <w:gridCol w:w="825"/>
      </w:tblGrid>
      <w:tr w:rsidR="006E57A9">
        <w:tblPrEx>
          <w:tblCellMar>
            <w:top w:w="0" w:type="dxa"/>
            <w:bottom w:w="0" w:type="dxa"/>
          </w:tblCellMar>
        </w:tblPrEx>
        <w:trPr>
          <w:gridAfter w:val="1"/>
          <w:wAfter w:w="825" w:type="dxa"/>
          <w:trHeight w:hRule="exact" w:val="280"/>
        </w:trPr>
        <w:tc>
          <w:tcPr>
            <w:tcW w:w="1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lastRenderedPageBreak/>
              <w:t>Wyszczególnienie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>
                <v:shape id="_x0000_i1348" type="#_x0000_t75" style="width:56.25pt;height:190.5pt">
                  <v:imagedata r:id="rId19" o:title=""/>
                </v:shape>
              </w:pict>
            </w:r>
          </w:p>
        </w:tc>
        <w:tc>
          <w:tcPr>
            <w:tcW w:w="12515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z tego: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1"/>
          <w:wAfter w:w="825" w:type="dxa"/>
          <w:trHeight w:hRule="exact" w:val="280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>
                <v:shape id="_x0000_i1349" type="#_x0000_t75" style="width:56.25pt;height:176.25pt">
                  <v:imagedata r:id="rId20" o:title=""/>
                </v:shape>
              </w:pict>
            </w:r>
          </w:p>
        </w:tc>
        <w:tc>
          <w:tcPr>
            <w:tcW w:w="796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  <w:tc>
          <w:tcPr>
            <w:tcW w:w="11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>
                <v:shape id="_x0000_i1350" type="#_x0000_t75" style="width:56.25pt;height:176.25pt">
                  <v:imagedata r:id="rId21" o:title=""/>
                </v:shape>
              </w:pict>
            </w:r>
          </w:p>
        </w:tc>
        <w:tc>
          <w:tcPr>
            <w:tcW w:w="2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1"/>
          <w:wAfter w:w="825" w:type="dxa"/>
          <w:trHeight w:hRule="exact" w:val="277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>
                <v:shape id="_x0000_i1351" type="#_x0000_t75" style="width:56.25pt;height:162pt">
                  <v:imagedata r:id="rId22" o:title=""/>
                </v:shape>
              </w:pic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>
                <v:shape id="_x0000_i1352" type="#_x0000_t75" style="width:56.25pt;height:162pt">
                  <v:imagedata r:id="rId23" o:title=""/>
                </v:shape>
              </w:pic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>
                <v:shape id="_x0000_i1353" type="#_x0000_t75" style="width:56.25pt;height:162pt">
                  <v:imagedata r:id="rId24" o:title=""/>
                </v:shape>
              </w:pict>
            </w:r>
          </w:p>
        </w:tc>
        <w:tc>
          <w:tcPr>
            <w:tcW w:w="3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>
                <v:shape id="_x0000_i1354" type="#_x0000_t75" style="width:56.25pt;height:162pt">
                  <v:imagedata r:id="rId25" o:title=""/>
                </v:shape>
              </w:pic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1"/>
          <w:wAfter w:w="825" w:type="dxa"/>
          <w:trHeight w:hRule="exact" w:val="2940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>
                <v:shape id="_x0000_i1355" type="#_x0000_t75" style="width:56.25pt;height:147.75pt">
                  <v:imagedata r:id="rId26" o:title=""/>
                </v:shape>
              </w:pict>
            </w: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>
                <v:shape id="_x0000_i1356" type="#_x0000_t75" style="width:56.25pt;height:147.75pt">
                  <v:imagedata r:id="rId27" o:title=""/>
                </v:shape>
              </w:pic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>
                <v:shape id="_x0000_i1357" type="#_x0000_t75" style="width:56.25pt;height:147.75pt">
                  <v:imagedata r:id="rId28" o:title=""/>
                </v:shape>
              </w:pic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>
                <v:shape id="_x0000_i1358" type="#_x0000_t75" style="width:56.25pt;height:147.75pt">
                  <v:imagedata r:id="rId29" o:title=""/>
                </v:shape>
              </w:pict>
            </w: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>
                <v:shape id="_x0000_i1359" type="#_x0000_t75" style="width:56.25pt;height:147.75pt">
                  <v:imagedata r:id="rId30" o:title=""/>
                </v:shape>
              </w:pic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1"/>
          <w:wAfter w:w="825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Lp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2.1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2.1.1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2.1.2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2.1.2.1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2.1.3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2.1.3.1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2.1.3.2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2.1.3.3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2.2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2.2.1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2.2.1.1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1"/>
          <w:wAfter w:w="825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2018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40 016 505,57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31 677 200,92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13 671 064,45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47 227,72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8 339 304,65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8 339 304,65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974 560,00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1"/>
          <w:wAfter w:w="825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2019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40 522 010,46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35 564 588,94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14 834 843,60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52 277,12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4 957 421,52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4 957 421,52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200 000,00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1"/>
          <w:wAfter w:w="825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46 013 871,59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39 935 086,53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15 746 317,24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40 314,42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6 078 785,06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6 078 785,06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1"/>
          <w:wAfter w:w="825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50 106 543,09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41 618 019,31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17 411 461,66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21 882,47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8 488 523,78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8 488 523,78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152 000,00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1"/>
          <w:wAfter w:w="825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59 786 692,84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44 024 893,95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16 756 434,35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98 611,70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15 761 798,89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15 761 798,89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131 998,52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1"/>
          <w:wAfter w:w="825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45 773 260,46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37 610 668,73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18 800 684,71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252 907,02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8 162 591,73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8 162 591,73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306 000,00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1"/>
          <w:wAfter w:w="825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Plan 3 kw. 2024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63 483 982,12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42 853 078,82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22 856 890,98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250 000,00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20 630 903,30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20 630 903,30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1"/>
          <w:wAfter w:w="825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58 293 802,09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43 951 118,66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23 045 293,44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193 838,47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14 342 683,43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14 342 683,43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495 180,39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1"/>
          <w:wAfter w:w="825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60 561 076,10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45 978 595,44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25 650 891,00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219 000,00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14 582 480,66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14 582 480,66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265 382,81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1"/>
          <w:wAfter w:w="825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56 595 059,00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48 037 201,00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26 699 778,00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130 000,00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8 557 858,00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8 557 858,00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1"/>
          <w:wAfter w:w="825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60 857 769,00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50 535 135,00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28 034 767,00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70 000,00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10 322 634,00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10 322 634,00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1"/>
          <w:wAfter w:w="825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66 356 943,00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53 163 412,00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29 436 505,00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13 193 531,00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13 193 531,00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1"/>
          <w:wAfter w:w="825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71 857 778,00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55 927 909,00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30 908 330,00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15 929 869,00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15 929 869,00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trHeight w:hRule="exact" w:val="839"/>
        </w:trPr>
        <w:tc>
          <w:tcPr>
            <w:tcW w:w="1575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Strona 3 z 10</w:t>
            </w:r>
          </w:p>
        </w:tc>
      </w:tr>
    </w:tbl>
    <w:p w:rsidR="006E57A9" w:rsidRDefault="006E57A9">
      <w:pPr>
        <w:widowControl w:val="0"/>
        <w:autoSpaceDE w:val="0"/>
        <w:autoSpaceDN w:val="0"/>
        <w:adjustRightInd w:val="0"/>
        <w:rPr>
          <w:rFonts w:ascii="Arial" w:hAnsi="Arial" w:cs="Arial"/>
        </w:rPr>
        <w:sectPr w:rsidR="006E57A9">
          <w:pgSz w:w="16838" w:h="11906" w:orient="landscape"/>
          <w:pgMar w:top="567" w:right="567" w:bottom="567" w:left="567" w:header="708" w:footer="708" w:gutter="0"/>
          <w:cols w:space="708"/>
          <w:noEndnote/>
        </w:sectPr>
      </w:pPr>
    </w:p>
    <w:tbl>
      <w:tblPr>
        <w:tblW w:w="0" w:type="auto"/>
        <w:tblInd w:w="-10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80"/>
        <w:gridCol w:w="1138"/>
        <w:gridCol w:w="1138"/>
        <w:gridCol w:w="1137"/>
        <w:gridCol w:w="1138"/>
        <w:gridCol w:w="1138"/>
        <w:gridCol w:w="1138"/>
        <w:gridCol w:w="1137"/>
        <w:gridCol w:w="1138"/>
        <w:gridCol w:w="1141"/>
        <w:gridCol w:w="2699"/>
        <w:gridCol w:w="1539"/>
      </w:tblGrid>
      <w:tr w:rsidR="006E57A9">
        <w:tblPrEx>
          <w:tblCellMar>
            <w:top w:w="0" w:type="dxa"/>
            <w:bottom w:w="0" w:type="dxa"/>
          </w:tblCellMar>
        </w:tblPrEx>
        <w:trPr>
          <w:gridAfter w:val="2"/>
          <w:wAfter w:w="4235" w:type="dxa"/>
          <w:trHeight w:hRule="exact" w:val="280"/>
        </w:trPr>
        <w:tc>
          <w:tcPr>
            <w:tcW w:w="1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lastRenderedPageBreak/>
              <w:t>Wyszczególnienie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>
                <v:shape id="_x0000_i1360" type="#_x0000_t75" style="width:56.25pt;height:190.5pt">
                  <v:imagedata r:id="rId31" o:title=""/>
                </v:shape>
              </w:pic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  <w:tc>
          <w:tcPr>
            <w:tcW w:w="11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>
                <v:shape id="_x0000_i1361" type="#_x0000_t75" style="width:56.25pt;height:190.5pt">
                  <v:imagedata r:id="rId32" o:title=""/>
                </v:shape>
              </w:pict>
            </w:r>
          </w:p>
        </w:tc>
        <w:tc>
          <w:tcPr>
            <w:tcW w:w="683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z tego: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2"/>
          <w:wAfter w:w="4238" w:type="dxa"/>
          <w:trHeight w:hRule="exact" w:val="280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>
                <v:shape id="_x0000_i1362" type="#_x0000_t75" style="width:56.25pt;height:176.25pt">
                  <v:imagedata r:id="rId33" o:title=""/>
                </v:shape>
              </w:pict>
            </w:r>
          </w:p>
        </w:tc>
        <w:tc>
          <w:tcPr>
            <w:tcW w:w="11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>
                <v:shape id="_x0000_i1363" type="#_x0000_t75" style="width:56.25pt;height:176.25pt">
                  <v:imagedata r:id="rId34" o:title=""/>
                </v:shape>
              </w:pic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>
                <v:shape id="_x0000_i1364" type="#_x0000_t75" style="width:56.25pt;height:176.25pt">
                  <v:imagedata r:id="rId35" o:title=""/>
                </v:shape>
              </w:pic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>
                <v:shape id="_x0000_i1365" type="#_x0000_t75" style="width:56.25pt;height:176.25pt">
                  <v:imagedata r:id="rId36" o:title=""/>
                </v:shape>
              </w:pic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2"/>
          <w:wAfter w:w="4238" w:type="dxa"/>
          <w:trHeight w:hRule="exact" w:val="3217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>
                <v:shape id="_x0000_i1366" type="#_x0000_t75" style="width:56.25pt;height:162pt">
                  <v:imagedata r:id="rId37" o:title=""/>
                </v:shape>
              </w:pict>
            </w: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>
                <v:shape id="_x0000_i1367" type="#_x0000_t75" style="width:56.25pt;height:162pt">
                  <v:imagedata r:id="rId38" o:title=""/>
                </v:shape>
              </w:pict>
            </w: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>
                <v:shape id="_x0000_i1368" type="#_x0000_t75" style="width:56.25pt;height:162pt">
                  <v:imagedata r:id="rId39" o:title=""/>
                </v:shape>
              </w:pic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Lp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3.1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4.1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4.1.1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4.2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4.2.1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4.3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4.3.1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2018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-1 148 467,80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4 070 481,77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1 400 000,00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1 148 467,80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2 670 481,77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2019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225 360,68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2 260 286,97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871 064,00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1 389 222,97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575 943,01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2 671 194,65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1 056 611,00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1 614 583,65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1 761 219,59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4 583 707,66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2 193 181,00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858 100,00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1 532 426,66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-1 464 840,14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4 425 531,00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1 338 732,00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3 086 799,00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-1 269 558,78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3 853 615,11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953 906,90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953 906,90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2 899 708,21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315 651,88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Plan 3 kw. 2024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-584 290,21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1 475 290,21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1 981,21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1 981,21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1 473 309,00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582 309,00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2 940 309,42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1 475 290,33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1 981,21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1 473 309,12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761 000,00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761 000,00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550 000,00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550 000,00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638 732,00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638 732,00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1"/>
          <w:wAfter w:w="1536" w:type="dxa"/>
          <w:trHeight w:hRule="exact" w:val="443"/>
        </w:trPr>
        <w:tc>
          <w:tcPr>
            <w:tcW w:w="1422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>
                <v:shape id="_x0000_i1369" type="#_x0000_t75" style="width:701.25pt;height:21.75pt">
                  <v:imagedata r:id="rId40" o:title=""/>
                </v:shape>
              </w:pic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trHeight w:hRule="exact" w:val="839"/>
        </w:trPr>
        <w:tc>
          <w:tcPr>
            <w:tcW w:w="1575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Strona 4 z 10</w:t>
            </w:r>
          </w:p>
        </w:tc>
      </w:tr>
    </w:tbl>
    <w:p w:rsidR="006E57A9" w:rsidRDefault="006E57A9">
      <w:pPr>
        <w:widowControl w:val="0"/>
        <w:autoSpaceDE w:val="0"/>
        <w:autoSpaceDN w:val="0"/>
        <w:adjustRightInd w:val="0"/>
        <w:rPr>
          <w:rFonts w:ascii="Arial" w:hAnsi="Arial" w:cs="Arial"/>
        </w:rPr>
        <w:sectPr w:rsidR="006E57A9">
          <w:pgSz w:w="16838" w:h="11906" w:orient="landscape"/>
          <w:pgMar w:top="567" w:right="567" w:bottom="567" w:left="567" w:header="708" w:footer="708" w:gutter="0"/>
          <w:cols w:space="708"/>
          <w:noEndnote/>
        </w:sectPr>
      </w:pPr>
    </w:p>
    <w:tbl>
      <w:tblPr>
        <w:tblW w:w="0" w:type="auto"/>
        <w:tblInd w:w="-10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80"/>
        <w:gridCol w:w="1138"/>
        <w:gridCol w:w="1138"/>
        <w:gridCol w:w="1137"/>
        <w:gridCol w:w="1138"/>
        <w:gridCol w:w="1138"/>
        <w:gridCol w:w="1138"/>
        <w:gridCol w:w="1137"/>
        <w:gridCol w:w="1138"/>
        <w:gridCol w:w="1143"/>
        <w:gridCol w:w="3693"/>
        <w:gridCol w:w="545"/>
      </w:tblGrid>
      <w:tr w:rsidR="006E57A9">
        <w:tblPrEx>
          <w:tblCellMar>
            <w:top w:w="0" w:type="dxa"/>
            <w:bottom w:w="0" w:type="dxa"/>
          </w:tblCellMar>
        </w:tblPrEx>
        <w:trPr>
          <w:gridAfter w:val="2"/>
          <w:wAfter w:w="4238" w:type="dxa"/>
          <w:trHeight w:hRule="exact" w:val="280"/>
        </w:trPr>
        <w:tc>
          <w:tcPr>
            <w:tcW w:w="1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lastRenderedPageBreak/>
              <w:t>Wyszczególnienie</w:t>
            </w:r>
          </w:p>
        </w:tc>
        <w:tc>
          <w:tcPr>
            <w:tcW w:w="455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z tego: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>
                <v:shape id="_x0000_i1370" type="#_x0000_t75" style="width:56.25pt;height:190.5pt">
                  <v:imagedata r:id="rId41" o:title=""/>
                </v:shape>
              </w:pict>
            </w:r>
          </w:p>
        </w:tc>
        <w:tc>
          <w:tcPr>
            <w:tcW w:w="455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z tego: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2"/>
          <w:wAfter w:w="4238" w:type="dxa"/>
          <w:trHeight w:hRule="exact" w:val="280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>
                <v:shape id="_x0000_i1371" type="#_x0000_t75" style="width:56.25pt;height:176.25pt">
                  <v:imagedata r:id="rId42" o:title=""/>
                </v:shape>
              </w:pic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  <w:tc>
          <w:tcPr>
            <w:tcW w:w="11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>
                <v:shape id="_x0000_i1372" type="#_x0000_t75" style="width:56.25pt;height:176.25pt">
                  <v:imagedata r:id="rId43" o:title=""/>
                </v:shape>
              </w:pic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>
                <v:shape id="_x0000_i1373" type="#_x0000_t75" style="width:56.25pt;height:176.25pt">
                  <v:imagedata r:id="rId44" o:title=""/>
                </v:shape>
              </w:pict>
            </w:r>
          </w:p>
        </w:tc>
        <w:tc>
          <w:tcPr>
            <w:tcW w:w="3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2"/>
          <w:wAfter w:w="4233" w:type="dxa"/>
          <w:trHeight w:hRule="exact" w:val="280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>
                <v:shape id="_x0000_i1374" type="#_x0000_t75" style="width:56.25pt;height:162pt">
                  <v:imagedata r:id="rId45" o:title=""/>
                </v:shape>
              </w:pict>
            </w:r>
          </w:p>
        </w:tc>
        <w:tc>
          <w:tcPr>
            <w:tcW w:w="11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>
                <v:shape id="_x0000_i1375" type="#_x0000_t75" style="width:56.25pt;height:162pt">
                  <v:imagedata r:id="rId46" o:title=""/>
                </v:shape>
              </w:pict>
            </w: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>
                <v:shape id="_x0000_i1376" type="#_x0000_t75" style="width:56.25pt;height:162pt">
                  <v:imagedata r:id="rId47" o:title=""/>
                </v:shape>
              </w:pict>
            </w:r>
          </w:p>
        </w:tc>
        <w:tc>
          <w:tcPr>
            <w:tcW w:w="22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z tego: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2"/>
          <w:wAfter w:w="4238" w:type="dxa"/>
          <w:trHeight w:hRule="exact" w:val="2937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>
                <v:shape id="_x0000_i1377" type="#_x0000_t75" style="width:56.25pt;height:147.75pt">
                  <v:imagedata r:id="rId48" o:title=""/>
                </v:shape>
              </w:pic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>
                <v:shape id="_x0000_i1378" type="#_x0000_t75" style="width:56.25pt;height:147.75pt">
                  <v:imagedata r:id="rId49" o:title=""/>
                </v:shape>
              </w:pic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Lp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4.4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4.4.1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4.5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4.5.1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5.1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5.1.1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5.1.1.1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5.1.1.2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2018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1 532 791,00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1 532 791,00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2019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871 064,00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871 064,00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856 611,00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856 611,00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1 026 472,00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1 026 472,00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1 338 732,00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1 338 732,00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1 108 766,00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1 108 766,00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Plan 3 kw. 2024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891 000,00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891 000,00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891 000,00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891 000,00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761 000,00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761 000,00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550 000,00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550 000,00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638 732,00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638 732,00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1"/>
          <w:wAfter w:w="540" w:type="dxa"/>
          <w:trHeight w:hRule="exact" w:val="346"/>
        </w:trPr>
        <w:tc>
          <w:tcPr>
            <w:tcW w:w="1521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>
                <v:shape id="_x0000_i1379" type="#_x0000_t75" style="width:750.75pt;height:16.5pt">
                  <v:imagedata r:id="rId50" o:title=""/>
                </v:shape>
              </w:pic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trHeight w:hRule="exact" w:val="839"/>
        </w:trPr>
        <w:tc>
          <w:tcPr>
            <w:tcW w:w="1575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Strona 5 z 10</w:t>
            </w:r>
          </w:p>
        </w:tc>
      </w:tr>
    </w:tbl>
    <w:p w:rsidR="006E57A9" w:rsidRDefault="006E57A9">
      <w:pPr>
        <w:widowControl w:val="0"/>
        <w:autoSpaceDE w:val="0"/>
        <w:autoSpaceDN w:val="0"/>
        <w:adjustRightInd w:val="0"/>
        <w:rPr>
          <w:rFonts w:ascii="Arial" w:hAnsi="Arial" w:cs="Arial"/>
        </w:rPr>
        <w:sectPr w:rsidR="006E57A9">
          <w:pgSz w:w="16838" w:h="11906" w:orient="landscape"/>
          <w:pgMar w:top="567" w:right="567" w:bottom="567" w:left="567" w:header="708" w:footer="708" w:gutter="0"/>
          <w:cols w:space="708"/>
          <w:noEndnote/>
        </w:sectPr>
      </w:pPr>
    </w:p>
    <w:tbl>
      <w:tblPr>
        <w:tblW w:w="0" w:type="auto"/>
        <w:tblInd w:w="-10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80"/>
        <w:gridCol w:w="1138"/>
        <w:gridCol w:w="1138"/>
        <w:gridCol w:w="1137"/>
        <w:gridCol w:w="1138"/>
        <w:gridCol w:w="1138"/>
        <w:gridCol w:w="1138"/>
        <w:gridCol w:w="1137"/>
        <w:gridCol w:w="1138"/>
        <w:gridCol w:w="1138"/>
        <w:gridCol w:w="1138"/>
        <w:gridCol w:w="1991"/>
        <w:gridCol w:w="1109"/>
      </w:tblGrid>
      <w:tr w:rsidR="006E57A9">
        <w:tblPrEx>
          <w:tblCellMar>
            <w:top w:w="0" w:type="dxa"/>
            <w:bottom w:w="0" w:type="dxa"/>
          </w:tblCellMar>
        </w:tblPrEx>
        <w:trPr>
          <w:gridAfter w:val="2"/>
          <w:wAfter w:w="3100" w:type="dxa"/>
          <w:trHeight w:hRule="exact" w:val="280"/>
        </w:trPr>
        <w:tc>
          <w:tcPr>
            <w:tcW w:w="1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lastRenderedPageBreak/>
              <w:t>Wyszczególnienie</w:t>
            </w:r>
          </w:p>
        </w:tc>
        <w:tc>
          <w:tcPr>
            <w:tcW w:w="682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Rozchody budżetu, z tego:</w:t>
            </w:r>
          </w:p>
        </w:tc>
        <w:tc>
          <w:tcPr>
            <w:tcW w:w="11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>
                <v:shape id="_x0000_i1380" type="#_x0000_t75" style="width:56.25pt;height:190.5pt">
                  <v:imagedata r:id="rId51" o:title=""/>
                </v:shape>
              </w:pic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  <w:tc>
          <w:tcPr>
            <w:tcW w:w="2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Relacja zrównoważenia wydatków bieżących, o której mowa w art. 242 ustawy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2"/>
          <w:wAfter w:w="3100" w:type="dxa"/>
          <w:trHeight w:hRule="exact" w:val="280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8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łączna kwota przypadających na dany rok kwot ustawowych wyłączeń z limitu spłaty zobowiązań, z tego: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>
                <v:shape id="_x0000_i1381" type="#_x0000_t75" style="width:56.25pt;height:176.25pt">
                  <v:imagedata r:id="rId52" o:title=""/>
                </v:shape>
              </w:pict>
            </w:r>
          </w:p>
        </w:tc>
        <w:tc>
          <w:tcPr>
            <w:tcW w:w="11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>
                <v:shape id="_x0000_i1382" type="#_x0000_t75" style="width:56.25pt;height:176.25pt">
                  <v:imagedata r:id="rId53" o:title=""/>
                </v:shape>
              </w:pic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>
                <v:shape id="_x0000_i1383" type="#_x0000_t75" style="width:56.25pt;height:176.25pt">
                  <v:imagedata r:id="rId54" o:title=""/>
                </v:shape>
              </w:pic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>
                <v:shape id="_x0000_i1384" type="#_x0000_t75" style="width:56.25pt;height:176.25pt">
                  <v:imagedata r:id="rId55" o:title=""/>
                </v:shape>
              </w:pic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2"/>
          <w:wAfter w:w="3100" w:type="dxa"/>
          <w:trHeight w:hRule="exact" w:val="280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>
                <v:shape id="_x0000_i1385" type="#_x0000_t75" style="width:56.25pt;height:162pt">
                  <v:imagedata r:id="rId56" o:title=""/>
                </v:shape>
              </w:pict>
            </w:r>
          </w:p>
        </w:tc>
        <w:tc>
          <w:tcPr>
            <w:tcW w:w="3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z tego: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>
                <v:shape id="_x0000_i1386" type="#_x0000_t75" style="width:56.25pt;height:162pt">
                  <v:imagedata r:id="rId57" o:title=""/>
                </v:shape>
              </w:pict>
            </w: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2"/>
          <w:wAfter w:w="3100" w:type="dxa"/>
          <w:trHeight w:hRule="exact" w:val="2937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>
                <v:shape id="_x0000_i1387" type="#_x0000_t75" style="width:56.25pt;height:147.75pt">
                  <v:imagedata r:id="rId58" o:title=""/>
                </v:shape>
              </w:pic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>
                <v:shape id="_x0000_i1388" type="#_x0000_t75" style="width:56.25pt;height:147.75pt">
                  <v:imagedata r:id="rId59" o:title=""/>
                </v:shape>
              </w:pic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>
                <v:shape id="_x0000_i1389" type="#_x0000_t75" style="width:56.25pt;height:147.75pt">
                  <v:imagedata r:id="rId60" o:title=""/>
                </v:shape>
              </w:pict>
            </w: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2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Lp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5.1.1.3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5.1.1.3.1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5.1.1.3.2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5.1.1.3.3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5.1.1.4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5.2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6.1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7.1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7.2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2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2018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2 582 789,00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4 781 596,85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7 452 078,62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2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2019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2 582 789,00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4 626 821,78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6 016 044,75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2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2 782 789,00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3 727 905,07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5 342 488,72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2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3 949 498,00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4 639 401,20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7 029 927,86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2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3 949 498,00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5 595 770,04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8 682 569,04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2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2 840 732,00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3 721 530,94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7 575 146,05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2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Plan 3 kw. 2024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1 949 732,00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5 004 378,52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6 479 668,73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2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1 949 732,00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5 940 252,93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7 415 543,26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2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1 188 732,00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7 717 400,81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7 717 400,81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2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638 732,00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9 105 020,00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9 105 020,00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2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10 958 528,00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10 958 528,00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2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13 190 693,00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13 190 693,00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2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15 927 031,00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15 927 031,00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1"/>
          <w:wAfter w:w="1109" w:type="dxa"/>
          <w:trHeight w:hRule="exact" w:val="420"/>
        </w:trPr>
        <w:tc>
          <w:tcPr>
            <w:tcW w:w="1464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>
                <v:shape id="_x0000_i1390" type="#_x0000_t75" style="width:722.25pt;height:20.25pt">
                  <v:imagedata r:id="rId61" o:title=""/>
                </v:shape>
              </w:pic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trHeight w:hRule="exact" w:val="839"/>
        </w:trPr>
        <w:tc>
          <w:tcPr>
            <w:tcW w:w="1575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Strona 6 z 10</w:t>
            </w:r>
          </w:p>
        </w:tc>
      </w:tr>
    </w:tbl>
    <w:p w:rsidR="006E57A9" w:rsidRDefault="006E57A9">
      <w:pPr>
        <w:widowControl w:val="0"/>
        <w:autoSpaceDE w:val="0"/>
        <w:autoSpaceDN w:val="0"/>
        <w:adjustRightInd w:val="0"/>
        <w:rPr>
          <w:rFonts w:ascii="Arial" w:hAnsi="Arial" w:cs="Arial"/>
        </w:rPr>
        <w:sectPr w:rsidR="006E57A9">
          <w:pgSz w:w="16838" w:h="11906" w:orient="landscape"/>
          <w:pgMar w:top="567" w:right="567" w:bottom="567" w:left="567" w:header="708" w:footer="708" w:gutter="0"/>
          <w:cols w:space="708"/>
          <w:noEndnote/>
        </w:sectPr>
      </w:pPr>
    </w:p>
    <w:tbl>
      <w:tblPr>
        <w:tblW w:w="0" w:type="auto"/>
        <w:tblInd w:w="-10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80"/>
        <w:gridCol w:w="1138"/>
        <w:gridCol w:w="2275"/>
        <w:gridCol w:w="1138"/>
        <w:gridCol w:w="1138"/>
        <w:gridCol w:w="1138"/>
        <w:gridCol w:w="1137"/>
        <w:gridCol w:w="5974"/>
        <w:gridCol w:w="540"/>
      </w:tblGrid>
      <w:tr w:rsidR="006E57A9">
        <w:tblPrEx>
          <w:tblCellMar>
            <w:top w:w="0" w:type="dxa"/>
            <w:bottom w:w="0" w:type="dxa"/>
          </w:tblCellMar>
        </w:tblPrEx>
        <w:trPr>
          <w:gridAfter w:val="2"/>
          <w:wAfter w:w="6514" w:type="dxa"/>
          <w:trHeight w:hRule="exact" w:val="280"/>
        </w:trPr>
        <w:tc>
          <w:tcPr>
            <w:tcW w:w="1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lastRenderedPageBreak/>
              <w:t>Wyszczególnienie</w:t>
            </w:r>
          </w:p>
        </w:tc>
        <w:tc>
          <w:tcPr>
            <w:tcW w:w="79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Wskaźnik spłaty zobowiązań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2"/>
          <w:wAfter w:w="6514" w:type="dxa"/>
          <w:trHeight w:hRule="exact" w:val="3497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>
                <v:shape id="_x0000_i1391" type="#_x0000_t75" style="width:56.25pt;height:176.25pt">
                  <v:imagedata r:id="rId62" o:title=""/>
                </v:shape>
              </w:pic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>
                <v:shape id="_x0000_i1392" type="#_x0000_t75" style="width:112.5pt;height:176.25pt">
                  <v:imagedata r:id="rId63" o:title=""/>
                </v:shape>
              </w:pic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>
                <v:shape id="_x0000_i1393" type="#_x0000_t75" style="width:56.25pt;height:176.25pt">
                  <v:imagedata r:id="rId64" o:title=""/>
                </v:shape>
              </w:pic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>
                <v:shape id="_x0000_i1394" type="#_x0000_t75" style="width:56.25pt;height:176.25pt">
                  <v:imagedata r:id="rId65" o:title=""/>
                </v:shape>
              </w:pic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>
                <v:shape id="_x0000_i1395" type="#_x0000_t75" style="width:56.25pt;height:176.25pt">
                  <v:imagedata r:id="rId66" o:title=""/>
                </v:shape>
              </w:pic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>
                <v:shape id="_x0000_i1396" type="#_x0000_t75" style="width:56.25pt;height:176.25pt">
                  <v:imagedata r:id="rId67" o:title=""/>
                </v:shape>
              </w:pic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2"/>
          <w:wAfter w:w="6514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Lp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8.1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8.2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8.3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8.3.1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8.4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8.4.1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2"/>
          <w:wAfter w:w="6514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2018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0,00%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19,97%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2"/>
          <w:wAfter w:w="6514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2019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0,00%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17,86%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2"/>
          <w:wAfter w:w="6514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0,00%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13,76%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2"/>
          <w:wAfter w:w="6514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0,00%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15,83%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2"/>
          <w:wAfter w:w="6514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0,00%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17,94%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2"/>
          <w:wAfter w:w="6514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0,00%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11,37%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2"/>
          <w:wAfter w:w="6514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Plan 3 kw. 2024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0,00%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12,96%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2"/>
          <w:wAfter w:w="6514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0,00%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14,59%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2"/>
          <w:wAfter w:w="6514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1,96%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15,83%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15,67%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15,90%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TAK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TAK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2"/>
          <w:wAfter w:w="6514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1,27%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17,18%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15,08%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15,31%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TAK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TAK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2"/>
          <w:wAfter w:w="6514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1,22%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18,99%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14,98%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15,21%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TAK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TAK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2"/>
          <w:wAfter w:w="6514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0,00%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20,96%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15,73%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15,96%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TAK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TAK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2"/>
          <w:wAfter w:w="6514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0,00%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23,28%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16,46%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16,69%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TAK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TAK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1"/>
          <w:wAfter w:w="540" w:type="dxa"/>
          <w:trHeight w:hRule="exact" w:val="346"/>
        </w:trPr>
        <w:tc>
          <w:tcPr>
            <w:tcW w:w="1521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>
                <v:shape id="_x0000_i1397" type="#_x0000_t75" style="width:750.75pt;height:16.5pt">
                  <v:imagedata r:id="rId68" o:title=""/>
                </v:shape>
              </w:pic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trHeight w:hRule="exact" w:val="839"/>
        </w:trPr>
        <w:tc>
          <w:tcPr>
            <w:tcW w:w="1575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Strona 7 z 10</w:t>
            </w:r>
          </w:p>
        </w:tc>
      </w:tr>
    </w:tbl>
    <w:p w:rsidR="006E57A9" w:rsidRDefault="006E57A9">
      <w:pPr>
        <w:widowControl w:val="0"/>
        <w:autoSpaceDE w:val="0"/>
        <w:autoSpaceDN w:val="0"/>
        <w:adjustRightInd w:val="0"/>
        <w:rPr>
          <w:rFonts w:ascii="Arial" w:hAnsi="Arial" w:cs="Arial"/>
        </w:rPr>
        <w:sectPr w:rsidR="006E57A9">
          <w:pgSz w:w="16838" w:h="11907" w:orient="landscape"/>
          <w:pgMar w:top="568" w:right="568" w:bottom="568" w:left="568" w:header="708" w:footer="708" w:gutter="0"/>
          <w:cols w:space="708"/>
          <w:noEndnote/>
        </w:sectPr>
      </w:pPr>
    </w:p>
    <w:tbl>
      <w:tblPr>
        <w:tblW w:w="0" w:type="auto"/>
        <w:tblInd w:w="-10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80"/>
        <w:gridCol w:w="1138"/>
        <w:gridCol w:w="1138"/>
        <w:gridCol w:w="1137"/>
        <w:gridCol w:w="1138"/>
        <w:gridCol w:w="1138"/>
        <w:gridCol w:w="1138"/>
        <w:gridCol w:w="1137"/>
        <w:gridCol w:w="1138"/>
        <w:gridCol w:w="1138"/>
        <w:gridCol w:w="4238"/>
      </w:tblGrid>
      <w:tr w:rsidR="006E57A9">
        <w:tblPrEx>
          <w:tblCellMar>
            <w:top w:w="0" w:type="dxa"/>
            <w:bottom w:w="0" w:type="dxa"/>
          </w:tblCellMar>
        </w:tblPrEx>
        <w:trPr>
          <w:gridAfter w:val="1"/>
          <w:wAfter w:w="4238" w:type="dxa"/>
          <w:trHeight w:hRule="exact" w:val="280"/>
        </w:trPr>
        <w:tc>
          <w:tcPr>
            <w:tcW w:w="1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lastRenderedPageBreak/>
              <w:t>Wyszczególnienie</w:t>
            </w:r>
          </w:p>
        </w:tc>
        <w:tc>
          <w:tcPr>
            <w:tcW w:w="1024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Finansowanie programów, projektów lub zadań realizowanych z udziałem środków, o których mowa w art. 5 ust. 1 pkt 2 i 3 ustawy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1"/>
          <w:wAfter w:w="4238" w:type="dxa"/>
          <w:trHeight w:hRule="exact" w:val="280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>
                <v:shape id="_x0000_i1398" type="#_x0000_t75" style="width:56.25pt;height:176.25pt">
                  <v:imagedata r:id="rId69" o:title=""/>
                </v:shape>
              </w:pict>
            </w:r>
          </w:p>
        </w:tc>
        <w:tc>
          <w:tcPr>
            <w:tcW w:w="2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Dochody majątkowe na programy, projekty lub zadania finansowane z udziałem środków, o których mowa w art. 5 ust. 1 pkt 2 i 3 ustawy</w:t>
            </w:r>
          </w:p>
        </w:tc>
        <w:tc>
          <w:tcPr>
            <w:tcW w:w="2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  <w:tc>
          <w:tcPr>
            <w:tcW w:w="11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>
                <v:shape id="_x0000_i1399" type="#_x0000_t75" style="width:56.25pt;height:176.25pt">
                  <v:imagedata r:id="rId70" o:title=""/>
                </v:shape>
              </w:pict>
            </w:r>
          </w:p>
        </w:tc>
        <w:tc>
          <w:tcPr>
            <w:tcW w:w="2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1"/>
          <w:wAfter w:w="4238" w:type="dxa"/>
          <w:trHeight w:hRule="exact" w:val="280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>
                <v:shape id="_x0000_i1400" type="#_x0000_t75" style="width:56.25pt;height:162pt">
                  <v:imagedata r:id="rId71" o:title=""/>
                </v:shape>
              </w:pic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Dochody majątkowe  na programy, projekty lub zadania finansowane z udziałem środków, o których mowa w art. 5 ust. 1 pkt 2 ustawy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  <w:tc>
          <w:tcPr>
            <w:tcW w:w="11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>
                <v:shape id="_x0000_i1401" type="#_x0000_t75" style="width:56.25pt;height:162pt">
                  <v:imagedata r:id="rId72" o:title=""/>
                </v:shape>
              </w:pic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1"/>
          <w:wAfter w:w="4238" w:type="dxa"/>
          <w:trHeight w:hRule="exact" w:val="2937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środki określone w art. 5 ust. 1 pkt 2 ustawy</w:t>
            </w: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środki określone w art. 5 ust. 1 pkt 2 ustawy</w:t>
            </w:r>
          </w:p>
        </w:tc>
        <w:tc>
          <w:tcPr>
            <w:tcW w:w="11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finansowane środkami określonymi w art. 5 ust. 1 pkt 2 ustawy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1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Lp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9.1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9.1.1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9.1.1.1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9.2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9.2.1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9.2.1.1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9.3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9.3.1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9.3.1.1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1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2018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929 230,09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929 230,09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929 230,09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1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2019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75 850,15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75 850,15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75 850,15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173 060,00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173 060,00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173 060,00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75 850,15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75 850,15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75 850,15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1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164 617,00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164 617,00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139 315,36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1 791 442,48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1 791 442,48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1 791 442,48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164 617,00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164 617,00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139 315,36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1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1 634 178,63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1 634 178,63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1 634 178,63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1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161 242,00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161 242,00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161 242,00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1 026 226,48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1 026 226,48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1 026 226,48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95 400,00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95 400,00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95 400,00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1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2 093,76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2 093,76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2 093,76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87 990,93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87 990,93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87 990,93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65 701,91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65 701,91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65 701,91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1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Plan 3 kw. 2024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18 570,00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18 570,00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18 570,00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1 519 803,00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1 519 803,00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1 485 027,00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18 570,00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1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18 570,00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18 570,00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18 570,00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644 000,00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644 000,00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528 080,16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18 570,00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1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450 800,00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450 800,00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369 656,00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1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1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1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1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trHeight w:hRule="exact" w:val="839"/>
        </w:trPr>
        <w:tc>
          <w:tcPr>
            <w:tcW w:w="1575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Strona 8 z 10</w:t>
            </w:r>
          </w:p>
        </w:tc>
      </w:tr>
    </w:tbl>
    <w:p w:rsidR="006E57A9" w:rsidRDefault="006E57A9">
      <w:pPr>
        <w:widowControl w:val="0"/>
        <w:autoSpaceDE w:val="0"/>
        <w:autoSpaceDN w:val="0"/>
        <w:adjustRightInd w:val="0"/>
        <w:rPr>
          <w:rFonts w:ascii="Arial" w:hAnsi="Arial" w:cs="Arial"/>
        </w:rPr>
        <w:sectPr w:rsidR="006E57A9">
          <w:pgSz w:w="16838" w:h="11906" w:orient="landscape"/>
          <w:pgMar w:top="567" w:right="567" w:bottom="567" w:left="567" w:header="708" w:footer="708" w:gutter="0"/>
          <w:cols w:space="708"/>
          <w:noEndnote/>
        </w:sectPr>
      </w:pPr>
    </w:p>
    <w:tbl>
      <w:tblPr>
        <w:tblW w:w="0" w:type="auto"/>
        <w:tblInd w:w="-10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80"/>
        <w:gridCol w:w="1138"/>
        <w:gridCol w:w="1138"/>
        <w:gridCol w:w="1137"/>
        <w:gridCol w:w="1138"/>
        <w:gridCol w:w="1138"/>
        <w:gridCol w:w="1138"/>
        <w:gridCol w:w="1140"/>
        <w:gridCol w:w="1138"/>
        <w:gridCol w:w="1138"/>
        <w:gridCol w:w="1138"/>
        <w:gridCol w:w="3100"/>
      </w:tblGrid>
      <w:tr w:rsidR="006E57A9">
        <w:tblPrEx>
          <w:tblCellMar>
            <w:top w:w="0" w:type="dxa"/>
            <w:bottom w:w="0" w:type="dxa"/>
          </w:tblCellMar>
        </w:tblPrEx>
        <w:trPr>
          <w:gridAfter w:val="1"/>
          <w:wAfter w:w="3100" w:type="dxa"/>
          <w:trHeight w:hRule="exact" w:val="280"/>
        </w:trPr>
        <w:tc>
          <w:tcPr>
            <w:tcW w:w="1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lastRenderedPageBreak/>
              <w:t>Wyszczególnienie</w:t>
            </w:r>
          </w:p>
        </w:tc>
        <w:tc>
          <w:tcPr>
            <w:tcW w:w="3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96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Informacje uzupełniające o wybranych kategoriach finansowych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1"/>
          <w:wAfter w:w="3100" w:type="dxa"/>
          <w:trHeight w:hRule="exact" w:val="280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Wydatki majątkowe na programy, projekty lub zadania finansowane z udziałem środków, o których mowa w art. 5 ust. 1 pkt 2 i 3 ustawy</w:t>
            </w:r>
          </w:p>
        </w:tc>
        <w:tc>
          <w:tcPr>
            <w:tcW w:w="2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Wydatki objęte limitem, o którym mowa w art. 226 ust. 3 pkt 4 ustawy</w:t>
            </w:r>
          </w:p>
        </w:tc>
        <w:tc>
          <w:tcPr>
            <w:tcW w:w="22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z tego:</w:t>
            </w:r>
          </w:p>
        </w:tc>
        <w:tc>
          <w:tcPr>
            <w:tcW w:w="11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 xml:space="preserve">Wydatki bieżące na pokrycie ujemnego wyniku finansowego samodzielnego publicznego zakładu opieki zdrowotnej 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Wydatki na spłatę zobowiązań przejmowanych w związku z likwidacją lub przekształceniem samodzielnego publicznego zakładu opieki zdrowotnej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>
                <v:shape id="_x0000_i1402" type="#_x0000_t75" style="width:56.25pt;height:176.25pt">
                  <v:imagedata r:id="rId73" o:title=""/>
                </v:shape>
              </w:pic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Kwota zobowiązań wynikających z przejęcia przez jednostkę samorządu terytorialnego zobowiązań po likwidowanych i przekształcanych samorządowych osobach prawnych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1"/>
          <w:wAfter w:w="3100" w:type="dxa"/>
          <w:trHeight w:hRule="exact" w:val="280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Wydatki majątkowe na programy, projekty lub zadania finansowane z udziałem środków, o których mowa w art. 5 ust. 1 pkt 2 ustawy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bieżące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majątkowe</w:t>
            </w:r>
          </w:p>
        </w:tc>
        <w:tc>
          <w:tcPr>
            <w:tcW w:w="11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1"/>
          <w:wAfter w:w="3100" w:type="dxa"/>
          <w:trHeight w:hRule="exact" w:val="2937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finansowane środkami określonymi w art. 5 ust. 1 pkt 2 ustawy</w:t>
            </w: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1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Lp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9.4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9.4.1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9.4.1.1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10.1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10.1.1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10.1.2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10.2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10.3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10.4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10.5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1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2018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2 673 245,92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2 673 245,92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1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2019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1 011 384,51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64 452,00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946 932,51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1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2 533 822,13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2 533 822,13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1 791 442,48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3 405 634,08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3 375 634,08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1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3 706 218,27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3 706 218,27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2 343 268,03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3 275 000,00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100 000,00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3 175 000,00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1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77 056,42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77 056,42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77 056,42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4 830 500,00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90 500,00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4 740 000,00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1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268 258,38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268 258,38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268 258,38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3 265 062,50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3 265 062,50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1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Plan 3 kw. 2024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1 569 803,00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1 569 803,00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1 485 027,00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7 233 109,00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106 200,00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7 126 909,00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1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1 765 799,43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105 200,00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1 660 599,43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1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450 800,00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450 800,00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369 656,00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10 274 182,33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205 000,00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10 069 182,33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1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5 201 000,00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5 201 000,00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1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3 500 000,00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3 500 000,00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1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2 900 000,00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2 900 000,00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1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2 200 000,00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2 200 000,00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trHeight w:hRule="exact" w:val="839"/>
        </w:trPr>
        <w:tc>
          <w:tcPr>
            <w:tcW w:w="1575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Strona 9 z 10</w:t>
            </w:r>
          </w:p>
        </w:tc>
      </w:tr>
    </w:tbl>
    <w:p w:rsidR="006E57A9" w:rsidRDefault="006E57A9">
      <w:pPr>
        <w:widowControl w:val="0"/>
        <w:autoSpaceDE w:val="0"/>
        <w:autoSpaceDN w:val="0"/>
        <w:adjustRightInd w:val="0"/>
        <w:rPr>
          <w:rFonts w:ascii="Arial" w:hAnsi="Arial" w:cs="Arial"/>
        </w:rPr>
        <w:sectPr w:rsidR="006E57A9">
          <w:pgSz w:w="16838" w:h="11906" w:orient="landscape"/>
          <w:pgMar w:top="567" w:right="567" w:bottom="567" w:left="567" w:header="708" w:footer="708" w:gutter="0"/>
          <w:cols w:space="708"/>
          <w:noEndnote/>
        </w:sectPr>
      </w:pPr>
    </w:p>
    <w:tbl>
      <w:tblPr>
        <w:tblW w:w="0" w:type="auto"/>
        <w:tblInd w:w="-10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80"/>
        <w:gridCol w:w="1138"/>
        <w:gridCol w:w="1138"/>
        <w:gridCol w:w="1137"/>
        <w:gridCol w:w="1138"/>
        <w:gridCol w:w="1138"/>
        <w:gridCol w:w="1138"/>
        <w:gridCol w:w="1138"/>
        <w:gridCol w:w="1138"/>
        <w:gridCol w:w="1138"/>
        <w:gridCol w:w="1138"/>
        <w:gridCol w:w="1138"/>
        <w:gridCol w:w="425"/>
        <w:gridCol w:w="1540"/>
      </w:tblGrid>
      <w:tr w:rsidR="006E57A9">
        <w:tblPrEx>
          <w:tblCellMar>
            <w:top w:w="0" w:type="dxa"/>
            <w:bottom w:w="0" w:type="dxa"/>
          </w:tblCellMar>
        </w:tblPrEx>
        <w:trPr>
          <w:gridAfter w:val="2"/>
          <w:wAfter w:w="1965" w:type="dxa"/>
          <w:trHeight w:hRule="exact" w:val="278"/>
        </w:trPr>
        <w:tc>
          <w:tcPr>
            <w:tcW w:w="1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lastRenderedPageBreak/>
              <w:t>Wyszczególnienie</w:t>
            </w:r>
          </w:p>
        </w:tc>
        <w:tc>
          <w:tcPr>
            <w:tcW w:w="12513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Informacje uzupełniające o wybranych kategoriach finansowych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2"/>
          <w:wAfter w:w="1962" w:type="dxa"/>
          <w:trHeight w:hRule="exact" w:val="278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>
                <v:shape id="_x0000_i1403" type="#_x0000_t75" style="width:56.25pt;height:176.25pt">
                  <v:imagedata r:id="rId74" o:title=""/>
                </v:shape>
              </w:pic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>
                <v:shape id="_x0000_i1404" type="#_x0000_t75" style="width:56.25pt;height:176.25pt">
                  <v:imagedata r:id="rId75" o:title=""/>
                </v:shape>
              </w:pict>
            </w:r>
          </w:p>
        </w:tc>
        <w:tc>
          <w:tcPr>
            <w:tcW w:w="568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  <w:tc>
          <w:tcPr>
            <w:tcW w:w="11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>
                <v:shape id="_x0000_i1405" type="#_x0000_t75" style="width:56.25pt;height:176.25pt">
                  <v:imagedata r:id="rId76" o:title=""/>
                </v:shape>
              </w:pic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Wcześniejsza spłata zobowiązań, wyłączona z limitu spłaty zobowiązań, dokonywana w formie wydatków budżetowych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>
                <v:shape id="_x0000_i1406" type="#_x0000_t75" style="width:56.25pt;height:176.25pt">
                  <v:imagedata r:id="rId77" o:title=""/>
                </v:shape>
              </w:pic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>
                <v:shape id="_x0000_i1407" type="#_x0000_t75" style="width:56.25pt;height:176.25pt">
                  <v:imagedata r:id="rId78" o:title=""/>
                </v:shape>
              </w:pic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2"/>
          <w:wAfter w:w="1962" w:type="dxa"/>
          <w:trHeight w:hRule="exact" w:val="278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>
                <v:shape id="_x0000_i1408" type="#_x0000_t75" style="width:56.25pt;height:162pt">
                  <v:imagedata r:id="rId79" o:title=""/>
                </v:shape>
              </w:pic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>
                <v:shape id="_x0000_i1409" type="#_x0000_t75" style="width:56.25pt;height:162pt">
                  <v:imagedata r:id="rId80" o:title=""/>
                </v:shape>
              </w:pict>
            </w:r>
          </w:p>
        </w:tc>
        <w:tc>
          <w:tcPr>
            <w:tcW w:w="2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  <w:tc>
          <w:tcPr>
            <w:tcW w:w="11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>
                <v:shape id="_x0000_i1410" type="#_x0000_t75" style="width:56.25pt;height:162pt">
                  <v:imagedata r:id="rId81" o:title=""/>
                </v:shape>
              </w:pict>
            </w: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2"/>
          <w:wAfter w:w="1962" w:type="dxa"/>
          <w:trHeight w:hRule="exact" w:val="278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>
                <v:shape id="_x0000_i1411" type="#_x0000_t75" style="width:56.25pt;height:147.75pt">
                  <v:imagedata r:id="rId82" o:title=""/>
                </v:shape>
              </w:pic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  <w:tc>
          <w:tcPr>
            <w:tcW w:w="11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2"/>
          <w:wAfter w:w="1962" w:type="dxa"/>
          <w:trHeight w:hRule="exact" w:val="2639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>
                <v:shape id="_x0000_i1412" type="#_x0000_t75" style="width:56.25pt;height:134.25pt">
                  <v:imagedata r:id="rId83" o:title=""/>
                </v:shape>
              </w:pict>
            </w:r>
          </w:p>
        </w:tc>
        <w:tc>
          <w:tcPr>
            <w:tcW w:w="11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2"/>
          <w:wAfter w:w="1962" w:type="dxa"/>
          <w:trHeight w:hRule="exact" w:val="278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Lp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10.6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10.7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10.7.1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10.7.2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10.7.2.1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10.7.2.1.1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10.7.3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10.8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10.9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10.10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10.11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2"/>
          <w:wAfter w:w="1962" w:type="dxa"/>
          <w:trHeight w:hRule="exact" w:val="278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2018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1 532 791,00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2"/>
          <w:wAfter w:w="1962" w:type="dxa"/>
          <w:trHeight w:hRule="exact" w:val="278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2019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871 064,00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2"/>
          <w:wAfter w:w="1962" w:type="dxa"/>
          <w:trHeight w:hRule="exact" w:val="278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856 611,00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29 632,06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2"/>
          <w:wAfter w:w="1962" w:type="dxa"/>
          <w:trHeight w:hRule="exact" w:val="278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1 026 472,00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2"/>
          <w:wAfter w:w="1962" w:type="dxa"/>
          <w:trHeight w:hRule="exact" w:val="278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1 338 732,00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2"/>
          <w:wAfter w:w="1962" w:type="dxa"/>
          <w:trHeight w:hRule="exact" w:val="278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1 108 766,00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2"/>
          <w:wAfter w:w="1962" w:type="dxa"/>
          <w:trHeight w:hRule="exact" w:val="278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Plan 3 kw. 2024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891 000,00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2"/>
          <w:wAfter w:w="1962" w:type="dxa"/>
          <w:trHeight w:hRule="exact" w:val="278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891 000,00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2"/>
          <w:wAfter w:w="1962" w:type="dxa"/>
          <w:trHeight w:hRule="exact" w:val="278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761 000,00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2"/>
          <w:wAfter w:w="1962" w:type="dxa"/>
          <w:trHeight w:hRule="exact" w:val="278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550 000,00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2"/>
          <w:wAfter w:w="1962" w:type="dxa"/>
          <w:trHeight w:hRule="exact" w:val="278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638 732,00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2"/>
          <w:wAfter w:w="1962" w:type="dxa"/>
          <w:trHeight w:hRule="exact" w:val="278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2"/>
          <w:wAfter w:w="1962" w:type="dxa"/>
          <w:trHeight w:hRule="exact" w:val="278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1"/>
          <w:wAfter w:w="1536" w:type="dxa"/>
          <w:trHeight w:hRule="exact" w:val="333"/>
        </w:trPr>
        <w:tc>
          <w:tcPr>
            <w:tcW w:w="1422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>
                <v:shape id="_x0000_i1413" type="#_x0000_t75" style="width:701.25pt;height:16.5pt">
                  <v:imagedata r:id="rId84" o:title=""/>
                </v:shape>
              </w:pic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1"/>
          <w:wAfter w:w="1536" w:type="dxa"/>
          <w:trHeight w:hRule="exact" w:val="695"/>
        </w:trPr>
        <w:tc>
          <w:tcPr>
            <w:tcW w:w="1422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>
                <v:shape id="_x0000_i1414" type="#_x0000_t75" style="width:701.25pt;height:34.5pt">
                  <v:imagedata r:id="rId85" o:title=""/>
                </v:shape>
              </w:pic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trHeight w:hRule="exact" w:val="833"/>
        </w:trPr>
        <w:tc>
          <w:tcPr>
            <w:tcW w:w="1575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E57A9" w:rsidRDefault="006E57A9" w:rsidP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right="30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</w:tbl>
    <w:p w:rsidR="006E57A9" w:rsidRDefault="006E57A9"/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711"/>
        <w:gridCol w:w="4682"/>
        <w:gridCol w:w="1007"/>
        <w:gridCol w:w="284"/>
        <w:gridCol w:w="415"/>
        <w:gridCol w:w="712"/>
        <w:gridCol w:w="712"/>
        <w:gridCol w:w="1006"/>
        <w:gridCol w:w="132"/>
        <w:gridCol w:w="1138"/>
        <w:gridCol w:w="1138"/>
        <w:gridCol w:w="1138"/>
        <w:gridCol w:w="1137"/>
        <w:gridCol w:w="1138"/>
        <w:gridCol w:w="294"/>
        <w:gridCol w:w="115"/>
      </w:tblGrid>
      <w:tr w:rsidR="006E57A9" w:rsidTr="006E57A9">
        <w:tblPrEx>
          <w:tblCellMar>
            <w:top w:w="0" w:type="dxa"/>
            <w:bottom w:w="0" w:type="dxa"/>
          </w:tblCellMar>
        </w:tblPrEx>
        <w:trPr>
          <w:gridAfter w:val="1"/>
          <w:wAfter w:w="114" w:type="dxa"/>
          <w:trHeight w:val="20"/>
        </w:trPr>
        <w:tc>
          <w:tcPr>
            <w:tcW w:w="640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>
                <v:shape id="_x0000_i1415" type="#_x0000_t75" style="width:282.75pt;height:27.75pt">
                  <v:imagedata r:id="rId86" o:title=""/>
                </v:shape>
              </w:pict>
            </w:r>
          </w:p>
        </w:tc>
        <w:tc>
          <w:tcPr>
            <w:tcW w:w="924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E57A9" w:rsidTr="006E57A9">
        <w:tblPrEx>
          <w:tblCellMar>
            <w:top w:w="0" w:type="dxa"/>
            <w:bottom w:w="0" w:type="dxa"/>
          </w:tblCellMar>
        </w:tblPrEx>
        <w:trPr>
          <w:gridAfter w:val="13"/>
          <w:wAfter w:w="9358" w:type="dxa"/>
          <w:trHeight w:val="207"/>
        </w:trPr>
        <w:tc>
          <w:tcPr>
            <w:tcW w:w="640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E57A9" w:rsidTr="006E57A9">
        <w:tblPrEx>
          <w:tblCellMar>
            <w:top w:w="0" w:type="dxa"/>
            <w:bottom w:w="0" w:type="dxa"/>
          </w:tblCellMar>
        </w:tblPrEx>
        <w:trPr>
          <w:gridAfter w:val="12"/>
          <w:wAfter w:w="9074" w:type="dxa"/>
          <w:trHeight w:val="20"/>
        </w:trPr>
        <w:tc>
          <w:tcPr>
            <w:tcW w:w="66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Zał. Nr 2 do  Uchwały  Rady Gminy w Sobolewie Nr .../2025 z dnia ...marca 2025 r</w:t>
            </w:r>
          </w:p>
        </w:tc>
      </w:tr>
      <w:tr w:rsidR="006E57A9" w:rsidTr="006E57A9">
        <w:tblPrEx>
          <w:tblCellMar>
            <w:top w:w="0" w:type="dxa"/>
            <w:bottom w:w="0" w:type="dxa"/>
          </w:tblCellMar>
        </w:tblPrEx>
        <w:trPr>
          <w:gridAfter w:val="8"/>
          <w:wAfter w:w="6229" w:type="dxa"/>
          <w:trHeight w:val="20"/>
        </w:trPr>
        <w:tc>
          <w:tcPr>
            <w:tcW w:w="952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kwoty w zł</w:t>
            </w:r>
          </w:p>
        </w:tc>
      </w:tr>
      <w:tr w:rsidR="006E57A9" w:rsidTr="006E57A9">
        <w:tblPrEx>
          <w:tblCellMar>
            <w:top w:w="0" w:type="dxa"/>
            <w:bottom w:w="0" w:type="dxa"/>
          </w:tblCellMar>
        </w:tblPrEx>
        <w:trPr>
          <w:gridAfter w:val="2"/>
          <w:wAfter w:w="409" w:type="dxa"/>
          <w:trHeight w:val="20"/>
        </w:trPr>
        <w:tc>
          <w:tcPr>
            <w:tcW w:w="7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L.p.</w:t>
            </w:r>
          </w:p>
        </w:tc>
        <w:tc>
          <w:tcPr>
            <w:tcW w:w="46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Nazwa i cel</w:t>
            </w:r>
          </w:p>
        </w:tc>
        <w:tc>
          <w:tcPr>
            <w:tcW w:w="1706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Jednostka odpowiedzialna lub koordynująca</w:t>
            </w:r>
          </w:p>
        </w:tc>
        <w:tc>
          <w:tcPr>
            <w:tcW w:w="14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Okres realizacji</w:t>
            </w:r>
          </w:p>
        </w:tc>
        <w:tc>
          <w:tcPr>
            <w:tcW w:w="113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Łączne nakłady finansowe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Limit 2025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Limit 2026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Limit 2027</w:t>
            </w:r>
          </w:p>
        </w:tc>
        <w:tc>
          <w:tcPr>
            <w:tcW w:w="11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Limit 2028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Limit 2029</w:t>
            </w:r>
          </w:p>
        </w:tc>
      </w:tr>
      <w:tr w:rsidR="006E57A9" w:rsidTr="006E57A9">
        <w:tblPrEx>
          <w:tblCellMar>
            <w:top w:w="0" w:type="dxa"/>
            <w:bottom w:w="0" w:type="dxa"/>
          </w:tblCellMar>
        </w:tblPrEx>
        <w:trPr>
          <w:gridAfter w:val="2"/>
          <w:wAfter w:w="409" w:type="dxa"/>
          <w:trHeight w:val="20"/>
        </w:trPr>
        <w:tc>
          <w:tcPr>
            <w:tcW w:w="7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6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Od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Do</w:t>
            </w:r>
          </w:p>
        </w:tc>
        <w:tc>
          <w:tcPr>
            <w:tcW w:w="113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57A9" w:rsidTr="006E57A9">
        <w:tblPrEx>
          <w:tblCellMar>
            <w:top w:w="0" w:type="dxa"/>
            <w:bottom w:w="0" w:type="dxa"/>
          </w:tblCellMar>
        </w:tblPrEx>
        <w:trPr>
          <w:gridAfter w:val="2"/>
          <w:wAfter w:w="409" w:type="dxa"/>
          <w:trHeight w:val="2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8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Wydatki na przedsięwzięcia-ogółem (1.1+1.2+1.3)</w:t>
            </w:r>
          </w:p>
        </w:tc>
        <w:tc>
          <w:tcPr>
            <w:tcW w:w="11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26 725 848,30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10 274 182,33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5 201 000,00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3 500 000,00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2 900 000,00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2 200 000,00</w:t>
            </w:r>
          </w:p>
        </w:tc>
      </w:tr>
      <w:tr w:rsidR="006E57A9" w:rsidTr="006E57A9">
        <w:tblPrEx>
          <w:tblCellMar>
            <w:top w:w="0" w:type="dxa"/>
            <w:bottom w:w="0" w:type="dxa"/>
          </w:tblCellMar>
        </w:tblPrEx>
        <w:trPr>
          <w:gridAfter w:val="2"/>
          <w:wAfter w:w="409" w:type="dxa"/>
          <w:trHeight w:val="2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1.a</w:t>
            </w:r>
          </w:p>
        </w:tc>
        <w:tc>
          <w:tcPr>
            <w:tcW w:w="78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 wydatki bieżące</w:t>
            </w:r>
          </w:p>
        </w:tc>
        <w:tc>
          <w:tcPr>
            <w:tcW w:w="11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311 200,00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205 000,00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</w:tr>
      <w:tr w:rsidR="006E57A9" w:rsidTr="006E57A9">
        <w:tblPrEx>
          <w:tblCellMar>
            <w:top w:w="0" w:type="dxa"/>
            <w:bottom w:w="0" w:type="dxa"/>
          </w:tblCellMar>
        </w:tblPrEx>
        <w:trPr>
          <w:gridAfter w:val="2"/>
          <w:wAfter w:w="409" w:type="dxa"/>
          <w:trHeight w:val="2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1.b</w:t>
            </w:r>
          </w:p>
        </w:tc>
        <w:tc>
          <w:tcPr>
            <w:tcW w:w="78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 wydatki majątkowe</w:t>
            </w:r>
          </w:p>
        </w:tc>
        <w:tc>
          <w:tcPr>
            <w:tcW w:w="11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26 414 648,30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10 069 182,33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5 201 000,00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3 500 000,00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2 900 000,00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2 200 000,00</w:t>
            </w:r>
          </w:p>
        </w:tc>
      </w:tr>
      <w:tr w:rsidR="006E57A9" w:rsidTr="006E57A9">
        <w:tblPrEx>
          <w:tblCellMar>
            <w:top w:w="0" w:type="dxa"/>
            <w:bottom w:w="0" w:type="dxa"/>
          </w:tblCellMar>
        </w:tblPrEx>
        <w:trPr>
          <w:gridAfter w:val="2"/>
          <w:wAfter w:w="409" w:type="dxa"/>
          <w:trHeight w:val="2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1.1</w:t>
            </w:r>
          </w:p>
        </w:tc>
        <w:tc>
          <w:tcPr>
            <w:tcW w:w="78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Wydatki na programy, projekty lub zadania związane z programami realizowanymi z udziałem środków, o których mowa w art.5 ust.1 pkt 2 i 3 ustawy z dnia 27 sierpnia 2009.r. o finansach publicznych (Dz.U.Nr 157, poz.1240,z późn.zm.), z tego:</w:t>
            </w:r>
          </w:p>
        </w:tc>
        <w:tc>
          <w:tcPr>
            <w:tcW w:w="11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644 000,00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450 800,00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</w:tr>
      <w:tr w:rsidR="006E57A9" w:rsidTr="006E57A9">
        <w:tblPrEx>
          <w:tblCellMar>
            <w:top w:w="0" w:type="dxa"/>
            <w:bottom w:w="0" w:type="dxa"/>
          </w:tblCellMar>
        </w:tblPrEx>
        <w:trPr>
          <w:gridAfter w:val="2"/>
          <w:wAfter w:w="409" w:type="dxa"/>
          <w:trHeight w:val="2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1.1.1</w:t>
            </w:r>
          </w:p>
        </w:tc>
        <w:tc>
          <w:tcPr>
            <w:tcW w:w="78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 wydatki bieżące</w:t>
            </w:r>
          </w:p>
        </w:tc>
        <w:tc>
          <w:tcPr>
            <w:tcW w:w="11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</w:tr>
      <w:tr w:rsidR="006E57A9" w:rsidTr="006E57A9">
        <w:tblPrEx>
          <w:tblCellMar>
            <w:top w:w="0" w:type="dxa"/>
            <w:bottom w:w="0" w:type="dxa"/>
          </w:tblCellMar>
        </w:tblPrEx>
        <w:trPr>
          <w:gridAfter w:val="2"/>
          <w:wAfter w:w="409" w:type="dxa"/>
          <w:trHeight w:val="2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1.1.2</w:t>
            </w:r>
          </w:p>
        </w:tc>
        <w:tc>
          <w:tcPr>
            <w:tcW w:w="78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 wydatki majątkowe</w:t>
            </w:r>
          </w:p>
        </w:tc>
        <w:tc>
          <w:tcPr>
            <w:tcW w:w="11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644 000,00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450 800,00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</w:tr>
      <w:tr w:rsidR="006E57A9" w:rsidTr="006E57A9">
        <w:tblPrEx>
          <w:tblCellMar>
            <w:top w:w="0" w:type="dxa"/>
            <w:bottom w:w="0" w:type="dxa"/>
          </w:tblCellMar>
        </w:tblPrEx>
        <w:trPr>
          <w:gridAfter w:val="2"/>
          <w:wAfter w:w="409" w:type="dxa"/>
          <w:trHeight w:val="2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1.1.2.1</w:t>
            </w:r>
          </w:p>
        </w:tc>
        <w:tc>
          <w:tcPr>
            <w:tcW w:w="4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Cyberbezpieczny Samorząd - zwiększenie poziomu bezpieczeństwa informacji Jednostek Samorządu Terytorialnego (JST) poprzez wzmacnianie odporności oraz zdolności do skutecznego zapobiegania i reagowania na incydenty w systemach informacyjnych</w:t>
            </w:r>
          </w:p>
        </w:tc>
        <w:tc>
          <w:tcPr>
            <w:tcW w:w="17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Urząd Gminy Sobolew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2024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2025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644 000,00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450 800,00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</w:tr>
      <w:tr w:rsidR="006E57A9" w:rsidTr="006E57A9">
        <w:tblPrEx>
          <w:tblCellMar>
            <w:top w:w="0" w:type="dxa"/>
            <w:bottom w:w="0" w:type="dxa"/>
          </w:tblCellMar>
        </w:tblPrEx>
        <w:trPr>
          <w:gridAfter w:val="2"/>
          <w:wAfter w:w="409" w:type="dxa"/>
          <w:trHeight w:val="2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1.2</w:t>
            </w:r>
          </w:p>
        </w:tc>
        <w:tc>
          <w:tcPr>
            <w:tcW w:w="78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Wydatki na programy, projekty lub zadania związane z umowami partnerstwa publiczno-prywatnego, z tego:</w:t>
            </w:r>
          </w:p>
        </w:tc>
        <w:tc>
          <w:tcPr>
            <w:tcW w:w="11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</w:tr>
      <w:tr w:rsidR="006E57A9" w:rsidTr="006E57A9">
        <w:tblPrEx>
          <w:tblCellMar>
            <w:top w:w="0" w:type="dxa"/>
            <w:bottom w:w="0" w:type="dxa"/>
          </w:tblCellMar>
        </w:tblPrEx>
        <w:trPr>
          <w:gridAfter w:val="2"/>
          <w:wAfter w:w="409" w:type="dxa"/>
          <w:trHeight w:val="2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1.2.1</w:t>
            </w:r>
          </w:p>
        </w:tc>
        <w:tc>
          <w:tcPr>
            <w:tcW w:w="78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 wydatki bieżące</w:t>
            </w:r>
          </w:p>
        </w:tc>
        <w:tc>
          <w:tcPr>
            <w:tcW w:w="11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</w:tr>
      <w:tr w:rsidR="006E57A9" w:rsidTr="006E57A9">
        <w:tblPrEx>
          <w:tblCellMar>
            <w:top w:w="0" w:type="dxa"/>
            <w:bottom w:w="0" w:type="dxa"/>
          </w:tblCellMar>
        </w:tblPrEx>
        <w:trPr>
          <w:gridAfter w:val="2"/>
          <w:wAfter w:w="409" w:type="dxa"/>
          <w:trHeight w:val="2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1.2.2</w:t>
            </w:r>
          </w:p>
        </w:tc>
        <w:tc>
          <w:tcPr>
            <w:tcW w:w="78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 wydatki majątkowe</w:t>
            </w:r>
          </w:p>
        </w:tc>
        <w:tc>
          <w:tcPr>
            <w:tcW w:w="11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</w:tr>
      <w:tr w:rsidR="006E57A9" w:rsidTr="006E57A9">
        <w:tblPrEx>
          <w:tblCellMar>
            <w:top w:w="0" w:type="dxa"/>
            <w:bottom w:w="0" w:type="dxa"/>
          </w:tblCellMar>
        </w:tblPrEx>
        <w:trPr>
          <w:gridAfter w:val="2"/>
          <w:wAfter w:w="409" w:type="dxa"/>
          <w:trHeight w:val="2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1.3</w:t>
            </w:r>
          </w:p>
        </w:tc>
        <w:tc>
          <w:tcPr>
            <w:tcW w:w="78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Wydatki na programy, projekty lub zadania pozostałe (inne niż wymienione w pkt 1.1 i 1.2),z tego</w:t>
            </w:r>
          </w:p>
        </w:tc>
        <w:tc>
          <w:tcPr>
            <w:tcW w:w="11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26 081 848,30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9 823 382,33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5 201 000,00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3 500 000,00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2 900 000,00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2 200 000,00</w:t>
            </w:r>
          </w:p>
        </w:tc>
      </w:tr>
      <w:tr w:rsidR="006E57A9" w:rsidTr="006E57A9">
        <w:tblPrEx>
          <w:tblCellMar>
            <w:top w:w="0" w:type="dxa"/>
            <w:bottom w:w="0" w:type="dxa"/>
          </w:tblCellMar>
        </w:tblPrEx>
        <w:trPr>
          <w:gridAfter w:val="2"/>
          <w:wAfter w:w="409" w:type="dxa"/>
          <w:trHeight w:val="2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1.3.1</w:t>
            </w:r>
          </w:p>
        </w:tc>
        <w:tc>
          <w:tcPr>
            <w:tcW w:w="78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 wydatki bieżące</w:t>
            </w:r>
          </w:p>
        </w:tc>
        <w:tc>
          <w:tcPr>
            <w:tcW w:w="11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311 200,00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205 000,00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</w:tr>
      <w:tr w:rsidR="006E57A9" w:rsidTr="006E57A9">
        <w:tblPrEx>
          <w:tblCellMar>
            <w:top w:w="0" w:type="dxa"/>
            <w:bottom w:w="0" w:type="dxa"/>
          </w:tblCellMar>
        </w:tblPrEx>
        <w:trPr>
          <w:gridAfter w:val="2"/>
          <w:wAfter w:w="409" w:type="dxa"/>
          <w:trHeight w:val="2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1.3.1.1</w:t>
            </w:r>
          </w:p>
        </w:tc>
        <w:tc>
          <w:tcPr>
            <w:tcW w:w="4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P-Uchwalenie planu ogólnego dla gminy Sobolew - Poprawa warunków społeczno-gospodarczych mieszkańców Sobolewa</w:t>
            </w:r>
          </w:p>
        </w:tc>
        <w:tc>
          <w:tcPr>
            <w:tcW w:w="17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Urząd Gminy Sobolew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2024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2025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153 750,00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118 550,00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</w:tr>
      <w:tr w:rsidR="006E57A9" w:rsidTr="006E57A9">
        <w:tblPrEx>
          <w:tblCellMar>
            <w:top w:w="0" w:type="dxa"/>
            <w:bottom w:w="0" w:type="dxa"/>
          </w:tblCellMar>
        </w:tblPrEx>
        <w:trPr>
          <w:gridAfter w:val="2"/>
          <w:wAfter w:w="409" w:type="dxa"/>
          <w:trHeight w:val="2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1.3.1.2</w:t>
            </w:r>
          </w:p>
        </w:tc>
        <w:tc>
          <w:tcPr>
            <w:tcW w:w="4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P- Opracowanie planu miejscowego dla gminy Sobolew - poprawa warunków życia mieszkańców</w:t>
            </w:r>
          </w:p>
        </w:tc>
        <w:tc>
          <w:tcPr>
            <w:tcW w:w="17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Urząd Gminy Sobolew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2024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2025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157 450,00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86 450,00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</w:tr>
      <w:tr w:rsidR="006E57A9" w:rsidTr="006E57A9">
        <w:tblPrEx>
          <w:tblCellMar>
            <w:top w:w="0" w:type="dxa"/>
            <w:bottom w:w="0" w:type="dxa"/>
          </w:tblCellMar>
        </w:tblPrEx>
        <w:trPr>
          <w:gridAfter w:val="2"/>
          <w:wAfter w:w="409" w:type="dxa"/>
          <w:trHeight w:val="2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1.3.2</w:t>
            </w:r>
          </w:p>
        </w:tc>
        <w:tc>
          <w:tcPr>
            <w:tcW w:w="78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 wydatki majątkowe</w:t>
            </w:r>
          </w:p>
        </w:tc>
        <w:tc>
          <w:tcPr>
            <w:tcW w:w="11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25 770 648,30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9 618 382,33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5 201 000,00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3 500 000,00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2 900 000,00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2 200 000,00</w:t>
            </w:r>
          </w:p>
        </w:tc>
      </w:tr>
      <w:tr w:rsidR="006E57A9" w:rsidTr="006E57A9">
        <w:tblPrEx>
          <w:tblCellMar>
            <w:top w:w="0" w:type="dxa"/>
            <w:bottom w:w="0" w:type="dxa"/>
          </w:tblCellMar>
        </w:tblPrEx>
        <w:trPr>
          <w:gridAfter w:val="2"/>
          <w:wAfter w:w="409" w:type="dxa"/>
          <w:trHeight w:val="2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1.3.2.1</w:t>
            </w:r>
          </w:p>
        </w:tc>
        <w:tc>
          <w:tcPr>
            <w:tcW w:w="4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Budowa windy przy budynku Urzędu Gminy w Sobolewie - Dostępnośc objektów dla osób niepełnosprawnych, w szczególności poruszających się na wózkach inwalidzkich.</w:t>
            </w:r>
          </w:p>
        </w:tc>
        <w:tc>
          <w:tcPr>
            <w:tcW w:w="17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Urząd Gminy Sobolew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2023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2026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650 000,00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590 000,00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50 000,00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</w:tr>
      <w:tr w:rsidR="006E57A9" w:rsidTr="006E57A9">
        <w:tblPrEx>
          <w:tblCellMar>
            <w:top w:w="0" w:type="dxa"/>
            <w:bottom w:w="0" w:type="dxa"/>
          </w:tblCellMar>
        </w:tblPrEx>
        <w:trPr>
          <w:gridAfter w:val="2"/>
          <w:wAfter w:w="409" w:type="dxa"/>
          <w:trHeight w:val="2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1.3.2.2</w:t>
            </w:r>
          </w:p>
        </w:tc>
        <w:tc>
          <w:tcPr>
            <w:tcW w:w="4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Wzmocnienie potencjału Ochotniczych Straży Pożarnych  - Zwiększenie bezpieczeństwa i ochrony mieszkańców gminy.</w:t>
            </w:r>
          </w:p>
        </w:tc>
        <w:tc>
          <w:tcPr>
            <w:tcW w:w="17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Urząd Gminy Sobolew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2026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2029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900 000,00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300 000,00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200 000,00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200 000,00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200 000,00</w:t>
            </w:r>
          </w:p>
        </w:tc>
      </w:tr>
      <w:tr w:rsidR="006E57A9" w:rsidTr="006E57A9">
        <w:tblPrEx>
          <w:tblCellMar>
            <w:top w:w="0" w:type="dxa"/>
            <w:bottom w:w="0" w:type="dxa"/>
          </w:tblCellMar>
        </w:tblPrEx>
        <w:trPr>
          <w:gridAfter w:val="2"/>
          <w:wAfter w:w="409" w:type="dxa"/>
          <w:trHeight w:val="2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1.3.2.3</w:t>
            </w:r>
          </w:p>
        </w:tc>
        <w:tc>
          <w:tcPr>
            <w:tcW w:w="4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Budowa parkingu w Sobolewie - Zaspokojenie potrzeb mieszkańców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lastRenderedPageBreak/>
              <w:t>poprzez zwiększenie ilości miejsc parkingowych, poprawa bezpieczeństwa ruchu drogowego.</w:t>
            </w:r>
          </w:p>
        </w:tc>
        <w:tc>
          <w:tcPr>
            <w:tcW w:w="17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lastRenderedPageBreak/>
              <w:t>Urząd Gminy Sobolew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2026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2027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1 200 000,00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600 000,00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600 000,00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</w:tr>
      <w:tr w:rsidR="006E57A9" w:rsidTr="006E57A9">
        <w:tblPrEx>
          <w:tblCellMar>
            <w:top w:w="0" w:type="dxa"/>
            <w:bottom w:w="0" w:type="dxa"/>
          </w:tblCellMar>
        </w:tblPrEx>
        <w:trPr>
          <w:gridAfter w:val="2"/>
          <w:wAfter w:w="409" w:type="dxa"/>
          <w:trHeight w:val="2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1.3.2.4</w:t>
            </w:r>
          </w:p>
        </w:tc>
        <w:tc>
          <w:tcPr>
            <w:tcW w:w="4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Budowa oczyszczalni ścieków komunalnych w miejscowości Gończyce - Poprawa warunków społeczno-gospodarcych mieszkańców Gończyc</w:t>
            </w:r>
          </w:p>
        </w:tc>
        <w:tc>
          <w:tcPr>
            <w:tcW w:w="17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Urząd Gminy Sobolew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2024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2026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9 000 000,00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7 000 000,00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1 000 000,00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</w:tr>
      <w:tr w:rsidR="006E57A9" w:rsidTr="006E57A9">
        <w:tblPrEx>
          <w:tblCellMar>
            <w:top w:w="0" w:type="dxa"/>
            <w:bottom w:w="0" w:type="dxa"/>
          </w:tblCellMar>
        </w:tblPrEx>
        <w:trPr>
          <w:gridAfter w:val="2"/>
          <w:wAfter w:w="409" w:type="dxa"/>
          <w:trHeight w:val="2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1.3.2.5</w:t>
            </w:r>
          </w:p>
        </w:tc>
        <w:tc>
          <w:tcPr>
            <w:tcW w:w="4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Modernizacja świetlicy wiejskiej w miejscowości Godzisz - Wzbogaci infrastrukturę służącą popularyzowaniu wśród mieszkańców aktywnego stylu życia</w:t>
            </w:r>
          </w:p>
        </w:tc>
        <w:tc>
          <w:tcPr>
            <w:tcW w:w="17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Urząd Gminy Sobolew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2023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2025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2 342 000,00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1 360 000,00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</w:tr>
      <w:tr w:rsidR="006E57A9" w:rsidTr="006E57A9">
        <w:tblPrEx>
          <w:tblCellMar>
            <w:top w:w="0" w:type="dxa"/>
            <w:bottom w:w="0" w:type="dxa"/>
          </w:tblCellMar>
        </w:tblPrEx>
        <w:trPr>
          <w:gridAfter w:val="2"/>
          <w:wAfter w:w="409" w:type="dxa"/>
          <w:trHeight w:val="2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1.3.2.6</w:t>
            </w:r>
          </w:p>
        </w:tc>
        <w:tc>
          <w:tcPr>
            <w:tcW w:w="4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Budowa kanalizacji sanitarnej w miejscowości Sokół i Gończyce - Poprawa warunków społeczno-gospodarczych mieszkańców Sobolewa</w:t>
            </w:r>
          </w:p>
        </w:tc>
        <w:tc>
          <w:tcPr>
            <w:tcW w:w="17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Urząd Gminy Sobolew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2026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2027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2 300 000,00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1 200 000,00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1 100 000,00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</w:tr>
      <w:tr w:rsidR="006E57A9" w:rsidTr="006E57A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5758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Strona 1 z 4</w:t>
            </w:r>
          </w:p>
        </w:tc>
      </w:tr>
    </w:tbl>
    <w:p w:rsidR="006E57A9" w:rsidRDefault="006E57A9">
      <w:pPr>
        <w:widowControl w:val="0"/>
        <w:autoSpaceDE w:val="0"/>
        <w:autoSpaceDN w:val="0"/>
        <w:adjustRightInd w:val="0"/>
        <w:rPr>
          <w:rFonts w:ascii="Arial" w:hAnsi="Arial" w:cs="Arial"/>
        </w:rPr>
        <w:sectPr w:rsidR="006E57A9" w:rsidSect="00EE69F3">
          <w:pgSz w:w="16838" w:h="11906" w:orient="landscape"/>
          <w:pgMar w:top="851" w:right="851" w:bottom="1418" w:left="1418" w:header="0" w:footer="0" w:gutter="0"/>
          <w:cols w:space="708"/>
          <w:formProt w:val="0"/>
          <w:docGrid w:linePitch="100"/>
        </w:sectPr>
      </w:pPr>
    </w:p>
    <w:tbl>
      <w:tblPr>
        <w:tblW w:w="0" w:type="auto"/>
        <w:tblInd w:w="-10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711"/>
        <w:gridCol w:w="1138"/>
        <w:gridCol w:w="13909"/>
      </w:tblGrid>
      <w:tr w:rsidR="006E57A9" w:rsidTr="006E57A9">
        <w:tblPrEx>
          <w:tblCellMar>
            <w:top w:w="0" w:type="dxa"/>
            <w:bottom w:w="0" w:type="dxa"/>
          </w:tblCellMar>
        </w:tblPrEx>
        <w:trPr>
          <w:gridAfter w:val="1"/>
          <w:wAfter w:w="13909" w:type="dxa"/>
          <w:trHeight w:val="2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lastRenderedPageBreak/>
              <w:t>L.p.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Limit zobowiązań</w:t>
            </w:r>
          </w:p>
        </w:tc>
      </w:tr>
      <w:tr w:rsidR="006E57A9" w:rsidTr="006E57A9">
        <w:tblPrEx>
          <w:tblCellMar>
            <w:top w:w="0" w:type="dxa"/>
            <w:bottom w:w="0" w:type="dxa"/>
          </w:tblCellMar>
        </w:tblPrEx>
        <w:trPr>
          <w:gridAfter w:val="1"/>
          <w:wAfter w:w="13909" w:type="dxa"/>
          <w:trHeight w:val="2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24 075 182,33</w:t>
            </w:r>
          </w:p>
        </w:tc>
      </w:tr>
      <w:tr w:rsidR="006E57A9" w:rsidTr="006E57A9">
        <w:tblPrEx>
          <w:tblCellMar>
            <w:top w:w="0" w:type="dxa"/>
            <w:bottom w:w="0" w:type="dxa"/>
          </w:tblCellMar>
        </w:tblPrEx>
        <w:trPr>
          <w:gridAfter w:val="1"/>
          <w:wAfter w:w="13909" w:type="dxa"/>
          <w:trHeight w:val="2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1.a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205 000,00</w:t>
            </w:r>
          </w:p>
        </w:tc>
      </w:tr>
      <w:tr w:rsidR="006E57A9" w:rsidTr="006E57A9">
        <w:tblPrEx>
          <w:tblCellMar>
            <w:top w:w="0" w:type="dxa"/>
            <w:bottom w:w="0" w:type="dxa"/>
          </w:tblCellMar>
        </w:tblPrEx>
        <w:trPr>
          <w:gridAfter w:val="1"/>
          <w:wAfter w:w="13909" w:type="dxa"/>
          <w:trHeight w:val="2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1.b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23 870 182,33</w:t>
            </w:r>
          </w:p>
        </w:tc>
      </w:tr>
      <w:tr w:rsidR="006E57A9" w:rsidTr="006E57A9">
        <w:tblPrEx>
          <w:tblCellMar>
            <w:top w:w="0" w:type="dxa"/>
            <w:bottom w:w="0" w:type="dxa"/>
          </w:tblCellMar>
        </w:tblPrEx>
        <w:trPr>
          <w:gridAfter w:val="1"/>
          <w:wAfter w:w="13909" w:type="dxa"/>
          <w:trHeight w:val="2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450 800,00</w:t>
            </w:r>
          </w:p>
        </w:tc>
      </w:tr>
      <w:tr w:rsidR="006E57A9" w:rsidTr="006E57A9">
        <w:tblPrEx>
          <w:tblCellMar>
            <w:top w:w="0" w:type="dxa"/>
            <w:bottom w:w="0" w:type="dxa"/>
          </w:tblCellMar>
        </w:tblPrEx>
        <w:trPr>
          <w:gridAfter w:val="1"/>
          <w:wAfter w:w="13909" w:type="dxa"/>
          <w:trHeight w:val="2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1.1.1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</w:tr>
      <w:tr w:rsidR="006E57A9" w:rsidTr="006E57A9">
        <w:tblPrEx>
          <w:tblCellMar>
            <w:top w:w="0" w:type="dxa"/>
            <w:bottom w:w="0" w:type="dxa"/>
          </w:tblCellMar>
        </w:tblPrEx>
        <w:trPr>
          <w:gridAfter w:val="1"/>
          <w:wAfter w:w="13909" w:type="dxa"/>
          <w:trHeight w:val="2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1.1.2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450 800,00</w:t>
            </w:r>
          </w:p>
        </w:tc>
      </w:tr>
      <w:tr w:rsidR="006E57A9" w:rsidTr="006E57A9">
        <w:tblPrEx>
          <w:tblCellMar>
            <w:top w:w="0" w:type="dxa"/>
            <w:bottom w:w="0" w:type="dxa"/>
          </w:tblCellMar>
        </w:tblPrEx>
        <w:trPr>
          <w:gridAfter w:val="1"/>
          <w:wAfter w:w="13909" w:type="dxa"/>
          <w:trHeight w:val="2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1.1.2.1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450 800,00</w:t>
            </w:r>
          </w:p>
        </w:tc>
      </w:tr>
      <w:tr w:rsidR="006E57A9" w:rsidTr="006E57A9">
        <w:tblPrEx>
          <w:tblCellMar>
            <w:top w:w="0" w:type="dxa"/>
            <w:bottom w:w="0" w:type="dxa"/>
          </w:tblCellMar>
        </w:tblPrEx>
        <w:trPr>
          <w:gridAfter w:val="1"/>
          <w:wAfter w:w="13909" w:type="dxa"/>
          <w:trHeight w:val="2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</w:tr>
      <w:tr w:rsidR="006E57A9" w:rsidTr="006E57A9">
        <w:tblPrEx>
          <w:tblCellMar>
            <w:top w:w="0" w:type="dxa"/>
            <w:bottom w:w="0" w:type="dxa"/>
          </w:tblCellMar>
        </w:tblPrEx>
        <w:trPr>
          <w:gridAfter w:val="1"/>
          <w:wAfter w:w="13909" w:type="dxa"/>
          <w:trHeight w:val="2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1.2.1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</w:tr>
      <w:tr w:rsidR="006E57A9" w:rsidTr="006E57A9">
        <w:tblPrEx>
          <w:tblCellMar>
            <w:top w:w="0" w:type="dxa"/>
            <w:bottom w:w="0" w:type="dxa"/>
          </w:tblCellMar>
        </w:tblPrEx>
        <w:trPr>
          <w:gridAfter w:val="1"/>
          <w:wAfter w:w="13909" w:type="dxa"/>
          <w:trHeight w:val="2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1.2.2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</w:tr>
      <w:tr w:rsidR="006E57A9" w:rsidTr="006E57A9">
        <w:tblPrEx>
          <w:tblCellMar>
            <w:top w:w="0" w:type="dxa"/>
            <w:bottom w:w="0" w:type="dxa"/>
          </w:tblCellMar>
        </w:tblPrEx>
        <w:trPr>
          <w:gridAfter w:val="1"/>
          <w:wAfter w:w="13909" w:type="dxa"/>
          <w:trHeight w:val="2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23 624 382,33</w:t>
            </w:r>
          </w:p>
        </w:tc>
      </w:tr>
      <w:tr w:rsidR="006E57A9" w:rsidTr="006E57A9">
        <w:tblPrEx>
          <w:tblCellMar>
            <w:top w:w="0" w:type="dxa"/>
            <w:bottom w:w="0" w:type="dxa"/>
          </w:tblCellMar>
        </w:tblPrEx>
        <w:trPr>
          <w:gridAfter w:val="1"/>
          <w:wAfter w:w="13909" w:type="dxa"/>
          <w:trHeight w:val="2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1.3.1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205 000,00</w:t>
            </w:r>
          </w:p>
        </w:tc>
      </w:tr>
      <w:tr w:rsidR="006E57A9" w:rsidTr="006E57A9">
        <w:tblPrEx>
          <w:tblCellMar>
            <w:top w:w="0" w:type="dxa"/>
            <w:bottom w:w="0" w:type="dxa"/>
          </w:tblCellMar>
        </w:tblPrEx>
        <w:trPr>
          <w:gridAfter w:val="1"/>
          <w:wAfter w:w="13909" w:type="dxa"/>
          <w:trHeight w:val="2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1.3.1.1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118 550,00</w:t>
            </w:r>
          </w:p>
        </w:tc>
      </w:tr>
      <w:tr w:rsidR="006E57A9" w:rsidTr="006E57A9">
        <w:tblPrEx>
          <w:tblCellMar>
            <w:top w:w="0" w:type="dxa"/>
            <w:bottom w:w="0" w:type="dxa"/>
          </w:tblCellMar>
        </w:tblPrEx>
        <w:trPr>
          <w:gridAfter w:val="1"/>
          <w:wAfter w:w="13909" w:type="dxa"/>
          <w:trHeight w:val="2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1.3.1.2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86 450,00</w:t>
            </w:r>
          </w:p>
        </w:tc>
      </w:tr>
      <w:tr w:rsidR="006E57A9" w:rsidTr="006E57A9">
        <w:tblPrEx>
          <w:tblCellMar>
            <w:top w:w="0" w:type="dxa"/>
            <w:bottom w:w="0" w:type="dxa"/>
          </w:tblCellMar>
        </w:tblPrEx>
        <w:trPr>
          <w:gridAfter w:val="1"/>
          <w:wAfter w:w="13909" w:type="dxa"/>
          <w:trHeight w:val="2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1.3.2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23 419 382,33</w:t>
            </w:r>
          </w:p>
        </w:tc>
      </w:tr>
      <w:tr w:rsidR="006E57A9" w:rsidTr="006E57A9">
        <w:tblPrEx>
          <w:tblCellMar>
            <w:top w:w="0" w:type="dxa"/>
            <w:bottom w:w="0" w:type="dxa"/>
          </w:tblCellMar>
        </w:tblPrEx>
        <w:trPr>
          <w:gridAfter w:val="1"/>
          <w:wAfter w:w="13909" w:type="dxa"/>
          <w:trHeight w:val="2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1.3.2.1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640 000,00</w:t>
            </w:r>
          </w:p>
        </w:tc>
      </w:tr>
      <w:tr w:rsidR="006E57A9" w:rsidTr="006E57A9">
        <w:tblPrEx>
          <w:tblCellMar>
            <w:top w:w="0" w:type="dxa"/>
            <w:bottom w:w="0" w:type="dxa"/>
          </w:tblCellMar>
        </w:tblPrEx>
        <w:trPr>
          <w:gridAfter w:val="1"/>
          <w:wAfter w:w="13909" w:type="dxa"/>
          <w:trHeight w:val="2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1.3.2.2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900 000,00</w:t>
            </w:r>
          </w:p>
        </w:tc>
      </w:tr>
      <w:tr w:rsidR="006E57A9" w:rsidTr="006E57A9">
        <w:tblPrEx>
          <w:tblCellMar>
            <w:top w:w="0" w:type="dxa"/>
            <w:bottom w:w="0" w:type="dxa"/>
          </w:tblCellMar>
        </w:tblPrEx>
        <w:trPr>
          <w:gridAfter w:val="1"/>
          <w:wAfter w:w="13909" w:type="dxa"/>
          <w:trHeight w:val="2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1.3.2.3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1 200 000,00</w:t>
            </w:r>
          </w:p>
        </w:tc>
      </w:tr>
      <w:tr w:rsidR="006E57A9" w:rsidTr="006E57A9">
        <w:tblPrEx>
          <w:tblCellMar>
            <w:top w:w="0" w:type="dxa"/>
            <w:bottom w:w="0" w:type="dxa"/>
          </w:tblCellMar>
        </w:tblPrEx>
        <w:trPr>
          <w:gridAfter w:val="1"/>
          <w:wAfter w:w="13909" w:type="dxa"/>
          <w:trHeight w:val="2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1.3.2.4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8 000 000,00</w:t>
            </w:r>
          </w:p>
        </w:tc>
      </w:tr>
      <w:tr w:rsidR="006E57A9" w:rsidTr="006E57A9">
        <w:tblPrEx>
          <w:tblCellMar>
            <w:top w:w="0" w:type="dxa"/>
            <w:bottom w:w="0" w:type="dxa"/>
          </w:tblCellMar>
        </w:tblPrEx>
        <w:trPr>
          <w:gridAfter w:val="1"/>
          <w:wAfter w:w="13909" w:type="dxa"/>
          <w:trHeight w:val="2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1.3.2.5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1 360 000,00</w:t>
            </w:r>
          </w:p>
        </w:tc>
      </w:tr>
      <w:tr w:rsidR="006E57A9" w:rsidTr="006E57A9">
        <w:tblPrEx>
          <w:tblCellMar>
            <w:top w:w="0" w:type="dxa"/>
            <w:bottom w:w="0" w:type="dxa"/>
          </w:tblCellMar>
        </w:tblPrEx>
        <w:trPr>
          <w:gridAfter w:val="1"/>
          <w:wAfter w:w="13909" w:type="dxa"/>
          <w:trHeight w:val="2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1.3.2.6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2 300 000,00</w:t>
            </w:r>
          </w:p>
        </w:tc>
      </w:tr>
      <w:tr w:rsidR="006E57A9" w:rsidTr="006E57A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57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Strona 2 z 4</w:t>
            </w:r>
          </w:p>
        </w:tc>
      </w:tr>
    </w:tbl>
    <w:p w:rsidR="006E57A9" w:rsidRDefault="006E57A9">
      <w:pPr>
        <w:widowControl w:val="0"/>
        <w:autoSpaceDE w:val="0"/>
        <w:autoSpaceDN w:val="0"/>
        <w:adjustRightInd w:val="0"/>
        <w:rPr>
          <w:rFonts w:ascii="Arial" w:hAnsi="Arial" w:cs="Arial"/>
        </w:rPr>
        <w:sectPr w:rsidR="006E57A9">
          <w:pgSz w:w="16838" w:h="11906" w:orient="landscape"/>
          <w:pgMar w:top="567" w:right="567" w:bottom="567" w:left="567" w:header="708" w:footer="708" w:gutter="0"/>
          <w:cols w:space="708"/>
          <w:noEndnote/>
        </w:sectPr>
      </w:pPr>
    </w:p>
    <w:tbl>
      <w:tblPr>
        <w:tblW w:w="15758" w:type="dxa"/>
        <w:tblInd w:w="-10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711"/>
        <w:gridCol w:w="4682"/>
        <w:gridCol w:w="1706"/>
        <w:gridCol w:w="712"/>
        <w:gridCol w:w="711"/>
        <w:gridCol w:w="1138"/>
        <w:gridCol w:w="1138"/>
        <w:gridCol w:w="1138"/>
        <w:gridCol w:w="1138"/>
        <w:gridCol w:w="1137"/>
        <w:gridCol w:w="1138"/>
        <w:gridCol w:w="409"/>
      </w:tblGrid>
      <w:tr w:rsidR="006E57A9" w:rsidTr="006E57A9">
        <w:tblPrEx>
          <w:tblCellMar>
            <w:top w:w="0" w:type="dxa"/>
            <w:bottom w:w="0" w:type="dxa"/>
          </w:tblCellMar>
        </w:tblPrEx>
        <w:trPr>
          <w:gridAfter w:val="1"/>
          <w:wAfter w:w="409" w:type="dxa"/>
          <w:trHeight w:val="20"/>
        </w:trPr>
        <w:tc>
          <w:tcPr>
            <w:tcW w:w="7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lastRenderedPageBreak/>
              <w:t>L.p.</w:t>
            </w:r>
          </w:p>
        </w:tc>
        <w:tc>
          <w:tcPr>
            <w:tcW w:w="46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Nazwa i cel</w:t>
            </w:r>
          </w:p>
        </w:tc>
        <w:tc>
          <w:tcPr>
            <w:tcW w:w="170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Jednostka odpowiedzialna lub koordynująca</w:t>
            </w:r>
          </w:p>
        </w:tc>
        <w:tc>
          <w:tcPr>
            <w:tcW w:w="14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Okres realizacji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Łączne nakłady finansowe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Limit 2025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Limit 2026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Limit 2027</w:t>
            </w:r>
          </w:p>
        </w:tc>
        <w:tc>
          <w:tcPr>
            <w:tcW w:w="11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Limit 2028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Limit 2029</w:t>
            </w:r>
          </w:p>
        </w:tc>
      </w:tr>
      <w:tr w:rsidR="006E57A9" w:rsidTr="006E57A9">
        <w:tblPrEx>
          <w:tblCellMar>
            <w:top w:w="0" w:type="dxa"/>
            <w:bottom w:w="0" w:type="dxa"/>
          </w:tblCellMar>
        </w:tblPrEx>
        <w:trPr>
          <w:gridAfter w:val="1"/>
          <w:wAfter w:w="409" w:type="dxa"/>
          <w:trHeight w:val="20"/>
        </w:trPr>
        <w:tc>
          <w:tcPr>
            <w:tcW w:w="7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Od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Do</w:t>
            </w: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57A9" w:rsidTr="006E57A9">
        <w:tblPrEx>
          <w:tblCellMar>
            <w:top w:w="0" w:type="dxa"/>
            <w:bottom w:w="0" w:type="dxa"/>
          </w:tblCellMar>
        </w:tblPrEx>
        <w:trPr>
          <w:gridAfter w:val="1"/>
          <w:wAfter w:w="409" w:type="dxa"/>
          <w:trHeight w:val="2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1.3.2.7</w:t>
            </w:r>
          </w:p>
        </w:tc>
        <w:tc>
          <w:tcPr>
            <w:tcW w:w="4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P - Rozbudowa budynku przedszkola w Sobolewie na potrzeby Żłobka - Zwiększenie dostępności i podniesienie standardu kształcenia w zakresie edukacji przedszkolnej.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Urząd Gminy Sobolew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2027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800 000,00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100 000,00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700 000,00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</w:tr>
      <w:tr w:rsidR="006E57A9" w:rsidTr="006E57A9">
        <w:tblPrEx>
          <w:tblCellMar>
            <w:top w:w="0" w:type="dxa"/>
            <w:bottom w:w="0" w:type="dxa"/>
          </w:tblCellMar>
        </w:tblPrEx>
        <w:trPr>
          <w:gridAfter w:val="1"/>
          <w:wAfter w:w="409" w:type="dxa"/>
          <w:trHeight w:val="2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1.3.2.8</w:t>
            </w:r>
          </w:p>
        </w:tc>
        <w:tc>
          <w:tcPr>
            <w:tcW w:w="4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Modernizacja ulic i przebudowa dróg na terenie gminy Sobolew - Poprawa warunków ruchu na terenie gminy Sobolew, zwiększenie bezpieczeństwa, poprawa wizerunku zewnętrznego gminy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Urząd Gminy Sobolew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2026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6 500 000,00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1 000 000,00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1 500 000,00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2 000 000,00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2 000 000,00</w:t>
            </w:r>
          </w:p>
        </w:tc>
      </w:tr>
      <w:tr w:rsidR="006E57A9" w:rsidTr="006E57A9">
        <w:tblPrEx>
          <w:tblCellMar>
            <w:top w:w="0" w:type="dxa"/>
            <w:bottom w:w="0" w:type="dxa"/>
          </w:tblCellMar>
        </w:tblPrEx>
        <w:trPr>
          <w:gridAfter w:val="1"/>
          <w:wAfter w:w="409" w:type="dxa"/>
          <w:trHeight w:val="2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1.3.2.9</w:t>
            </w:r>
          </w:p>
        </w:tc>
        <w:tc>
          <w:tcPr>
            <w:tcW w:w="4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P-Modernizacja budynku dworca kolejowego wraz z przylegajacym parkiem - Poprawa warunków społeczno-gospodarczych mieszkańców Sobolewa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Urząd Gminy Sobolew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2024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890 000,00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150 000,00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500 000,00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</w:tr>
      <w:tr w:rsidR="006E57A9" w:rsidTr="006E57A9">
        <w:tblPrEx>
          <w:tblCellMar>
            <w:top w:w="0" w:type="dxa"/>
            <w:bottom w:w="0" w:type="dxa"/>
          </w:tblCellMar>
        </w:tblPrEx>
        <w:trPr>
          <w:gridAfter w:val="1"/>
          <w:wAfter w:w="409" w:type="dxa"/>
          <w:trHeight w:val="2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1.3.2.11</w:t>
            </w:r>
          </w:p>
        </w:tc>
        <w:tc>
          <w:tcPr>
            <w:tcW w:w="4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Dotacja  dla parafii w Sobolewie na renowację ołtarza w zabytkowym kościele pw. Św.Apostołów Piotra i Pawła w Sobolewie - zachowanie materialnego dzidzctwa kulturowego, realizowanego poprzez konserwacje zabytków oraz ich udostępnianie na cele publiczne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Urząd Gminy Sobolew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2024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120 798,30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118 382,33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</w:tr>
      <w:tr w:rsidR="006E57A9" w:rsidTr="006E57A9">
        <w:tblPrEx>
          <w:tblCellMar>
            <w:top w:w="0" w:type="dxa"/>
            <w:bottom w:w="0" w:type="dxa"/>
          </w:tblCellMar>
        </w:tblPrEx>
        <w:trPr>
          <w:gridAfter w:val="1"/>
          <w:wAfter w:w="409" w:type="dxa"/>
          <w:trHeight w:val="2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1.3.2.12</w:t>
            </w:r>
          </w:p>
        </w:tc>
        <w:tc>
          <w:tcPr>
            <w:tcW w:w="4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Termomodernizacja budynków szkól na terenie gminy Sobolew - Zmniejszenie zużycia energii oraz związane z tym zmniejszenie kosztów zapewnienia odpowiednich warunków komfortu użytkowania i odpowiedniego mikroklimatu w pomieszczeniach.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Urząd Gminy Sobolew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2024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1 067 850,00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400 000,00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551 000,00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</w:tr>
      <w:tr w:rsidR="006E57A9" w:rsidTr="006E57A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575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Strona 3 z 4</w:t>
            </w:r>
          </w:p>
        </w:tc>
      </w:tr>
    </w:tbl>
    <w:p w:rsidR="006E57A9" w:rsidRDefault="006E57A9" w:rsidP="006E57A9">
      <w:pPr>
        <w:spacing w:after="160" w:line="259" w:lineRule="auto"/>
      </w:pPr>
      <w:r>
        <w:br w:type="page"/>
      </w:r>
    </w:p>
    <w:tbl>
      <w:tblPr>
        <w:tblW w:w="15758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711"/>
        <w:gridCol w:w="1138"/>
        <w:gridCol w:w="13909"/>
      </w:tblGrid>
      <w:tr w:rsidR="006E57A9" w:rsidTr="006E57A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57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6E57A9" w:rsidTr="006E57A9">
        <w:tblPrEx>
          <w:tblCellMar>
            <w:top w:w="0" w:type="dxa"/>
            <w:bottom w:w="0" w:type="dxa"/>
          </w:tblCellMar>
        </w:tblPrEx>
        <w:trPr>
          <w:gridAfter w:val="1"/>
          <w:wAfter w:w="13909" w:type="dxa"/>
          <w:trHeight w:hRule="exact" w:val="111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L.p.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Limit zobowiązań</w:t>
            </w:r>
          </w:p>
        </w:tc>
      </w:tr>
      <w:tr w:rsidR="006E57A9" w:rsidTr="006E57A9">
        <w:tblPrEx>
          <w:tblCellMar>
            <w:top w:w="0" w:type="dxa"/>
            <w:bottom w:w="0" w:type="dxa"/>
          </w:tblCellMar>
        </w:tblPrEx>
        <w:trPr>
          <w:gridAfter w:val="1"/>
          <w:wAfter w:w="13909" w:type="dxa"/>
          <w:trHeight w:hRule="exact" w:val="53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1.3.2.7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800 000,00</w:t>
            </w:r>
          </w:p>
        </w:tc>
      </w:tr>
      <w:tr w:rsidR="006E57A9" w:rsidTr="006E57A9">
        <w:tblPrEx>
          <w:tblCellMar>
            <w:top w:w="0" w:type="dxa"/>
            <w:bottom w:w="0" w:type="dxa"/>
          </w:tblCellMar>
        </w:tblPrEx>
        <w:trPr>
          <w:gridAfter w:val="1"/>
          <w:wAfter w:w="13909" w:type="dxa"/>
          <w:trHeight w:hRule="exact" w:val="53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1.3.2.8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6 500 000,00</w:t>
            </w:r>
          </w:p>
        </w:tc>
      </w:tr>
      <w:tr w:rsidR="006E57A9" w:rsidTr="006E57A9">
        <w:tblPrEx>
          <w:tblCellMar>
            <w:top w:w="0" w:type="dxa"/>
            <w:bottom w:w="0" w:type="dxa"/>
          </w:tblCellMar>
        </w:tblPrEx>
        <w:trPr>
          <w:gridAfter w:val="1"/>
          <w:wAfter w:w="13909" w:type="dxa"/>
          <w:trHeight w:hRule="exact" w:val="53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1.3.2.9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650 000,00</w:t>
            </w:r>
          </w:p>
        </w:tc>
      </w:tr>
      <w:tr w:rsidR="006E57A9" w:rsidTr="006E57A9">
        <w:tblPrEx>
          <w:tblCellMar>
            <w:top w:w="0" w:type="dxa"/>
            <w:bottom w:w="0" w:type="dxa"/>
          </w:tblCellMar>
        </w:tblPrEx>
        <w:trPr>
          <w:gridAfter w:val="1"/>
          <w:wAfter w:w="13909" w:type="dxa"/>
          <w:trHeight w:hRule="exact" w:val="692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1.3.2.11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118 382,33</w:t>
            </w:r>
          </w:p>
        </w:tc>
      </w:tr>
      <w:tr w:rsidR="006E57A9" w:rsidTr="006E57A9">
        <w:tblPrEx>
          <w:tblCellMar>
            <w:top w:w="0" w:type="dxa"/>
            <w:bottom w:w="0" w:type="dxa"/>
          </w:tblCellMar>
        </w:tblPrEx>
        <w:trPr>
          <w:gridAfter w:val="1"/>
          <w:wAfter w:w="13909" w:type="dxa"/>
          <w:trHeight w:hRule="exact" w:val="692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1.3.2.12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951 000,00</w:t>
            </w:r>
          </w:p>
        </w:tc>
      </w:tr>
      <w:tr w:rsidR="006E57A9" w:rsidTr="006E57A9">
        <w:tblPrEx>
          <w:tblCellMar>
            <w:top w:w="0" w:type="dxa"/>
            <w:bottom w:w="0" w:type="dxa"/>
          </w:tblCellMar>
        </w:tblPrEx>
        <w:trPr>
          <w:trHeight w:hRule="exact" w:val="556"/>
        </w:trPr>
        <w:tc>
          <w:tcPr>
            <w:tcW w:w="157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Strona 4 z 4</w:t>
            </w:r>
          </w:p>
        </w:tc>
      </w:tr>
    </w:tbl>
    <w:p w:rsidR="006E57A9" w:rsidRDefault="006E57A9"/>
    <w:p w:rsidR="006E57A9" w:rsidRDefault="006E57A9">
      <w:pPr>
        <w:spacing w:after="160" w:line="259" w:lineRule="auto"/>
      </w:pPr>
      <w:r>
        <w:br w:type="page"/>
      </w:r>
    </w:p>
    <w:p w:rsidR="006E57A9" w:rsidRDefault="006E57A9">
      <w:pPr>
        <w:sectPr w:rsidR="006E57A9" w:rsidSect="006E57A9">
          <w:pgSz w:w="16838" w:h="11906" w:orient="landscape"/>
          <w:pgMar w:top="851" w:right="851" w:bottom="1418" w:left="1418" w:header="0" w:footer="0" w:gutter="0"/>
          <w:cols w:space="708"/>
          <w:formProt w:val="0"/>
          <w:docGrid w:linePitch="100"/>
        </w:sectPr>
      </w:pPr>
    </w:p>
    <w:p w:rsidR="006E57A9" w:rsidRDefault="006E57A9" w:rsidP="00C70C2E">
      <w:pPr>
        <w:autoSpaceDE w:val="0"/>
        <w:spacing w:line="100" w:lineRule="atLeast"/>
        <w:rPr>
          <w:b/>
          <w:bCs/>
          <w:sz w:val="28"/>
          <w:szCs w:val="28"/>
        </w:rPr>
      </w:pPr>
    </w:p>
    <w:p w:rsidR="006E57A9" w:rsidRDefault="006E57A9" w:rsidP="006E57A9">
      <w:pPr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Objaśnienia</w:t>
      </w:r>
    </w:p>
    <w:p w:rsidR="006E57A9" w:rsidRDefault="006E57A9" w:rsidP="006E57A9">
      <w:pPr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do Uchwały Wieloletniej Prognozy Finansowej</w:t>
      </w:r>
    </w:p>
    <w:p w:rsidR="006E57A9" w:rsidRDefault="006E57A9" w:rsidP="006E57A9">
      <w:pPr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Gminy Sobolew na lata 2025-2029.</w:t>
      </w:r>
    </w:p>
    <w:p w:rsidR="006E57A9" w:rsidRDefault="006E57A9" w:rsidP="00DB2164">
      <w:pPr>
        <w:spacing w:line="360" w:lineRule="auto"/>
        <w:rPr>
          <w:rFonts w:ascii="Calibri" w:hAnsi="Calibri" w:cs="Calibri"/>
          <w:b/>
          <w:bCs/>
          <w:sz w:val="22"/>
          <w:szCs w:val="22"/>
        </w:rPr>
      </w:pPr>
    </w:p>
    <w:p w:rsidR="006E57A9" w:rsidRDefault="006E57A9" w:rsidP="00A223F5">
      <w:pPr>
        <w:spacing w:line="360" w:lineRule="auto"/>
        <w:ind w:left="709" w:hanging="56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Zmiana w WPF na lata 2025 - 2029 wynika ze zmian w budżecie dokonanych uchwałą w dniu … marca</w:t>
      </w:r>
    </w:p>
    <w:p w:rsidR="006E57A9" w:rsidRDefault="006E57A9" w:rsidP="00A223F5">
      <w:pPr>
        <w:spacing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2025 r. Zwiększony został ogółem plan dochodów i plan wydatków o kwotę 342 015,48  zł. Po zmianach plan   </w:t>
      </w:r>
    </w:p>
    <w:p w:rsidR="006E57A9" w:rsidRDefault="006E57A9" w:rsidP="00A223F5">
      <w:pPr>
        <w:spacing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dochodów wynosi 61 322 076,10 zł, a plan wydatków 60 561 076,10 zł. </w:t>
      </w:r>
    </w:p>
    <w:p w:rsidR="006E57A9" w:rsidRDefault="006E57A9" w:rsidP="00A223F5">
      <w:pPr>
        <w:spacing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Wykaz przedsięwzięć nie ulega zmianie.</w:t>
      </w:r>
    </w:p>
    <w:p w:rsidR="006E57A9" w:rsidRDefault="006E57A9">
      <w:pPr>
        <w:spacing w:after="160" w:line="259" w:lineRule="auto"/>
      </w:pPr>
      <w:r>
        <w:br w:type="page"/>
      </w:r>
    </w:p>
    <w:p w:rsidR="006E57A9" w:rsidRPr="00114E45" w:rsidRDefault="006E57A9" w:rsidP="00AB5FA1">
      <w:pPr>
        <w:pStyle w:val="Nagwek1"/>
        <w:spacing w:before="0"/>
        <w:rPr>
          <w:rFonts w:asciiTheme="minorHAnsi" w:hAnsiTheme="minorHAnsi" w:cstheme="minorHAnsi"/>
          <w:b/>
          <w:sz w:val="22"/>
          <w:szCs w:val="22"/>
        </w:rPr>
      </w:pPr>
      <w:bookmarkStart w:id="2" w:name="_Hlk175295836"/>
      <w:r w:rsidRPr="00114E45">
        <w:rPr>
          <w:rFonts w:asciiTheme="minorHAnsi" w:hAnsiTheme="minorHAnsi" w:cstheme="minorHAnsi"/>
          <w:b/>
          <w:sz w:val="22"/>
          <w:szCs w:val="22"/>
        </w:rPr>
        <w:lastRenderedPageBreak/>
        <w:t>Uchwała Nr ……./2025</w:t>
      </w:r>
      <w:r w:rsidRPr="00114E45">
        <w:rPr>
          <w:rFonts w:asciiTheme="minorHAnsi" w:hAnsiTheme="minorHAnsi" w:cstheme="minorHAnsi"/>
          <w:b/>
          <w:sz w:val="22"/>
          <w:szCs w:val="22"/>
        </w:rPr>
        <w:br/>
        <w:t>Rady Gminy w Sobolewie</w:t>
      </w:r>
    </w:p>
    <w:p w:rsidR="006E57A9" w:rsidRPr="00114E45" w:rsidRDefault="006E57A9" w:rsidP="00AB5FA1">
      <w:pPr>
        <w:pStyle w:val="Nagwek1"/>
        <w:spacing w:before="0"/>
        <w:rPr>
          <w:rFonts w:asciiTheme="minorHAnsi" w:hAnsiTheme="minorHAnsi" w:cstheme="minorHAnsi"/>
          <w:b/>
          <w:sz w:val="22"/>
          <w:szCs w:val="22"/>
        </w:rPr>
      </w:pPr>
      <w:r w:rsidRPr="00114E45">
        <w:rPr>
          <w:rFonts w:asciiTheme="minorHAnsi" w:hAnsiTheme="minorHAnsi" w:cstheme="minorHAnsi"/>
          <w:b/>
          <w:sz w:val="22"/>
          <w:szCs w:val="22"/>
        </w:rPr>
        <w:t>z dnia …. marca 2025 r.</w:t>
      </w:r>
    </w:p>
    <w:p w:rsidR="006E57A9" w:rsidRPr="00114E45" w:rsidRDefault="006E57A9" w:rsidP="00AB5FA1">
      <w:pPr>
        <w:pStyle w:val="Nagwek1"/>
        <w:spacing w:before="0"/>
        <w:rPr>
          <w:rFonts w:asciiTheme="minorHAnsi" w:hAnsiTheme="minorHAnsi" w:cstheme="minorHAnsi"/>
          <w:b/>
          <w:sz w:val="22"/>
          <w:szCs w:val="22"/>
        </w:rPr>
      </w:pPr>
      <w:r w:rsidRPr="00114E45">
        <w:rPr>
          <w:rFonts w:asciiTheme="minorHAnsi" w:hAnsiTheme="minorHAnsi" w:cstheme="minorHAnsi"/>
          <w:b/>
          <w:sz w:val="22"/>
          <w:szCs w:val="22"/>
        </w:rPr>
        <w:t>w sprawie zmian w budżecie Gminy Sobolew na 2025 rok</w:t>
      </w:r>
    </w:p>
    <w:p w:rsidR="006E57A9" w:rsidRPr="00114E45" w:rsidRDefault="006E57A9" w:rsidP="00AC08F7">
      <w:pPr>
        <w:spacing w:after="240" w:line="276" w:lineRule="auto"/>
        <w:ind w:firstLine="227"/>
        <w:rPr>
          <w:rFonts w:asciiTheme="minorHAnsi" w:hAnsiTheme="minorHAnsi" w:cstheme="minorHAnsi"/>
          <w:sz w:val="22"/>
          <w:szCs w:val="22"/>
        </w:rPr>
      </w:pPr>
      <w:r w:rsidRPr="00114E45">
        <w:rPr>
          <w:rFonts w:asciiTheme="minorHAnsi" w:hAnsiTheme="minorHAnsi" w:cstheme="minorHAnsi"/>
          <w:sz w:val="22"/>
          <w:szCs w:val="22"/>
        </w:rPr>
        <w:t>Na podstawie art. 18 ust. 2 ustawy z dnia 8 marca 1990 r. o samorządzie gminnym (t. j. Dz. U. z 2024 r. poz. 609 z późn.zm.), art. 211 i art. 212 ustawy z dnia 27 sierpnia 2009 r. o finansach publicznych (t. j. Dz. U. 2024 r. poz. 1530 z późn.zm.) Rada Gminy w Sobolewie uchwala, co następuje:</w:t>
      </w:r>
    </w:p>
    <w:p w:rsidR="006E57A9" w:rsidRPr="00114E45" w:rsidRDefault="006E57A9" w:rsidP="00AC08F7">
      <w:pPr>
        <w:spacing w:after="240" w:line="276" w:lineRule="auto"/>
        <w:rPr>
          <w:rFonts w:asciiTheme="minorHAnsi" w:hAnsiTheme="minorHAnsi" w:cstheme="minorHAnsi"/>
          <w:sz w:val="22"/>
          <w:szCs w:val="22"/>
        </w:rPr>
      </w:pPr>
      <w:r w:rsidRPr="00114E45">
        <w:rPr>
          <w:rFonts w:asciiTheme="minorHAnsi" w:hAnsiTheme="minorHAnsi" w:cstheme="minorHAnsi"/>
          <w:b/>
          <w:sz w:val="22"/>
          <w:szCs w:val="22"/>
        </w:rPr>
        <w:t>§ 1.</w:t>
      </w:r>
    </w:p>
    <w:p w:rsidR="006E57A9" w:rsidRPr="00114E45" w:rsidRDefault="006E57A9" w:rsidP="006E57A9">
      <w:pPr>
        <w:numPr>
          <w:ilvl w:val="0"/>
          <w:numId w:val="33"/>
        </w:numPr>
        <w:spacing w:after="240" w:line="276" w:lineRule="auto"/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 w:rsidRPr="00114E45">
        <w:rPr>
          <w:rFonts w:asciiTheme="minorHAnsi" w:hAnsiTheme="minorHAnsi" w:cstheme="minorHAnsi"/>
          <w:sz w:val="22"/>
          <w:szCs w:val="22"/>
        </w:rPr>
        <w:t>Dokonuje się zmian w planie dochodów budżetu Gminy Sobolew</w:t>
      </w:r>
    </w:p>
    <w:p w:rsidR="006E57A9" w:rsidRPr="00114E45" w:rsidRDefault="006E57A9" w:rsidP="00234552">
      <w:pPr>
        <w:spacing w:after="240" w:line="276" w:lineRule="auto"/>
        <w:ind w:left="227" w:hanging="85"/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 w:rsidRPr="00114E45">
        <w:rPr>
          <w:rFonts w:asciiTheme="minorHAnsi" w:hAnsiTheme="minorHAnsi" w:cstheme="minorHAnsi"/>
          <w:sz w:val="22"/>
          <w:szCs w:val="22"/>
        </w:rPr>
        <w:t>- </w:t>
      </w:r>
      <w:r w:rsidRPr="00114E45">
        <w:rPr>
          <w:rFonts w:asciiTheme="minorHAnsi" w:hAnsiTheme="minorHAnsi" w:cstheme="minorHAnsi"/>
          <w:color w:val="000000"/>
          <w:sz w:val="22"/>
          <w:szCs w:val="22"/>
          <w:u w:color="000000"/>
        </w:rPr>
        <w:t>zgodnie z załącznikiem nr 1 do niniejszej uchwały</w:t>
      </w:r>
    </w:p>
    <w:p w:rsidR="006E57A9" w:rsidRPr="00114E45" w:rsidRDefault="006E57A9" w:rsidP="006E57A9">
      <w:pPr>
        <w:numPr>
          <w:ilvl w:val="0"/>
          <w:numId w:val="33"/>
        </w:numPr>
        <w:spacing w:after="240" w:line="276" w:lineRule="auto"/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 w:rsidRPr="00114E45">
        <w:rPr>
          <w:rFonts w:asciiTheme="minorHAnsi" w:hAnsiTheme="minorHAnsi" w:cstheme="minorHAnsi"/>
          <w:color w:val="000000"/>
          <w:sz w:val="22"/>
          <w:szCs w:val="22"/>
          <w:u w:color="000000"/>
        </w:rPr>
        <w:t>Plan dochodów budżetu na 2025 r. wynosi  61 322 076,10 zł, z tego:</w:t>
      </w:r>
    </w:p>
    <w:p w:rsidR="006E57A9" w:rsidRPr="00114E45" w:rsidRDefault="006E57A9" w:rsidP="006E57A9">
      <w:pPr>
        <w:numPr>
          <w:ilvl w:val="0"/>
          <w:numId w:val="31"/>
        </w:numPr>
        <w:spacing w:after="240" w:line="276" w:lineRule="auto"/>
        <w:ind w:left="426"/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 w:rsidRPr="00114E45">
        <w:rPr>
          <w:rFonts w:asciiTheme="minorHAnsi" w:hAnsiTheme="minorHAnsi" w:cstheme="minorHAnsi"/>
          <w:color w:val="000000"/>
          <w:sz w:val="22"/>
          <w:szCs w:val="22"/>
          <w:u w:color="000000"/>
        </w:rPr>
        <w:t>dochody bieżące</w:t>
      </w:r>
      <w:r w:rsidRPr="00114E45"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  <w:t>53 695 996,25 zł</w:t>
      </w:r>
    </w:p>
    <w:p w:rsidR="006E57A9" w:rsidRPr="00114E45" w:rsidRDefault="006E57A9" w:rsidP="006E57A9">
      <w:pPr>
        <w:numPr>
          <w:ilvl w:val="0"/>
          <w:numId w:val="31"/>
        </w:numPr>
        <w:spacing w:after="240" w:line="276" w:lineRule="auto"/>
        <w:ind w:left="426"/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 w:rsidRPr="00114E45">
        <w:rPr>
          <w:rFonts w:asciiTheme="minorHAnsi" w:hAnsiTheme="minorHAnsi" w:cstheme="minorHAnsi"/>
          <w:color w:val="000000"/>
          <w:sz w:val="22"/>
          <w:szCs w:val="22"/>
          <w:u w:color="000000"/>
        </w:rPr>
        <w:t>dochody majątkowe     7 626 079,85 zł.</w:t>
      </w:r>
    </w:p>
    <w:p w:rsidR="006E57A9" w:rsidRPr="00114E45" w:rsidRDefault="006E57A9" w:rsidP="006E57A9">
      <w:pPr>
        <w:numPr>
          <w:ilvl w:val="0"/>
          <w:numId w:val="33"/>
        </w:numPr>
        <w:spacing w:after="240" w:line="276" w:lineRule="auto"/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 w:rsidRPr="00114E45">
        <w:rPr>
          <w:rFonts w:asciiTheme="minorHAnsi" w:hAnsiTheme="minorHAnsi" w:cstheme="minorHAnsi"/>
          <w:color w:val="000000"/>
          <w:sz w:val="22"/>
          <w:szCs w:val="22"/>
          <w:u w:color="000000"/>
        </w:rPr>
        <w:t>Dokonuje się zmian w planie wydatków budżetu Gminy Sobolew</w:t>
      </w:r>
    </w:p>
    <w:p w:rsidR="006E57A9" w:rsidRPr="00114E45" w:rsidRDefault="006E57A9" w:rsidP="00234552">
      <w:pPr>
        <w:spacing w:after="240" w:line="276" w:lineRule="auto"/>
        <w:ind w:left="227" w:hanging="85"/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 w:rsidRPr="00114E45">
        <w:rPr>
          <w:rFonts w:asciiTheme="minorHAnsi" w:hAnsiTheme="minorHAnsi" w:cstheme="minorHAnsi"/>
          <w:sz w:val="22"/>
          <w:szCs w:val="22"/>
        </w:rPr>
        <w:t>- </w:t>
      </w:r>
      <w:r w:rsidRPr="00114E45">
        <w:rPr>
          <w:rFonts w:asciiTheme="minorHAnsi" w:hAnsiTheme="minorHAnsi" w:cstheme="minorHAnsi"/>
          <w:color w:val="000000"/>
          <w:sz w:val="22"/>
          <w:szCs w:val="22"/>
          <w:u w:color="000000"/>
        </w:rPr>
        <w:t>zgodnie z załącznikiem nr 2 do niniejszej uchwały</w:t>
      </w:r>
    </w:p>
    <w:p w:rsidR="006E57A9" w:rsidRPr="00114E45" w:rsidRDefault="006E57A9" w:rsidP="006E57A9">
      <w:pPr>
        <w:numPr>
          <w:ilvl w:val="0"/>
          <w:numId w:val="33"/>
        </w:numPr>
        <w:spacing w:after="240" w:line="276" w:lineRule="auto"/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 w:rsidRPr="00114E45">
        <w:rPr>
          <w:rFonts w:asciiTheme="minorHAnsi" w:hAnsiTheme="minorHAnsi" w:cstheme="minorHAnsi"/>
          <w:color w:val="000000"/>
          <w:sz w:val="22"/>
          <w:szCs w:val="22"/>
          <w:u w:color="000000"/>
        </w:rPr>
        <w:t>Plan wydatków budżetu na 2025 r. po zmianach wynosi 60 561 076,10 z tego:</w:t>
      </w:r>
    </w:p>
    <w:p w:rsidR="006E57A9" w:rsidRPr="00114E45" w:rsidRDefault="006E57A9" w:rsidP="006E57A9">
      <w:pPr>
        <w:numPr>
          <w:ilvl w:val="0"/>
          <w:numId w:val="32"/>
        </w:numPr>
        <w:spacing w:after="240" w:line="276" w:lineRule="auto"/>
        <w:ind w:left="426"/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 w:rsidRPr="00114E45">
        <w:rPr>
          <w:rFonts w:asciiTheme="minorHAnsi" w:hAnsiTheme="minorHAnsi" w:cstheme="minorHAnsi"/>
          <w:color w:val="000000"/>
          <w:sz w:val="22"/>
          <w:szCs w:val="22"/>
          <w:u w:color="000000"/>
        </w:rPr>
        <w:t>wydatki bieżące</w:t>
      </w:r>
      <w:r w:rsidRPr="00114E45"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  <w:t>45 978 595,44 zł</w:t>
      </w:r>
    </w:p>
    <w:p w:rsidR="006E57A9" w:rsidRPr="00114E45" w:rsidRDefault="006E57A9" w:rsidP="006E57A9">
      <w:pPr>
        <w:numPr>
          <w:ilvl w:val="0"/>
          <w:numId w:val="32"/>
        </w:numPr>
        <w:spacing w:after="240" w:line="276" w:lineRule="auto"/>
        <w:ind w:left="426"/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 w:rsidRPr="00114E45">
        <w:rPr>
          <w:rFonts w:asciiTheme="minorHAnsi" w:hAnsiTheme="minorHAnsi" w:cstheme="minorHAnsi"/>
          <w:sz w:val="22"/>
          <w:szCs w:val="22"/>
        </w:rPr>
        <w:t> </w:t>
      </w:r>
      <w:r w:rsidRPr="00114E45">
        <w:rPr>
          <w:rFonts w:asciiTheme="minorHAnsi" w:hAnsiTheme="minorHAnsi" w:cstheme="minorHAnsi"/>
          <w:color w:val="000000"/>
          <w:sz w:val="22"/>
          <w:szCs w:val="22"/>
          <w:u w:color="000000"/>
        </w:rPr>
        <w:t>wydatki majątkowe</w:t>
      </w:r>
      <w:r w:rsidRPr="00114E45"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  <w:t>14 582 480,66 zł.</w:t>
      </w:r>
    </w:p>
    <w:p w:rsidR="006E57A9" w:rsidRPr="00114E45" w:rsidRDefault="006E57A9" w:rsidP="003C671F">
      <w:pPr>
        <w:spacing w:after="240" w:line="276" w:lineRule="auto"/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 w:rsidRPr="00114E45">
        <w:rPr>
          <w:rFonts w:asciiTheme="minorHAnsi" w:hAnsiTheme="minorHAnsi" w:cstheme="minorHAnsi"/>
          <w:b/>
          <w:sz w:val="22"/>
          <w:szCs w:val="22"/>
        </w:rPr>
        <w:t>§ 2. </w:t>
      </w:r>
      <w:r w:rsidRPr="00114E45">
        <w:rPr>
          <w:rFonts w:asciiTheme="minorHAnsi" w:hAnsiTheme="minorHAnsi" w:cstheme="minorHAnsi"/>
          <w:color w:val="000000"/>
          <w:sz w:val="22"/>
          <w:szCs w:val="22"/>
          <w:u w:color="000000"/>
        </w:rPr>
        <w:t>Dokonuje się zmian w planie zadań inwestycyjnych</w:t>
      </w:r>
    </w:p>
    <w:p w:rsidR="006E57A9" w:rsidRPr="00114E45" w:rsidRDefault="006E57A9" w:rsidP="008570CE">
      <w:pPr>
        <w:spacing w:after="240" w:line="276" w:lineRule="auto"/>
        <w:ind w:left="227" w:firstLine="57"/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 w:rsidRPr="00114E45">
        <w:rPr>
          <w:rFonts w:asciiTheme="minorHAnsi" w:hAnsiTheme="minorHAnsi" w:cstheme="minorHAnsi"/>
          <w:sz w:val="22"/>
          <w:szCs w:val="22"/>
        </w:rPr>
        <w:t>- </w:t>
      </w:r>
      <w:r w:rsidRPr="00114E45">
        <w:rPr>
          <w:rFonts w:asciiTheme="minorHAnsi" w:hAnsiTheme="minorHAnsi" w:cstheme="minorHAnsi"/>
          <w:color w:val="000000"/>
          <w:sz w:val="22"/>
          <w:szCs w:val="22"/>
          <w:u w:color="000000"/>
        </w:rPr>
        <w:t>zgodnie z załącznikiem nr 3 do niniejszej uchwały.</w:t>
      </w:r>
    </w:p>
    <w:p w:rsidR="006E57A9" w:rsidRPr="00114E45" w:rsidRDefault="006E57A9" w:rsidP="006C04FB">
      <w:pPr>
        <w:keepLines/>
        <w:spacing w:before="12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14E45">
        <w:rPr>
          <w:rFonts w:asciiTheme="minorHAnsi" w:hAnsiTheme="minorHAnsi" w:cstheme="minorHAnsi"/>
          <w:b/>
          <w:sz w:val="22"/>
          <w:szCs w:val="22"/>
        </w:rPr>
        <w:t xml:space="preserve">§ 3. </w:t>
      </w:r>
      <w:r w:rsidRPr="00114E45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Dokonuje zmian </w:t>
      </w:r>
      <w:r w:rsidRPr="00114E45">
        <w:rPr>
          <w:rFonts w:asciiTheme="minorHAnsi" w:hAnsiTheme="minorHAnsi" w:cstheme="minorHAnsi"/>
          <w:sz w:val="22"/>
          <w:szCs w:val="22"/>
        </w:rPr>
        <w:t xml:space="preserve">w planach dotacji udzielonych w 2025 roku z budżetu podmiotom należącym i nie </w:t>
      </w:r>
    </w:p>
    <w:p w:rsidR="006E57A9" w:rsidRPr="00114E45" w:rsidRDefault="006E57A9" w:rsidP="006C04FB">
      <w:pPr>
        <w:pStyle w:val="Akapitzlist"/>
        <w:spacing w:line="360" w:lineRule="auto"/>
        <w:ind w:left="-284"/>
        <w:jc w:val="both"/>
        <w:rPr>
          <w:rFonts w:cstheme="minorHAnsi"/>
        </w:rPr>
      </w:pPr>
      <w:r w:rsidRPr="00114E45">
        <w:rPr>
          <w:rFonts w:cstheme="minorHAnsi"/>
          <w:b/>
        </w:rPr>
        <w:t xml:space="preserve">         </w:t>
      </w:r>
      <w:r w:rsidRPr="00114E45">
        <w:rPr>
          <w:rFonts w:cstheme="minorHAnsi"/>
        </w:rPr>
        <w:t>należącym do sektora finansów publicznych – zgodnie z załącznikiem nr 4 do niniejszej uchwały</w:t>
      </w:r>
    </w:p>
    <w:p w:rsidR="006E57A9" w:rsidRPr="00114E45" w:rsidRDefault="006E57A9" w:rsidP="0094722B">
      <w:pPr>
        <w:spacing w:after="240" w:line="276" w:lineRule="auto"/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 w:rsidRPr="00114E45">
        <w:rPr>
          <w:rFonts w:asciiTheme="minorHAnsi" w:hAnsiTheme="minorHAnsi" w:cstheme="minorHAnsi"/>
          <w:b/>
          <w:sz w:val="22"/>
          <w:szCs w:val="22"/>
        </w:rPr>
        <w:t>§ 4.</w:t>
      </w:r>
      <w:r w:rsidRPr="00114E45">
        <w:rPr>
          <w:rFonts w:asciiTheme="minorHAnsi" w:hAnsiTheme="minorHAnsi" w:cstheme="minorHAnsi"/>
          <w:color w:val="000000"/>
          <w:sz w:val="22"/>
          <w:szCs w:val="22"/>
          <w:u w:color="000000"/>
        </w:rPr>
        <w:t>Wykonanie Uchwały powierza się Wójtowi Gminy Sobolew.</w:t>
      </w:r>
    </w:p>
    <w:p w:rsidR="006E57A9" w:rsidRPr="00114E45" w:rsidRDefault="006E57A9" w:rsidP="006F29C5">
      <w:pPr>
        <w:spacing w:after="240" w:line="276" w:lineRule="auto"/>
        <w:rPr>
          <w:rFonts w:asciiTheme="minorHAnsi" w:hAnsiTheme="minorHAnsi" w:cstheme="minorHAnsi"/>
          <w:iCs/>
          <w:sz w:val="22"/>
          <w:szCs w:val="22"/>
        </w:rPr>
      </w:pPr>
      <w:r w:rsidRPr="00114E45">
        <w:rPr>
          <w:rFonts w:asciiTheme="minorHAnsi" w:hAnsiTheme="minorHAnsi" w:cstheme="minorHAnsi"/>
          <w:b/>
          <w:sz w:val="22"/>
          <w:szCs w:val="22"/>
        </w:rPr>
        <w:t>§ 5. </w:t>
      </w:r>
      <w:r w:rsidRPr="00114E45">
        <w:rPr>
          <w:rFonts w:asciiTheme="minorHAnsi" w:hAnsiTheme="minorHAnsi" w:cstheme="minorHAnsi"/>
          <w:color w:val="000000"/>
          <w:sz w:val="22"/>
          <w:szCs w:val="22"/>
          <w:u w:color="000000"/>
        </w:rPr>
        <w:t>Uchwała wchodzi w życie z dniem podjęcia i podlega publikacji w Dzienniku Urzędowym Województwa Mazowieckiego.</w:t>
      </w:r>
      <w:bookmarkEnd w:id="2"/>
    </w:p>
    <w:p w:rsidR="006E57A9" w:rsidRDefault="006E57A9">
      <w:pPr>
        <w:spacing w:after="160" w:line="259" w:lineRule="auto"/>
      </w:pPr>
      <w:r>
        <w:br w:type="page"/>
      </w:r>
    </w:p>
    <w:p w:rsidR="006E57A9" w:rsidRDefault="006E57A9">
      <w:pPr>
        <w:sectPr w:rsidR="006E57A9" w:rsidSect="00E6730E">
          <w:footerReference w:type="default" r:id="rId87"/>
          <w:pgSz w:w="11906" w:h="16838"/>
          <w:pgMar w:top="851" w:right="1418" w:bottom="1418" w:left="851" w:header="0" w:footer="0" w:gutter="0"/>
          <w:cols w:space="708"/>
          <w:formProt w:val="0"/>
          <w:docGrid w:linePitch="100"/>
        </w:sectPr>
      </w:pPr>
    </w:p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47"/>
        <w:gridCol w:w="160"/>
        <w:gridCol w:w="1103"/>
        <w:gridCol w:w="1263"/>
        <w:gridCol w:w="4552"/>
        <w:gridCol w:w="2110"/>
        <w:gridCol w:w="2111"/>
        <w:gridCol w:w="2110"/>
        <w:gridCol w:w="120"/>
        <w:gridCol w:w="258"/>
      </w:tblGrid>
      <w:tr w:rsidR="006E57A9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1533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trHeight w:hRule="exact" w:val="258"/>
        </w:trPr>
        <w:tc>
          <w:tcPr>
            <w:tcW w:w="1533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Załącznik nr 1 do Uchwały Rady Gminy w Sobolewie nr ....../2025 z dnia ... marca 2025 r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2"/>
          <w:wAfter w:w="378" w:type="dxa"/>
          <w:trHeight w:hRule="exact" w:val="278"/>
        </w:trPr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Dział</w:t>
            </w: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Rozdział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Paragraf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Treść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Przed zmianą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Zmiana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 zmianie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2"/>
          <w:wAfter w:w="378" w:type="dxa"/>
          <w:trHeight w:hRule="exact" w:val="245"/>
        </w:trPr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758</w:t>
            </w: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Różne rozliczenia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15 573 414,18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195 015,00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15 768 429,18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2"/>
          <w:wAfter w:w="378" w:type="dxa"/>
          <w:trHeight w:hRule="exact" w:val="436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75835</w:t>
            </w: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Rezerwa na uzupełnienie dochodów jednostek samorządu terytorialnego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195 015,00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195 015,00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2"/>
          <w:wAfter w:w="378" w:type="dxa"/>
          <w:trHeight w:hRule="exact" w:val="245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2750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Środki na uzupełnienie dochodów gmin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195 015,00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195 015,00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2"/>
          <w:wAfter w:w="378" w:type="dxa"/>
          <w:trHeight w:hRule="exact" w:val="245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195 015,00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195 015,00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2"/>
          <w:wAfter w:w="378" w:type="dxa"/>
          <w:trHeight w:hRule="exact" w:val="245"/>
        </w:trPr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921</w:t>
            </w: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Kultura i ochrona dziedzictwa narodowego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1 328 382,33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144 059,52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1 472 441,85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2"/>
          <w:wAfter w:w="378" w:type="dxa"/>
          <w:trHeight w:hRule="exact" w:val="245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92120</w:t>
            </w: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Ochrona zabytków i opieka nad zabytkami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118 382,33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144 059,52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262 441,85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2"/>
          <w:wAfter w:w="378" w:type="dxa"/>
          <w:trHeight w:hRule="exact" w:val="808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6090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Środki z Funduszu Przeciwdziałania COVID-19 na finansowanie lub dofinansowanie kosztów realizacji inwestycji i zakupów inwestycyjnych związanych z przeciwdziałaniem COVID-19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118 382,33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144 059,52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262 441,85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2"/>
          <w:wAfter w:w="378" w:type="dxa"/>
          <w:trHeight w:hRule="exact" w:val="436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Dotacja na remont dachu dworu modrzewiowego w miejscowości Sobolew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144 059,52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144 059,52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2"/>
          <w:wAfter w:w="378" w:type="dxa"/>
          <w:trHeight w:hRule="exact" w:val="245"/>
        </w:trPr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926</w:t>
            </w: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Kultura fizyczna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50 000,00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2 940,96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52 940,96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2"/>
          <w:wAfter w:w="378" w:type="dxa"/>
          <w:trHeight w:hRule="exact" w:val="245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92695</w:t>
            </w: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Pozostała działalność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2 940,96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2 940,96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2"/>
          <w:wAfter w:w="378" w:type="dxa"/>
          <w:trHeight w:hRule="exact" w:val="436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0960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Wpływy z otrzymanych spadków, zapisów i darowizn w postaci pieniężnej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2 940,96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2 940,96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2"/>
          <w:wAfter w:w="378" w:type="dxa"/>
          <w:trHeight w:hRule="exact" w:val="245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2 940,96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2 940,96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2"/>
          <w:wAfter w:w="378" w:type="dxa"/>
          <w:trHeight w:hRule="exact" w:val="278"/>
        </w:trPr>
        <w:tc>
          <w:tcPr>
            <w:tcW w:w="86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Razem: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60 980 060,62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342 015,48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61 322 076,10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1"/>
          <w:wAfter w:w="258" w:type="dxa"/>
          <w:trHeight w:hRule="exact" w:val="278"/>
        </w:trPr>
        <w:tc>
          <w:tcPr>
            <w:tcW w:w="17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BeSTia</w:t>
            </w:r>
          </w:p>
        </w:tc>
        <w:tc>
          <w:tcPr>
            <w:tcW w:w="133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Strona 1 z 1</w:t>
            </w:r>
          </w:p>
        </w:tc>
      </w:tr>
    </w:tbl>
    <w:p w:rsidR="006E57A9" w:rsidRDefault="006E57A9"/>
    <w:p w:rsidR="006E57A9" w:rsidRDefault="006E57A9">
      <w:pPr>
        <w:spacing w:after="160" w:line="259" w:lineRule="auto"/>
      </w:pPr>
      <w:r>
        <w:br w:type="page"/>
      </w:r>
    </w:p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47"/>
        <w:gridCol w:w="160"/>
        <w:gridCol w:w="1103"/>
        <w:gridCol w:w="1263"/>
        <w:gridCol w:w="4552"/>
        <w:gridCol w:w="2110"/>
        <w:gridCol w:w="2111"/>
        <w:gridCol w:w="2082"/>
        <w:gridCol w:w="29"/>
        <w:gridCol w:w="120"/>
      </w:tblGrid>
      <w:tr w:rsidR="006E57A9">
        <w:tblPrEx>
          <w:tblCellMar>
            <w:top w:w="0" w:type="dxa"/>
            <w:bottom w:w="0" w:type="dxa"/>
          </w:tblCellMar>
        </w:tblPrEx>
        <w:trPr>
          <w:gridAfter w:val="1"/>
          <w:wAfter w:w="119" w:type="dxa"/>
          <w:trHeight w:hRule="exact" w:val="278"/>
        </w:trPr>
        <w:tc>
          <w:tcPr>
            <w:tcW w:w="1495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2"/>
          <w:wAfter w:w="148" w:type="dxa"/>
          <w:trHeight w:hRule="exact" w:val="861"/>
        </w:trPr>
        <w:tc>
          <w:tcPr>
            <w:tcW w:w="1492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Załącznik nr 2 do Uchwały Rady Gminy w Sobolewie nr ....../2025 z dnia ... marca 2025 r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1"/>
          <w:wAfter w:w="120" w:type="dxa"/>
          <w:trHeight w:hRule="exact" w:val="263"/>
        </w:trPr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Dział</w:t>
            </w: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Rozdział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Paragraf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Treść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Przed zmianą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Zmiana</w:t>
            </w:r>
          </w:p>
        </w:tc>
        <w:tc>
          <w:tcPr>
            <w:tcW w:w="2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 zmianie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1"/>
          <w:wAfter w:w="120" w:type="dxa"/>
          <w:trHeight w:hRule="exact" w:val="245"/>
        </w:trPr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600</w:t>
            </w: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Transport i łączność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3 047 031,59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35 015,00</w:t>
            </w:r>
          </w:p>
        </w:tc>
        <w:tc>
          <w:tcPr>
            <w:tcW w:w="2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3 082 046,59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1"/>
          <w:wAfter w:w="120" w:type="dxa"/>
          <w:trHeight w:hRule="exact" w:val="245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60016</w:t>
            </w: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Drogi publiczne gminne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2 759 051,59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35 015,00</w:t>
            </w:r>
          </w:p>
        </w:tc>
        <w:tc>
          <w:tcPr>
            <w:tcW w:w="2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2 794 066,59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1"/>
          <w:wAfter w:w="120" w:type="dxa"/>
          <w:trHeight w:hRule="exact" w:val="245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4270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Zakup usług remontowych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160 000,00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35 015,00</w:t>
            </w:r>
          </w:p>
        </w:tc>
        <w:tc>
          <w:tcPr>
            <w:tcW w:w="2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195 015,00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1"/>
          <w:wAfter w:w="120" w:type="dxa"/>
          <w:trHeight w:hRule="exact" w:val="245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Drogi gminne leszowe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60 000,00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35 015,00</w:t>
            </w:r>
          </w:p>
        </w:tc>
        <w:tc>
          <w:tcPr>
            <w:tcW w:w="2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95 015,00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1"/>
          <w:wAfter w:w="120" w:type="dxa"/>
          <w:trHeight w:hRule="exact" w:val="245"/>
        </w:trPr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750</w:t>
            </w: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Administracja publiczna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6 411 357,48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70 000,00</w:t>
            </w:r>
          </w:p>
        </w:tc>
        <w:tc>
          <w:tcPr>
            <w:tcW w:w="2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6 481 357,48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1"/>
          <w:wAfter w:w="120" w:type="dxa"/>
          <w:trHeight w:hRule="exact" w:val="245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75023</w:t>
            </w: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Urzędy gmin (miast i miast na prawach powiatu)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5 471 846,75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70 000,00</w:t>
            </w:r>
          </w:p>
        </w:tc>
        <w:tc>
          <w:tcPr>
            <w:tcW w:w="2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5 541 846,75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1"/>
          <w:wAfter w:w="120" w:type="dxa"/>
          <w:trHeight w:hRule="exact" w:val="245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4010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Wynagrodzenia osobowe pracowników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2 972 408,00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70 000,00</w:t>
            </w:r>
          </w:p>
        </w:tc>
        <w:tc>
          <w:tcPr>
            <w:tcW w:w="2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3 042 408,00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1"/>
          <w:wAfter w:w="120" w:type="dxa"/>
          <w:trHeight w:hRule="exact" w:val="245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2 972 408,00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70 000,00</w:t>
            </w:r>
          </w:p>
        </w:tc>
        <w:tc>
          <w:tcPr>
            <w:tcW w:w="2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3 042 408,00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1"/>
          <w:wAfter w:w="120" w:type="dxa"/>
          <w:trHeight w:hRule="exact" w:val="245"/>
        </w:trPr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754</w:t>
            </w: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Bezpieczeństwo publiczne i ochrona przeciwpożarowa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431 639,56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30 000,00</w:t>
            </w:r>
          </w:p>
        </w:tc>
        <w:tc>
          <w:tcPr>
            <w:tcW w:w="2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461 639,56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1"/>
          <w:wAfter w:w="120" w:type="dxa"/>
          <w:trHeight w:hRule="exact" w:val="245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75412</w:t>
            </w: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Ochotnicze straże pożarne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399 639,56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30 000,00</w:t>
            </w:r>
          </w:p>
        </w:tc>
        <w:tc>
          <w:tcPr>
            <w:tcW w:w="2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429 639,56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1"/>
          <w:wAfter w:w="120" w:type="dxa"/>
          <w:trHeight w:hRule="exact" w:val="245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4210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Zakup materiałów i wyposażenia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99 339,56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30 000,00</w:t>
            </w:r>
          </w:p>
        </w:tc>
        <w:tc>
          <w:tcPr>
            <w:tcW w:w="2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129 339,56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1"/>
          <w:wAfter w:w="120" w:type="dxa"/>
          <w:trHeight w:hRule="exact" w:val="245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90 000,00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30 000,00</w:t>
            </w:r>
          </w:p>
        </w:tc>
        <w:tc>
          <w:tcPr>
            <w:tcW w:w="2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120 000,00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1"/>
          <w:wAfter w:w="120" w:type="dxa"/>
          <w:trHeight w:hRule="exact" w:val="245"/>
        </w:trPr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921</w:t>
            </w: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Kultura i ochrona dziedzictwa narodowego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2 518 211,15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207 000,48</w:t>
            </w:r>
          </w:p>
        </w:tc>
        <w:tc>
          <w:tcPr>
            <w:tcW w:w="2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2 725 211,63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1"/>
          <w:wAfter w:w="120" w:type="dxa"/>
          <w:trHeight w:hRule="exact" w:val="245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92109</w:t>
            </w: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Domy i ośrodki kultury, świetlice i kluby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2 125 161,66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60 000,00</w:t>
            </w:r>
          </w:p>
        </w:tc>
        <w:tc>
          <w:tcPr>
            <w:tcW w:w="2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2 185 161,66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1"/>
          <w:wAfter w:w="120" w:type="dxa"/>
          <w:trHeight w:hRule="exact" w:val="436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2480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Dotacja podmiotowa z budżetu dla samorządowej instytucji kultury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388 380,00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60 000,00</w:t>
            </w:r>
          </w:p>
        </w:tc>
        <w:tc>
          <w:tcPr>
            <w:tcW w:w="2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448 380,00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1"/>
          <w:wAfter w:w="120" w:type="dxa"/>
          <w:trHeight w:hRule="exact" w:val="245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388 380,00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60 000,00</w:t>
            </w:r>
          </w:p>
        </w:tc>
        <w:tc>
          <w:tcPr>
            <w:tcW w:w="2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448 380,00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1"/>
          <w:wAfter w:w="120" w:type="dxa"/>
          <w:trHeight w:hRule="exact" w:val="245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92120</w:t>
            </w: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Ochrona zabytków i opieka nad zabytkami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118 382,33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147 000,48</w:t>
            </w:r>
          </w:p>
        </w:tc>
        <w:tc>
          <w:tcPr>
            <w:tcW w:w="2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265 382,81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1"/>
          <w:wAfter w:w="120" w:type="dxa"/>
          <w:trHeight w:hRule="exact" w:val="808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6570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Dotacja celowa przekazana z budżetu na finansowanie lub dofinansowanie zadań inwestycyjnych obiektów zabytkowych jednostkom niezaliczanym do sektora finansów publicznych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118 382,33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147 000,48</w:t>
            </w:r>
          </w:p>
        </w:tc>
        <w:tc>
          <w:tcPr>
            <w:tcW w:w="2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265 382,81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1"/>
          <w:wAfter w:w="120" w:type="dxa"/>
          <w:trHeight w:hRule="exact" w:val="436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Dotacja na remont dachu dworu modrzewiowego w miejscowości Sobolew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147 000,48</w:t>
            </w:r>
          </w:p>
        </w:tc>
        <w:tc>
          <w:tcPr>
            <w:tcW w:w="2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147 000,48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gridAfter w:val="1"/>
          <w:wAfter w:w="120" w:type="dxa"/>
          <w:trHeight w:hRule="exact" w:val="278"/>
        </w:trPr>
        <w:tc>
          <w:tcPr>
            <w:tcW w:w="86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Razem: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60 219 060,62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342 015,48</w:t>
            </w:r>
          </w:p>
        </w:tc>
        <w:tc>
          <w:tcPr>
            <w:tcW w:w="2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60 561 076,10</w:t>
            </w:r>
          </w:p>
        </w:tc>
      </w:tr>
      <w:tr w:rsidR="006E57A9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17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BeSTia</w:t>
            </w:r>
          </w:p>
        </w:tc>
        <w:tc>
          <w:tcPr>
            <w:tcW w:w="1336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E57A9" w:rsidRDefault="006E57A9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Strona 1 z 1</w:t>
            </w:r>
          </w:p>
        </w:tc>
      </w:tr>
    </w:tbl>
    <w:p w:rsidR="006E57A9" w:rsidRDefault="006E57A9"/>
    <w:p w:rsidR="00262140" w:rsidRDefault="00262140">
      <w:bookmarkStart w:id="3" w:name="_GoBack"/>
      <w:bookmarkEnd w:id="3"/>
    </w:p>
    <w:sectPr w:rsidR="00262140" w:rsidSect="00A90582">
      <w:pgSz w:w="16838" w:h="11906" w:orient="landscape"/>
      <w:pgMar w:top="851" w:right="851" w:bottom="1418" w:left="1418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StarSymbol">
    <w:altName w:val="Segoe UI Symbol"/>
    <w:charset w:val="02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7291" w:rsidRDefault="006E57A9">
    <w:pPr>
      <w:pStyle w:val="Stopka"/>
      <w:jc w:val="center"/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PAGE </w:instrText>
    </w:r>
    <w:r>
      <w:rPr>
        <w:sz w:val="18"/>
        <w:szCs w:val="18"/>
      </w:rPr>
      <w:fldChar w:fldCharType="separate"/>
    </w:r>
    <w:r>
      <w:rPr>
        <w:sz w:val="18"/>
        <w:szCs w:val="18"/>
      </w:rPr>
      <w:t>3</w:t>
    </w:r>
    <w:r>
      <w:rPr>
        <w:sz w:val="18"/>
        <w:szCs w:val="18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67464"/>
    <w:multiLevelType w:val="hybridMultilevel"/>
    <w:tmpl w:val="C444F38A"/>
    <w:styleLink w:val="Zaimportowanystyl6"/>
    <w:lvl w:ilvl="0" w:tplc="7698067E">
      <w:start w:val="1"/>
      <w:numFmt w:val="bullet"/>
      <w:lvlText w:val="·"/>
      <w:lvlJc w:val="left"/>
      <w:pPr>
        <w:ind w:left="708" w:hanging="70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480C076">
      <w:start w:val="1"/>
      <w:numFmt w:val="bullet"/>
      <w:lvlText w:val="·"/>
      <w:lvlJc w:val="left"/>
      <w:pPr>
        <w:ind w:left="1428" w:hanging="70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A76C368">
      <w:start w:val="1"/>
      <w:numFmt w:val="bullet"/>
      <w:lvlText w:val="·"/>
      <w:lvlJc w:val="left"/>
      <w:pPr>
        <w:ind w:left="2148" w:hanging="70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3F0156A">
      <w:start w:val="1"/>
      <w:numFmt w:val="bullet"/>
      <w:lvlText w:val="·"/>
      <w:lvlJc w:val="left"/>
      <w:pPr>
        <w:ind w:left="2868" w:hanging="70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C8226B0">
      <w:start w:val="1"/>
      <w:numFmt w:val="bullet"/>
      <w:lvlText w:val="·"/>
      <w:lvlJc w:val="left"/>
      <w:pPr>
        <w:ind w:left="3588" w:hanging="70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0E27BE2">
      <w:start w:val="1"/>
      <w:numFmt w:val="bullet"/>
      <w:lvlText w:val="·"/>
      <w:lvlJc w:val="left"/>
      <w:pPr>
        <w:ind w:left="4308" w:hanging="70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24438B0">
      <w:start w:val="1"/>
      <w:numFmt w:val="bullet"/>
      <w:lvlText w:val="·"/>
      <w:lvlJc w:val="left"/>
      <w:pPr>
        <w:ind w:left="5028" w:hanging="70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1AE8EAC">
      <w:start w:val="1"/>
      <w:numFmt w:val="bullet"/>
      <w:lvlText w:val="·"/>
      <w:lvlJc w:val="left"/>
      <w:pPr>
        <w:ind w:left="5748" w:hanging="70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4E89CA2">
      <w:start w:val="1"/>
      <w:numFmt w:val="bullet"/>
      <w:lvlText w:val="·"/>
      <w:lvlJc w:val="left"/>
      <w:pPr>
        <w:ind w:left="6468" w:hanging="70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1D60E31"/>
    <w:multiLevelType w:val="hybridMultilevel"/>
    <w:tmpl w:val="633A4288"/>
    <w:styleLink w:val="Zaimportowanystyl7"/>
    <w:lvl w:ilvl="0" w:tplc="A934CB2C">
      <w:start w:val="1"/>
      <w:numFmt w:val="bullet"/>
      <w:lvlText w:val="·"/>
      <w:lvlJc w:val="left"/>
      <w:pPr>
        <w:ind w:left="708" w:hanging="70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196DD62">
      <w:start w:val="1"/>
      <w:numFmt w:val="bullet"/>
      <w:lvlText w:val="·"/>
      <w:lvlJc w:val="left"/>
      <w:pPr>
        <w:ind w:left="1428" w:hanging="70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3D0834A">
      <w:start w:val="1"/>
      <w:numFmt w:val="bullet"/>
      <w:lvlText w:val="·"/>
      <w:lvlJc w:val="left"/>
      <w:pPr>
        <w:ind w:left="2148" w:hanging="70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0E86010">
      <w:start w:val="1"/>
      <w:numFmt w:val="bullet"/>
      <w:lvlText w:val="·"/>
      <w:lvlJc w:val="left"/>
      <w:pPr>
        <w:ind w:left="2868" w:hanging="70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7603E16">
      <w:start w:val="1"/>
      <w:numFmt w:val="bullet"/>
      <w:lvlText w:val="·"/>
      <w:lvlJc w:val="left"/>
      <w:pPr>
        <w:ind w:left="3588" w:hanging="70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A54D586">
      <w:start w:val="1"/>
      <w:numFmt w:val="bullet"/>
      <w:lvlText w:val="·"/>
      <w:lvlJc w:val="left"/>
      <w:pPr>
        <w:ind w:left="4308" w:hanging="70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B7CDD82">
      <w:start w:val="1"/>
      <w:numFmt w:val="bullet"/>
      <w:lvlText w:val="·"/>
      <w:lvlJc w:val="left"/>
      <w:pPr>
        <w:ind w:left="5028" w:hanging="70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5BC6BAC">
      <w:start w:val="1"/>
      <w:numFmt w:val="bullet"/>
      <w:lvlText w:val="·"/>
      <w:lvlJc w:val="left"/>
      <w:pPr>
        <w:ind w:left="5748" w:hanging="70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04EFD16">
      <w:start w:val="1"/>
      <w:numFmt w:val="bullet"/>
      <w:lvlText w:val="·"/>
      <w:lvlJc w:val="left"/>
      <w:pPr>
        <w:ind w:left="6468" w:hanging="70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2802059"/>
    <w:multiLevelType w:val="hybridMultilevel"/>
    <w:tmpl w:val="666C9DCA"/>
    <w:styleLink w:val="Zaimportowanystyl1"/>
    <w:lvl w:ilvl="0" w:tplc="BE44C372">
      <w:start w:val="1"/>
      <w:numFmt w:val="decimal"/>
      <w:lvlText w:val="%1)"/>
      <w:lvlJc w:val="left"/>
      <w:pPr>
        <w:ind w:left="70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EC251AE">
      <w:start w:val="1"/>
      <w:numFmt w:val="lowerLetter"/>
      <w:lvlText w:val="%2."/>
      <w:lvlJc w:val="left"/>
      <w:pPr>
        <w:ind w:left="142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512EAEA">
      <w:start w:val="1"/>
      <w:numFmt w:val="lowerRoman"/>
      <w:lvlText w:val="%3."/>
      <w:lvlJc w:val="left"/>
      <w:pPr>
        <w:ind w:left="2149" w:hanging="2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8AAF04E">
      <w:start w:val="1"/>
      <w:numFmt w:val="decimal"/>
      <w:lvlText w:val="%4."/>
      <w:lvlJc w:val="left"/>
      <w:pPr>
        <w:ind w:left="286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5C6E0A8">
      <w:start w:val="1"/>
      <w:numFmt w:val="lowerLetter"/>
      <w:lvlText w:val="%5."/>
      <w:lvlJc w:val="left"/>
      <w:pPr>
        <w:ind w:left="358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6F48C78">
      <w:start w:val="1"/>
      <w:numFmt w:val="lowerRoman"/>
      <w:lvlText w:val="%6."/>
      <w:lvlJc w:val="left"/>
      <w:pPr>
        <w:ind w:left="4309" w:hanging="2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E04DA96">
      <w:start w:val="1"/>
      <w:numFmt w:val="decimal"/>
      <w:lvlText w:val="%7."/>
      <w:lvlJc w:val="left"/>
      <w:pPr>
        <w:ind w:left="502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984B63E">
      <w:start w:val="1"/>
      <w:numFmt w:val="lowerLetter"/>
      <w:lvlText w:val="%8."/>
      <w:lvlJc w:val="left"/>
      <w:pPr>
        <w:ind w:left="574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74A71FC">
      <w:start w:val="1"/>
      <w:numFmt w:val="lowerRoman"/>
      <w:lvlText w:val="%9."/>
      <w:lvlJc w:val="left"/>
      <w:pPr>
        <w:ind w:left="6469" w:hanging="2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2C56B4D"/>
    <w:multiLevelType w:val="multilevel"/>
    <w:tmpl w:val="4AD8940A"/>
    <w:lvl w:ilvl="0">
      <w:start w:val="1"/>
      <w:numFmt w:val="decimal"/>
      <w:lvlText w:val="%1."/>
      <w:lvlJc w:val="left"/>
      <w:pPr>
        <w:ind w:left="426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146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2">
      <w:start w:val="1"/>
      <w:numFmt w:val="lowerRoman"/>
      <w:lvlText w:val="%3."/>
      <w:lvlJc w:val="left"/>
      <w:pPr>
        <w:ind w:left="1866" w:hanging="30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3">
      <w:start w:val="1"/>
      <w:numFmt w:val="decimal"/>
      <w:lvlText w:val="%4."/>
      <w:lvlJc w:val="left"/>
      <w:pPr>
        <w:ind w:left="2586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4">
      <w:start w:val="1"/>
      <w:numFmt w:val="lowerLetter"/>
      <w:lvlText w:val="%5."/>
      <w:lvlJc w:val="left"/>
      <w:pPr>
        <w:ind w:left="3306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5">
      <w:start w:val="1"/>
      <w:numFmt w:val="lowerRoman"/>
      <w:lvlText w:val="%6."/>
      <w:lvlJc w:val="left"/>
      <w:pPr>
        <w:ind w:left="4026" w:hanging="30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6">
      <w:start w:val="1"/>
      <w:numFmt w:val="decimal"/>
      <w:lvlText w:val="%7."/>
      <w:lvlJc w:val="left"/>
      <w:pPr>
        <w:ind w:left="4746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7">
      <w:start w:val="1"/>
      <w:numFmt w:val="lowerLetter"/>
      <w:lvlText w:val="%8."/>
      <w:lvlJc w:val="left"/>
      <w:pPr>
        <w:ind w:left="5466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8">
      <w:start w:val="1"/>
      <w:numFmt w:val="lowerRoman"/>
      <w:lvlText w:val="%9."/>
      <w:lvlJc w:val="left"/>
      <w:pPr>
        <w:ind w:left="6186" w:hanging="30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</w:abstractNum>
  <w:abstractNum w:abstractNumId="4" w15:restartNumberingAfterBreak="0">
    <w:nsid w:val="171A6E89"/>
    <w:multiLevelType w:val="hybridMultilevel"/>
    <w:tmpl w:val="9474C6C8"/>
    <w:styleLink w:val="Zaimportowanystyl2"/>
    <w:lvl w:ilvl="0" w:tplc="65DE577C">
      <w:start w:val="1"/>
      <w:numFmt w:val="decimal"/>
      <w:lvlText w:val="%1."/>
      <w:lvlJc w:val="left"/>
      <w:pPr>
        <w:ind w:left="644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40E6EC8">
      <w:start w:val="1"/>
      <w:numFmt w:val="lowerLetter"/>
      <w:lvlText w:val="%2."/>
      <w:lvlJc w:val="left"/>
      <w:pPr>
        <w:ind w:left="1364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994B00C">
      <w:start w:val="1"/>
      <w:numFmt w:val="lowerRoman"/>
      <w:lvlText w:val="%3."/>
      <w:lvlJc w:val="left"/>
      <w:pPr>
        <w:ind w:left="2084" w:hanging="3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A6AFE2C">
      <w:start w:val="1"/>
      <w:numFmt w:val="decimal"/>
      <w:lvlText w:val="%4."/>
      <w:lvlJc w:val="left"/>
      <w:pPr>
        <w:ind w:left="2804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90A0B34">
      <w:start w:val="1"/>
      <w:numFmt w:val="lowerLetter"/>
      <w:lvlText w:val="%5."/>
      <w:lvlJc w:val="left"/>
      <w:pPr>
        <w:ind w:left="3524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A0C71CC">
      <w:start w:val="1"/>
      <w:numFmt w:val="lowerRoman"/>
      <w:lvlText w:val="%6."/>
      <w:lvlJc w:val="left"/>
      <w:pPr>
        <w:ind w:left="4244" w:hanging="3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00E24CC">
      <w:start w:val="1"/>
      <w:numFmt w:val="decimal"/>
      <w:lvlText w:val="%7."/>
      <w:lvlJc w:val="left"/>
      <w:pPr>
        <w:ind w:left="4964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8DCC79E">
      <w:start w:val="1"/>
      <w:numFmt w:val="lowerLetter"/>
      <w:lvlText w:val="%8."/>
      <w:lvlJc w:val="left"/>
      <w:pPr>
        <w:ind w:left="5684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C6E22F0">
      <w:start w:val="1"/>
      <w:numFmt w:val="lowerRoman"/>
      <w:lvlText w:val="%9."/>
      <w:lvlJc w:val="left"/>
      <w:pPr>
        <w:ind w:left="6404" w:hanging="3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17BF4128"/>
    <w:multiLevelType w:val="hybridMultilevel"/>
    <w:tmpl w:val="9474C6C8"/>
    <w:numStyleLink w:val="Zaimportowanystyl2"/>
  </w:abstractNum>
  <w:abstractNum w:abstractNumId="6" w15:restartNumberingAfterBreak="0">
    <w:nsid w:val="189A7E7F"/>
    <w:multiLevelType w:val="hybridMultilevel"/>
    <w:tmpl w:val="1E806C2A"/>
    <w:styleLink w:val="Zaimportowanystyl8"/>
    <w:lvl w:ilvl="0" w:tplc="0AD2897E">
      <w:start w:val="1"/>
      <w:numFmt w:val="bullet"/>
      <w:lvlText w:val="·"/>
      <w:lvlJc w:val="left"/>
      <w:pPr>
        <w:ind w:left="708" w:hanging="70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CDAE090">
      <w:start w:val="1"/>
      <w:numFmt w:val="bullet"/>
      <w:lvlText w:val="·"/>
      <w:lvlJc w:val="left"/>
      <w:pPr>
        <w:ind w:left="1428" w:hanging="70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590EA3C">
      <w:start w:val="1"/>
      <w:numFmt w:val="bullet"/>
      <w:lvlText w:val="·"/>
      <w:lvlJc w:val="left"/>
      <w:pPr>
        <w:ind w:left="2148" w:hanging="70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4A495BE">
      <w:start w:val="1"/>
      <w:numFmt w:val="bullet"/>
      <w:lvlText w:val="·"/>
      <w:lvlJc w:val="left"/>
      <w:pPr>
        <w:ind w:left="2868" w:hanging="70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2A0D6E2">
      <w:start w:val="1"/>
      <w:numFmt w:val="bullet"/>
      <w:lvlText w:val="·"/>
      <w:lvlJc w:val="left"/>
      <w:pPr>
        <w:ind w:left="3588" w:hanging="70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57E6680">
      <w:start w:val="1"/>
      <w:numFmt w:val="bullet"/>
      <w:lvlText w:val="·"/>
      <w:lvlJc w:val="left"/>
      <w:pPr>
        <w:ind w:left="4308" w:hanging="70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FC25426">
      <w:start w:val="1"/>
      <w:numFmt w:val="bullet"/>
      <w:lvlText w:val="·"/>
      <w:lvlJc w:val="left"/>
      <w:pPr>
        <w:ind w:left="5028" w:hanging="70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6F026CC">
      <w:start w:val="1"/>
      <w:numFmt w:val="bullet"/>
      <w:lvlText w:val="·"/>
      <w:lvlJc w:val="left"/>
      <w:pPr>
        <w:ind w:left="5748" w:hanging="70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0B6A770">
      <w:start w:val="1"/>
      <w:numFmt w:val="bullet"/>
      <w:lvlText w:val="·"/>
      <w:lvlJc w:val="left"/>
      <w:pPr>
        <w:ind w:left="6468" w:hanging="70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1D253998"/>
    <w:multiLevelType w:val="hybridMultilevel"/>
    <w:tmpl w:val="F22AB8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D810A48"/>
    <w:multiLevelType w:val="hybridMultilevel"/>
    <w:tmpl w:val="C0088440"/>
    <w:lvl w:ilvl="0" w:tplc="9F0AF05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C542F9"/>
    <w:multiLevelType w:val="hybridMultilevel"/>
    <w:tmpl w:val="1A5E02B2"/>
    <w:styleLink w:val="Zaimportowanystyl5"/>
    <w:lvl w:ilvl="0" w:tplc="B0FE803C">
      <w:start w:val="1"/>
      <w:numFmt w:val="decimal"/>
      <w:lvlText w:val="%1."/>
      <w:lvlJc w:val="left"/>
      <w:pPr>
        <w:ind w:left="107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1D473A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EC43F7A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D1461D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056C21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03CB124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36642F4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96EC1D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922EE2A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2046627F"/>
    <w:multiLevelType w:val="hybridMultilevel"/>
    <w:tmpl w:val="C082BC78"/>
    <w:styleLink w:val="Punktory"/>
    <w:lvl w:ilvl="0" w:tplc="CD48FBA2">
      <w:start w:val="1"/>
      <w:numFmt w:val="bullet"/>
      <w:lvlText w:val="-"/>
      <w:lvlJc w:val="left"/>
      <w:pPr>
        <w:ind w:left="159" w:hanging="15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9EFF02">
      <w:start w:val="1"/>
      <w:numFmt w:val="bullet"/>
      <w:lvlText w:val="-"/>
      <w:lvlJc w:val="left"/>
      <w:pPr>
        <w:ind w:left="760" w:hanging="1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9AE9E22">
      <w:start w:val="1"/>
      <w:numFmt w:val="bullet"/>
      <w:lvlText w:val="-"/>
      <w:lvlJc w:val="left"/>
      <w:pPr>
        <w:ind w:left="1360" w:hanging="15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5A455D4">
      <w:start w:val="1"/>
      <w:numFmt w:val="bullet"/>
      <w:lvlText w:val="-"/>
      <w:lvlJc w:val="left"/>
      <w:pPr>
        <w:ind w:left="1960" w:hanging="15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B00FBE6">
      <w:start w:val="1"/>
      <w:numFmt w:val="bullet"/>
      <w:lvlText w:val="-"/>
      <w:lvlJc w:val="left"/>
      <w:pPr>
        <w:ind w:left="2560" w:hanging="15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840EF3A">
      <w:start w:val="1"/>
      <w:numFmt w:val="bullet"/>
      <w:lvlText w:val="-"/>
      <w:lvlJc w:val="left"/>
      <w:pPr>
        <w:ind w:left="3159" w:hanging="15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782F4BE">
      <w:start w:val="1"/>
      <w:numFmt w:val="bullet"/>
      <w:lvlText w:val="-"/>
      <w:lvlJc w:val="left"/>
      <w:pPr>
        <w:ind w:left="3759" w:hanging="15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3B4232A">
      <w:start w:val="1"/>
      <w:numFmt w:val="bullet"/>
      <w:lvlText w:val="-"/>
      <w:lvlJc w:val="left"/>
      <w:pPr>
        <w:ind w:left="4360" w:hanging="15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4FCCC02">
      <w:start w:val="1"/>
      <w:numFmt w:val="bullet"/>
      <w:lvlText w:val="-"/>
      <w:lvlJc w:val="left"/>
      <w:pPr>
        <w:ind w:left="4960" w:hanging="15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2C85134F"/>
    <w:multiLevelType w:val="multilevel"/>
    <w:tmpl w:val="C35E7A3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 w:cs="Star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3364532D"/>
    <w:multiLevelType w:val="hybridMultilevel"/>
    <w:tmpl w:val="C444F38A"/>
    <w:numStyleLink w:val="Zaimportowanystyl6"/>
  </w:abstractNum>
  <w:abstractNum w:abstractNumId="13" w15:restartNumberingAfterBreak="0">
    <w:nsid w:val="377708E8"/>
    <w:multiLevelType w:val="hybridMultilevel"/>
    <w:tmpl w:val="B27CF08A"/>
    <w:lvl w:ilvl="0" w:tplc="04150011">
      <w:start w:val="1"/>
      <w:numFmt w:val="decimal"/>
      <w:lvlText w:val="%1)"/>
      <w:lvlJc w:val="left"/>
      <w:pPr>
        <w:ind w:left="644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3FA595C">
      <w:start w:val="1"/>
      <w:numFmt w:val="lowerLetter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136A746">
      <w:start w:val="1"/>
      <w:numFmt w:val="lowerRoman"/>
      <w:lvlText w:val="%3."/>
      <w:lvlJc w:val="left"/>
      <w:pPr>
        <w:ind w:left="25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13AEFCA">
      <w:start w:val="1"/>
      <w:numFmt w:val="decimal"/>
      <w:lvlText w:val="%4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6D84B30">
      <w:start w:val="1"/>
      <w:numFmt w:val="lowerLetter"/>
      <w:lvlText w:val="%5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D420180">
      <w:start w:val="1"/>
      <w:numFmt w:val="lowerRoman"/>
      <w:lvlText w:val="%6."/>
      <w:lvlJc w:val="left"/>
      <w:pPr>
        <w:ind w:left="46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2A2DE6A">
      <w:start w:val="1"/>
      <w:numFmt w:val="decimal"/>
      <w:lvlText w:val="%7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7CA1EDA">
      <w:start w:val="1"/>
      <w:numFmt w:val="lowerLetter"/>
      <w:lvlText w:val="%8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744D924">
      <w:start w:val="1"/>
      <w:numFmt w:val="lowerRoman"/>
      <w:lvlText w:val="%9."/>
      <w:lvlJc w:val="left"/>
      <w:pPr>
        <w:ind w:left="684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3A0A5A51"/>
    <w:multiLevelType w:val="multilevel"/>
    <w:tmpl w:val="61C056A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 w:cs="Star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3AC54F1E"/>
    <w:multiLevelType w:val="hybridMultilevel"/>
    <w:tmpl w:val="EE2825C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F4331C8"/>
    <w:multiLevelType w:val="hybridMultilevel"/>
    <w:tmpl w:val="C082BC78"/>
    <w:numStyleLink w:val="Punktory"/>
  </w:abstractNum>
  <w:abstractNum w:abstractNumId="17" w15:restartNumberingAfterBreak="0">
    <w:nsid w:val="406644D8"/>
    <w:multiLevelType w:val="hybridMultilevel"/>
    <w:tmpl w:val="C082BC78"/>
    <w:numStyleLink w:val="Punktory"/>
  </w:abstractNum>
  <w:abstractNum w:abstractNumId="18" w15:restartNumberingAfterBreak="0">
    <w:nsid w:val="4105255C"/>
    <w:multiLevelType w:val="hybridMultilevel"/>
    <w:tmpl w:val="D24E7F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4D02D8"/>
    <w:multiLevelType w:val="hybridMultilevel"/>
    <w:tmpl w:val="633A4288"/>
    <w:numStyleLink w:val="Zaimportowanystyl7"/>
  </w:abstractNum>
  <w:abstractNum w:abstractNumId="20" w15:restartNumberingAfterBreak="0">
    <w:nsid w:val="448E415A"/>
    <w:multiLevelType w:val="hybridMultilevel"/>
    <w:tmpl w:val="B094B422"/>
    <w:lvl w:ilvl="0" w:tplc="04150011">
      <w:start w:val="1"/>
      <w:numFmt w:val="decimal"/>
      <w:lvlText w:val="%1)"/>
      <w:lvlJc w:val="left"/>
      <w:pPr>
        <w:ind w:left="108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CD68E3C">
      <w:start w:val="1"/>
      <w:numFmt w:val="lowerLetter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240A486">
      <w:start w:val="1"/>
      <w:numFmt w:val="lowerRoman"/>
      <w:lvlText w:val="%3."/>
      <w:lvlJc w:val="left"/>
      <w:pPr>
        <w:ind w:left="25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9A01062">
      <w:start w:val="1"/>
      <w:numFmt w:val="decimal"/>
      <w:lvlText w:val="%4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A4C3EF2">
      <w:start w:val="1"/>
      <w:numFmt w:val="lowerLetter"/>
      <w:lvlText w:val="%5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0186474">
      <w:start w:val="1"/>
      <w:numFmt w:val="lowerRoman"/>
      <w:lvlText w:val="%6."/>
      <w:lvlJc w:val="left"/>
      <w:pPr>
        <w:ind w:left="46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8462AD6">
      <w:start w:val="1"/>
      <w:numFmt w:val="decimal"/>
      <w:lvlText w:val="%7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EB89E90">
      <w:start w:val="1"/>
      <w:numFmt w:val="lowerLetter"/>
      <w:lvlText w:val="%8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95ECA5A">
      <w:start w:val="1"/>
      <w:numFmt w:val="lowerRoman"/>
      <w:lvlText w:val="%9."/>
      <w:lvlJc w:val="left"/>
      <w:pPr>
        <w:ind w:left="684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46D51519"/>
    <w:multiLevelType w:val="hybridMultilevel"/>
    <w:tmpl w:val="45FC2340"/>
    <w:styleLink w:val="Zaimportowanystyl9"/>
    <w:lvl w:ilvl="0" w:tplc="B48A9E1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0AAC510">
      <w:start w:val="1"/>
      <w:numFmt w:val="decimal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3B094D6">
      <w:start w:val="1"/>
      <w:numFmt w:val="decimal"/>
      <w:lvlText w:val="%3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A64D650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900823C">
      <w:start w:val="1"/>
      <w:numFmt w:val="decimal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FA0CDD0">
      <w:start w:val="1"/>
      <w:numFmt w:val="decimal"/>
      <w:lvlText w:val="%6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3701FC4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200354C">
      <w:start w:val="1"/>
      <w:numFmt w:val="decimal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AD210A0">
      <w:start w:val="1"/>
      <w:numFmt w:val="decimal"/>
      <w:lvlText w:val="%9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509C3FB8"/>
    <w:multiLevelType w:val="hybridMultilevel"/>
    <w:tmpl w:val="DA1E3D10"/>
    <w:lvl w:ilvl="0" w:tplc="7414AC2E">
      <w:start w:val="1"/>
      <w:numFmt w:val="decimal"/>
      <w:lvlText w:val="§ 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791FD7"/>
    <w:multiLevelType w:val="hybridMultilevel"/>
    <w:tmpl w:val="68388F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486331"/>
    <w:multiLevelType w:val="hybridMultilevel"/>
    <w:tmpl w:val="D78CC36C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0">
    <w:nsid w:val="68D73FDA"/>
    <w:multiLevelType w:val="hybridMultilevel"/>
    <w:tmpl w:val="1A5E02B2"/>
    <w:numStyleLink w:val="Zaimportowanystyl5"/>
  </w:abstractNum>
  <w:abstractNum w:abstractNumId="26" w15:restartNumberingAfterBreak="0">
    <w:nsid w:val="72C3639F"/>
    <w:multiLevelType w:val="multilevel"/>
    <w:tmpl w:val="2A349720"/>
    <w:lvl w:ilvl="0">
      <w:start w:val="1"/>
      <w:numFmt w:val="decimal"/>
      <w:lvlText w:val="%1)"/>
      <w:lvlJc w:val="left"/>
      <w:pPr>
        <w:ind w:left="72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2">
      <w:start w:val="1"/>
      <w:numFmt w:val="lowerRoman"/>
      <w:lvlText w:val="%3."/>
      <w:lvlJc w:val="left"/>
      <w:pPr>
        <w:ind w:left="2160" w:hanging="30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5">
      <w:start w:val="1"/>
      <w:numFmt w:val="lowerRoman"/>
      <w:lvlText w:val="%6."/>
      <w:lvlJc w:val="left"/>
      <w:pPr>
        <w:ind w:left="4320" w:hanging="30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8">
      <w:start w:val="1"/>
      <w:numFmt w:val="lowerRoman"/>
      <w:lvlText w:val="%9."/>
      <w:lvlJc w:val="left"/>
      <w:pPr>
        <w:ind w:left="6480" w:hanging="30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</w:abstractNum>
  <w:abstractNum w:abstractNumId="27" w15:restartNumberingAfterBreak="0">
    <w:nsid w:val="73195E5B"/>
    <w:multiLevelType w:val="hybridMultilevel"/>
    <w:tmpl w:val="666C9DCA"/>
    <w:numStyleLink w:val="Zaimportowanystyl1"/>
  </w:abstractNum>
  <w:abstractNum w:abstractNumId="28" w15:restartNumberingAfterBreak="0">
    <w:nsid w:val="7426256E"/>
    <w:multiLevelType w:val="hybridMultilevel"/>
    <w:tmpl w:val="1E806C2A"/>
    <w:numStyleLink w:val="Zaimportowanystyl8"/>
  </w:abstractNum>
  <w:abstractNum w:abstractNumId="29" w15:restartNumberingAfterBreak="0">
    <w:nsid w:val="74B63A5D"/>
    <w:multiLevelType w:val="hybridMultilevel"/>
    <w:tmpl w:val="45FC2340"/>
    <w:numStyleLink w:val="Zaimportowanystyl9"/>
  </w:abstractNum>
  <w:num w:numId="1">
    <w:abstractNumId w:val="3"/>
  </w:num>
  <w:num w:numId="2">
    <w:abstractNumId w:val="26"/>
  </w:num>
  <w:num w:numId="3">
    <w:abstractNumId w:val="2"/>
  </w:num>
  <w:num w:numId="4">
    <w:abstractNumId w:val="27"/>
    <w:lvlOverride w:ilvl="0">
      <w:lvl w:ilvl="0" w:tplc="677220CA">
        <w:start w:val="1"/>
        <w:numFmt w:val="decimal"/>
        <w:lvlText w:val="%1)"/>
        <w:lvlJc w:val="left"/>
        <w:pPr>
          <w:ind w:left="709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>
    <w:abstractNumId w:val="4"/>
  </w:num>
  <w:num w:numId="6">
    <w:abstractNumId w:val="5"/>
    <w:lvlOverride w:ilvl="0">
      <w:lvl w:ilvl="0" w:tplc="9A6461F4">
        <w:start w:val="1"/>
        <w:numFmt w:val="decimal"/>
        <w:lvlText w:val="%1."/>
        <w:lvlJc w:val="left"/>
        <w:pPr>
          <w:ind w:left="644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5"/>
    <w:lvlOverride w:ilvl="0">
      <w:lvl w:ilvl="0" w:tplc="9A6461F4">
        <w:start w:val="1"/>
        <w:numFmt w:val="decimal"/>
        <w:lvlText w:val="%1."/>
        <w:lvlJc w:val="left"/>
        <w:pPr>
          <w:ind w:left="644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9"/>
  </w:num>
  <w:num w:numId="9">
    <w:abstractNumId w:val="25"/>
    <w:lvlOverride w:ilvl="0">
      <w:lvl w:ilvl="0" w:tplc="E3D4F91E">
        <w:start w:val="1"/>
        <w:numFmt w:val="decimal"/>
        <w:lvlText w:val="%1."/>
        <w:lvlJc w:val="left"/>
        <w:pPr>
          <w:ind w:left="1070" w:hanging="360"/>
        </w:pPr>
        <w:rPr>
          <w:rFonts w:hAnsi="Arial Unicode MS"/>
          <w:b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0">
    <w:abstractNumId w:val="0"/>
  </w:num>
  <w:num w:numId="11">
    <w:abstractNumId w:val="12"/>
  </w:num>
  <w:num w:numId="12">
    <w:abstractNumId w:val="1"/>
  </w:num>
  <w:num w:numId="13">
    <w:abstractNumId w:val="19"/>
  </w:num>
  <w:num w:numId="14">
    <w:abstractNumId w:val="6"/>
  </w:num>
  <w:num w:numId="15">
    <w:abstractNumId w:val="28"/>
    <w:lvlOverride w:ilvl="0">
      <w:lvl w:ilvl="0" w:tplc="31502FD6">
        <w:start w:val="1"/>
        <w:numFmt w:val="bullet"/>
        <w:lvlText w:val="·"/>
        <w:lvlJc w:val="left"/>
        <w:pPr>
          <w:ind w:left="708" w:hanging="708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21"/>
  </w:num>
  <w:num w:numId="17">
    <w:abstractNumId w:val="29"/>
  </w:num>
  <w:num w:numId="18">
    <w:abstractNumId w:val="8"/>
  </w:num>
  <w:num w:numId="19">
    <w:abstractNumId w:val="13"/>
  </w:num>
  <w:num w:numId="20">
    <w:abstractNumId w:val="20"/>
  </w:num>
  <w:num w:numId="21">
    <w:abstractNumId w:val="22"/>
  </w:num>
  <w:num w:numId="22">
    <w:abstractNumId w:val="25"/>
  </w:num>
  <w:num w:numId="23">
    <w:abstractNumId w:val="28"/>
  </w:num>
  <w:num w:numId="24">
    <w:abstractNumId w:val="10"/>
  </w:num>
  <w:num w:numId="25">
    <w:abstractNumId w:val="16"/>
  </w:num>
  <w:num w:numId="26">
    <w:abstractNumId w:val="17"/>
  </w:num>
  <w:num w:numId="27">
    <w:abstractNumId w:val="14"/>
  </w:num>
  <w:num w:numId="28">
    <w:abstractNumId w:val="11"/>
  </w:num>
  <w:num w:numId="29">
    <w:abstractNumId w:val="23"/>
  </w:num>
  <w:num w:numId="30">
    <w:abstractNumId w:val="18"/>
  </w:num>
  <w:num w:numId="31">
    <w:abstractNumId w:val="24"/>
  </w:num>
  <w:num w:numId="32">
    <w:abstractNumId w:val="15"/>
  </w:num>
  <w:num w:numId="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17A"/>
    <w:rsid w:val="00043DA5"/>
    <w:rsid w:val="00057343"/>
    <w:rsid w:val="00100E3C"/>
    <w:rsid w:val="0015043C"/>
    <w:rsid w:val="00223891"/>
    <w:rsid w:val="00225443"/>
    <w:rsid w:val="00262140"/>
    <w:rsid w:val="003A0A3E"/>
    <w:rsid w:val="00464C36"/>
    <w:rsid w:val="00672B73"/>
    <w:rsid w:val="006E57A9"/>
    <w:rsid w:val="008D117A"/>
    <w:rsid w:val="00B712ED"/>
    <w:rsid w:val="00BD427F"/>
    <w:rsid w:val="00DA5768"/>
    <w:rsid w:val="00E70F62"/>
    <w:rsid w:val="00FF3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19CBF"/>
  <w15:chartTrackingRefBased/>
  <w15:docId w15:val="{189359FF-8C76-4C4A-B100-EDB14C4A9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D117A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u w:color="FFFFFF"/>
      <w:lang w:val="en-US"/>
    </w:rPr>
  </w:style>
  <w:style w:type="paragraph" w:styleId="Nagwek1">
    <w:name w:val="heading 1"/>
    <w:basedOn w:val="Normalny"/>
    <w:next w:val="Normalny"/>
    <w:link w:val="Nagwek1Znak"/>
    <w:qFormat/>
    <w:rsid w:val="00100E3C"/>
    <w:pPr>
      <w:keepNext/>
      <w:keepLines/>
      <w:spacing w:before="240" w:line="276" w:lineRule="auto"/>
      <w:jc w:val="center"/>
      <w:outlineLvl w:val="0"/>
    </w:pPr>
    <w:rPr>
      <w:rFonts w:ascii="Calibri" w:eastAsiaTheme="majorEastAsia" w:hAnsi="Calibri" w:cstheme="majorBidi"/>
      <w:color w:val="000000" w:themeColor="text1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Styl1">
    <w:name w:val="Styl1"/>
    <w:basedOn w:val="Standardowy"/>
    <w:uiPriority w:val="99"/>
    <w:rsid w:val="00E70F62"/>
    <w:pPr>
      <w:spacing w:after="0" w:line="240" w:lineRule="auto"/>
    </w:pPr>
    <w:tblPr/>
  </w:style>
  <w:style w:type="character" w:customStyle="1" w:styleId="Nagwek1Znak">
    <w:name w:val="Nagłówek 1 Znak"/>
    <w:basedOn w:val="Domylnaczcionkaakapitu"/>
    <w:link w:val="Nagwek1"/>
    <w:rsid w:val="00100E3C"/>
    <w:rPr>
      <w:rFonts w:ascii="Calibri" w:eastAsiaTheme="majorEastAsia" w:hAnsi="Calibri" w:cstheme="majorBidi"/>
      <w:color w:val="000000" w:themeColor="text1"/>
      <w:sz w:val="24"/>
      <w:szCs w:val="32"/>
    </w:rPr>
  </w:style>
  <w:style w:type="paragraph" w:styleId="Nagwek">
    <w:name w:val="header"/>
    <w:basedOn w:val="Normalny"/>
    <w:next w:val="Tekstpodstawowy"/>
    <w:link w:val="NagwekZnak"/>
    <w:autoRedefine/>
    <w:qFormat/>
    <w:rsid w:val="00223891"/>
    <w:pPr>
      <w:keepNext/>
      <w:spacing w:before="240" w:after="120" w:line="360" w:lineRule="auto"/>
      <w:jc w:val="center"/>
    </w:pPr>
    <w:rPr>
      <w:rFonts w:ascii="Calibri" w:eastAsia="Microsoft YaHei" w:hAnsi="Calibri" w:cs="Arial"/>
      <w:b/>
      <w:szCs w:val="28"/>
    </w:rPr>
  </w:style>
  <w:style w:type="character" w:customStyle="1" w:styleId="NagwekZnak">
    <w:name w:val="Nagłówek Znak"/>
    <w:basedOn w:val="Domylnaczcionkaakapitu"/>
    <w:link w:val="Nagwek"/>
    <w:rsid w:val="00223891"/>
    <w:rPr>
      <w:rFonts w:ascii="Calibri" w:eastAsia="Microsoft YaHei" w:hAnsi="Calibri" w:cs="Arial"/>
      <w:b/>
      <w:sz w:val="24"/>
      <w:szCs w:val="28"/>
    </w:rPr>
  </w:style>
  <w:style w:type="paragraph" w:styleId="Tekstpodstawowy">
    <w:name w:val="Body Text"/>
    <w:basedOn w:val="Normalny"/>
    <w:link w:val="TekstpodstawowyZnak"/>
    <w:unhideWhenUsed/>
    <w:rsid w:val="0022389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223891"/>
  </w:style>
  <w:style w:type="paragraph" w:customStyle="1" w:styleId="Tre">
    <w:name w:val="Treść"/>
    <w:qFormat/>
    <w:rsid w:val="008D117A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kern w:val="2"/>
      <w:sz w:val="24"/>
      <w:szCs w:val="24"/>
      <w:u w:color="000000"/>
      <w:lang w:eastAsia="zh-CN" w:bidi="hi-IN"/>
      <w14:textOutline w14:w="0" w14:cap="flat" w14:cmpd="sng" w14:algn="ctr">
        <w14:noFill/>
        <w14:prstDash w14:val="solid"/>
        <w14:bevel/>
      </w14:textOutline>
    </w:rPr>
  </w:style>
  <w:style w:type="paragraph" w:styleId="Akapitzlist">
    <w:name w:val="List Paragraph"/>
    <w:aliases w:val="L1,Numerowanie,Akapit z listą5,T_SZ_List Paragraph,normalny tekst,CW_Lista,Podsis rysunku,Wypunktowanie,BulletC,Wyliczanie,Obiekt,Akapit z listą31,Bullets,List Paragraph,Akapit z listą BS,sw tekst,Kolorowa lista — akcent 11"/>
    <w:link w:val="AkapitzlistZnak"/>
    <w:uiPriority w:val="34"/>
    <w:qFormat/>
    <w:rsid w:val="008D117A"/>
    <w:pPr>
      <w:widowControl w:val="0"/>
      <w:suppressAutoHyphens/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kern w:val="2"/>
      <w:sz w:val="24"/>
      <w:szCs w:val="24"/>
      <w:u w:color="000000"/>
      <w:lang w:eastAsia="zh-CN" w:bidi="hi-IN"/>
    </w:rPr>
  </w:style>
  <w:style w:type="table" w:customStyle="1" w:styleId="TableNormal">
    <w:name w:val="Table Normal"/>
    <w:rsid w:val="008D117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8D117A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kern w:val="2"/>
      <w:sz w:val="24"/>
      <w:szCs w:val="24"/>
      <w:u w:color="000000"/>
      <w:bdr w:val="nil"/>
      <w:lang w:eastAsia="pl-PL"/>
    </w:rPr>
  </w:style>
  <w:style w:type="numbering" w:customStyle="1" w:styleId="Zaimportowanystyl1">
    <w:name w:val="Zaimportowany styl 1"/>
    <w:rsid w:val="008D117A"/>
    <w:pPr>
      <w:numPr>
        <w:numId w:val="3"/>
      </w:numPr>
    </w:pPr>
  </w:style>
  <w:style w:type="numbering" w:customStyle="1" w:styleId="Zaimportowanystyl2">
    <w:name w:val="Zaimportowany styl 2"/>
    <w:rsid w:val="008D117A"/>
    <w:pPr>
      <w:numPr>
        <w:numId w:val="5"/>
      </w:numPr>
    </w:pPr>
  </w:style>
  <w:style w:type="numbering" w:customStyle="1" w:styleId="Zaimportowanystyl5">
    <w:name w:val="Zaimportowany styl 5"/>
    <w:rsid w:val="008D117A"/>
    <w:pPr>
      <w:numPr>
        <w:numId w:val="8"/>
      </w:numPr>
    </w:pPr>
  </w:style>
  <w:style w:type="paragraph" w:customStyle="1" w:styleId="Zawartotabeli">
    <w:name w:val="Zawartość tabeli"/>
    <w:rsid w:val="008D117A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kern w:val="2"/>
      <w:sz w:val="24"/>
      <w:szCs w:val="24"/>
      <w:u w:color="000000"/>
      <w:bdr w:val="nil"/>
      <w:lang w:val="de-DE" w:eastAsia="pl-PL"/>
    </w:rPr>
  </w:style>
  <w:style w:type="paragraph" w:customStyle="1" w:styleId="Default">
    <w:name w:val="Default"/>
    <w:rsid w:val="008D117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pl-PL"/>
    </w:rPr>
  </w:style>
  <w:style w:type="numbering" w:customStyle="1" w:styleId="Zaimportowanystyl6">
    <w:name w:val="Zaimportowany styl 6"/>
    <w:rsid w:val="008D117A"/>
    <w:pPr>
      <w:numPr>
        <w:numId w:val="10"/>
      </w:numPr>
    </w:pPr>
  </w:style>
  <w:style w:type="numbering" w:customStyle="1" w:styleId="Zaimportowanystyl7">
    <w:name w:val="Zaimportowany styl 7"/>
    <w:rsid w:val="008D117A"/>
    <w:pPr>
      <w:numPr>
        <w:numId w:val="12"/>
      </w:numPr>
    </w:pPr>
  </w:style>
  <w:style w:type="numbering" w:customStyle="1" w:styleId="Zaimportowanystyl8">
    <w:name w:val="Zaimportowany styl 8"/>
    <w:rsid w:val="008D117A"/>
    <w:pPr>
      <w:numPr>
        <w:numId w:val="14"/>
      </w:numPr>
    </w:pPr>
  </w:style>
  <w:style w:type="numbering" w:customStyle="1" w:styleId="Zaimportowanystyl9">
    <w:name w:val="Zaimportowany styl 9"/>
    <w:rsid w:val="008D117A"/>
    <w:pPr>
      <w:numPr>
        <w:numId w:val="16"/>
      </w:numPr>
    </w:pPr>
  </w:style>
  <w:style w:type="character" w:styleId="Pogrubienie">
    <w:name w:val="Strong"/>
    <w:basedOn w:val="Domylnaczcionkaakapitu"/>
    <w:uiPriority w:val="22"/>
    <w:qFormat/>
    <w:rsid w:val="008D117A"/>
    <w:rPr>
      <w:b/>
      <w:bCs/>
    </w:rPr>
  </w:style>
  <w:style w:type="paragraph" w:customStyle="1" w:styleId="TreA">
    <w:name w:val="Treść A"/>
    <w:rsid w:val="008D117A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Calibri" w:cs="Arial Unicode MS"/>
      <w:color w:val="000000"/>
      <w:u w:color="000000"/>
      <w:bdr w:val="nil"/>
      <w:lang w:val="de-DE" w:eastAsia="pl-PL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Punktory">
    <w:name w:val="Punktory"/>
    <w:rsid w:val="008D117A"/>
    <w:pPr>
      <w:numPr>
        <w:numId w:val="24"/>
      </w:numPr>
    </w:pPr>
  </w:style>
  <w:style w:type="character" w:customStyle="1" w:styleId="Domylnaczcionkaakapitu1">
    <w:name w:val="Domyślna czcionka akapitu1"/>
    <w:rsid w:val="006E57A9"/>
  </w:style>
  <w:style w:type="character" w:customStyle="1" w:styleId="AkapitzlistZnak">
    <w:name w:val="Akapit z listą Znak"/>
    <w:aliases w:val="L1 Znak,Numerowanie Znak,Akapit z listą5 Znak,T_SZ_List Paragraph Znak,normalny tekst Znak,CW_Lista Znak,Podsis rysunku Znak,Wypunktowanie Znak,BulletC Znak,Wyliczanie Znak,Obiekt Znak,Akapit z listą31 Znak,Bullets Znak,sw tekst Znak"/>
    <w:link w:val="Akapitzlist"/>
    <w:uiPriority w:val="34"/>
    <w:qFormat/>
    <w:locked/>
    <w:rsid w:val="006E57A9"/>
    <w:rPr>
      <w:rFonts w:ascii="Times New Roman" w:eastAsia="Arial Unicode MS" w:hAnsi="Times New Roman" w:cs="Arial Unicode MS"/>
      <w:color w:val="000000"/>
      <w:kern w:val="2"/>
      <w:sz w:val="24"/>
      <w:szCs w:val="24"/>
      <w:u w:color="000000"/>
      <w:lang w:eastAsia="zh-CN" w:bidi="hi-IN"/>
    </w:rPr>
  </w:style>
  <w:style w:type="paragraph" w:styleId="Stopka">
    <w:name w:val="footer"/>
    <w:basedOn w:val="Normalny"/>
    <w:link w:val="StopkaZnak"/>
    <w:semiHidden/>
    <w:rsid w:val="006E57A9"/>
    <w:pPr>
      <w:suppressLineNumbers/>
      <w:tabs>
        <w:tab w:val="center" w:pos="5244"/>
        <w:tab w:val="right" w:pos="10489"/>
      </w:tabs>
      <w:suppressAutoHyphens/>
    </w:pPr>
    <w:rPr>
      <w:rFonts w:eastAsia="Times New Roman"/>
      <w:lang w:val="pl-PL" w:eastAsia="ar-SA"/>
    </w:rPr>
  </w:style>
  <w:style w:type="character" w:customStyle="1" w:styleId="StopkaZnak">
    <w:name w:val="Stopka Znak"/>
    <w:basedOn w:val="Domylnaczcionkaakapitu"/>
    <w:link w:val="Stopka"/>
    <w:semiHidden/>
    <w:rsid w:val="006E57A9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emf"/><Relationship Id="rId21" Type="http://schemas.openxmlformats.org/officeDocument/2006/relationships/image" Target="media/image16.emf"/><Relationship Id="rId42" Type="http://schemas.openxmlformats.org/officeDocument/2006/relationships/image" Target="media/image37.emf"/><Relationship Id="rId47" Type="http://schemas.openxmlformats.org/officeDocument/2006/relationships/image" Target="media/image42.emf"/><Relationship Id="rId63" Type="http://schemas.openxmlformats.org/officeDocument/2006/relationships/image" Target="media/image58.emf"/><Relationship Id="rId68" Type="http://schemas.openxmlformats.org/officeDocument/2006/relationships/image" Target="media/image63.emf"/><Relationship Id="rId84" Type="http://schemas.openxmlformats.org/officeDocument/2006/relationships/image" Target="media/image79.emf"/><Relationship Id="rId89" Type="http://schemas.openxmlformats.org/officeDocument/2006/relationships/theme" Target="theme/theme1.xml"/><Relationship Id="rId16" Type="http://schemas.openxmlformats.org/officeDocument/2006/relationships/image" Target="media/image11.emf"/><Relationship Id="rId11" Type="http://schemas.openxmlformats.org/officeDocument/2006/relationships/image" Target="media/image6.emf"/><Relationship Id="rId32" Type="http://schemas.openxmlformats.org/officeDocument/2006/relationships/image" Target="media/image27.emf"/><Relationship Id="rId37" Type="http://schemas.openxmlformats.org/officeDocument/2006/relationships/image" Target="media/image32.emf"/><Relationship Id="rId53" Type="http://schemas.openxmlformats.org/officeDocument/2006/relationships/image" Target="media/image48.emf"/><Relationship Id="rId58" Type="http://schemas.openxmlformats.org/officeDocument/2006/relationships/image" Target="media/image53.emf"/><Relationship Id="rId74" Type="http://schemas.openxmlformats.org/officeDocument/2006/relationships/image" Target="media/image69.emf"/><Relationship Id="rId79" Type="http://schemas.openxmlformats.org/officeDocument/2006/relationships/image" Target="media/image74.emf"/><Relationship Id="rId5" Type="http://schemas.openxmlformats.org/officeDocument/2006/relationships/webSettings" Target="webSettings.xml"/><Relationship Id="rId14" Type="http://schemas.openxmlformats.org/officeDocument/2006/relationships/image" Target="media/image9.emf"/><Relationship Id="rId22" Type="http://schemas.openxmlformats.org/officeDocument/2006/relationships/image" Target="media/image17.emf"/><Relationship Id="rId27" Type="http://schemas.openxmlformats.org/officeDocument/2006/relationships/image" Target="media/image22.emf"/><Relationship Id="rId30" Type="http://schemas.openxmlformats.org/officeDocument/2006/relationships/image" Target="media/image25.emf"/><Relationship Id="rId35" Type="http://schemas.openxmlformats.org/officeDocument/2006/relationships/image" Target="media/image30.emf"/><Relationship Id="rId43" Type="http://schemas.openxmlformats.org/officeDocument/2006/relationships/image" Target="media/image38.emf"/><Relationship Id="rId48" Type="http://schemas.openxmlformats.org/officeDocument/2006/relationships/image" Target="media/image43.emf"/><Relationship Id="rId56" Type="http://schemas.openxmlformats.org/officeDocument/2006/relationships/image" Target="media/image51.emf"/><Relationship Id="rId64" Type="http://schemas.openxmlformats.org/officeDocument/2006/relationships/image" Target="media/image59.emf"/><Relationship Id="rId69" Type="http://schemas.openxmlformats.org/officeDocument/2006/relationships/image" Target="media/image64.emf"/><Relationship Id="rId77" Type="http://schemas.openxmlformats.org/officeDocument/2006/relationships/image" Target="media/image72.emf"/><Relationship Id="rId8" Type="http://schemas.openxmlformats.org/officeDocument/2006/relationships/image" Target="media/image3.png"/><Relationship Id="rId51" Type="http://schemas.openxmlformats.org/officeDocument/2006/relationships/image" Target="media/image46.emf"/><Relationship Id="rId72" Type="http://schemas.openxmlformats.org/officeDocument/2006/relationships/image" Target="media/image67.emf"/><Relationship Id="rId80" Type="http://schemas.openxmlformats.org/officeDocument/2006/relationships/image" Target="media/image75.emf"/><Relationship Id="rId85" Type="http://schemas.openxmlformats.org/officeDocument/2006/relationships/image" Target="media/image80.emf"/><Relationship Id="rId3" Type="http://schemas.openxmlformats.org/officeDocument/2006/relationships/styles" Target="styles.xml"/><Relationship Id="rId12" Type="http://schemas.openxmlformats.org/officeDocument/2006/relationships/image" Target="media/image7.emf"/><Relationship Id="rId17" Type="http://schemas.openxmlformats.org/officeDocument/2006/relationships/image" Target="media/image12.emf"/><Relationship Id="rId25" Type="http://schemas.openxmlformats.org/officeDocument/2006/relationships/image" Target="media/image20.emf"/><Relationship Id="rId33" Type="http://schemas.openxmlformats.org/officeDocument/2006/relationships/image" Target="media/image28.emf"/><Relationship Id="rId38" Type="http://schemas.openxmlformats.org/officeDocument/2006/relationships/image" Target="media/image33.emf"/><Relationship Id="rId46" Type="http://schemas.openxmlformats.org/officeDocument/2006/relationships/image" Target="media/image41.emf"/><Relationship Id="rId59" Type="http://schemas.openxmlformats.org/officeDocument/2006/relationships/image" Target="media/image54.emf"/><Relationship Id="rId67" Type="http://schemas.openxmlformats.org/officeDocument/2006/relationships/image" Target="media/image62.emf"/><Relationship Id="rId20" Type="http://schemas.openxmlformats.org/officeDocument/2006/relationships/image" Target="media/image15.emf"/><Relationship Id="rId41" Type="http://schemas.openxmlformats.org/officeDocument/2006/relationships/image" Target="media/image36.emf"/><Relationship Id="rId54" Type="http://schemas.openxmlformats.org/officeDocument/2006/relationships/image" Target="media/image49.emf"/><Relationship Id="rId62" Type="http://schemas.openxmlformats.org/officeDocument/2006/relationships/image" Target="media/image57.emf"/><Relationship Id="rId70" Type="http://schemas.openxmlformats.org/officeDocument/2006/relationships/image" Target="media/image65.emf"/><Relationship Id="rId75" Type="http://schemas.openxmlformats.org/officeDocument/2006/relationships/image" Target="media/image70.emf"/><Relationship Id="rId83" Type="http://schemas.openxmlformats.org/officeDocument/2006/relationships/image" Target="media/image78.emf"/><Relationship Id="rId88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image" Target="media/image10.emf"/><Relationship Id="rId23" Type="http://schemas.openxmlformats.org/officeDocument/2006/relationships/image" Target="media/image18.emf"/><Relationship Id="rId28" Type="http://schemas.openxmlformats.org/officeDocument/2006/relationships/image" Target="media/image23.emf"/><Relationship Id="rId36" Type="http://schemas.openxmlformats.org/officeDocument/2006/relationships/image" Target="media/image31.emf"/><Relationship Id="rId49" Type="http://schemas.openxmlformats.org/officeDocument/2006/relationships/image" Target="media/image44.emf"/><Relationship Id="rId57" Type="http://schemas.openxmlformats.org/officeDocument/2006/relationships/image" Target="media/image52.emf"/><Relationship Id="rId10" Type="http://schemas.openxmlformats.org/officeDocument/2006/relationships/image" Target="media/image5.emf"/><Relationship Id="rId31" Type="http://schemas.openxmlformats.org/officeDocument/2006/relationships/image" Target="media/image26.emf"/><Relationship Id="rId44" Type="http://schemas.openxmlformats.org/officeDocument/2006/relationships/image" Target="media/image39.emf"/><Relationship Id="rId52" Type="http://schemas.openxmlformats.org/officeDocument/2006/relationships/image" Target="media/image47.emf"/><Relationship Id="rId60" Type="http://schemas.openxmlformats.org/officeDocument/2006/relationships/image" Target="media/image55.emf"/><Relationship Id="rId65" Type="http://schemas.openxmlformats.org/officeDocument/2006/relationships/image" Target="media/image60.emf"/><Relationship Id="rId73" Type="http://schemas.openxmlformats.org/officeDocument/2006/relationships/image" Target="media/image68.emf"/><Relationship Id="rId78" Type="http://schemas.openxmlformats.org/officeDocument/2006/relationships/image" Target="media/image73.emf"/><Relationship Id="rId81" Type="http://schemas.openxmlformats.org/officeDocument/2006/relationships/image" Target="media/image76.emf"/><Relationship Id="rId86" Type="http://schemas.openxmlformats.org/officeDocument/2006/relationships/image" Target="media/image81.emf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3" Type="http://schemas.openxmlformats.org/officeDocument/2006/relationships/image" Target="media/image8.emf"/><Relationship Id="rId18" Type="http://schemas.openxmlformats.org/officeDocument/2006/relationships/image" Target="media/image13.emf"/><Relationship Id="rId39" Type="http://schemas.openxmlformats.org/officeDocument/2006/relationships/image" Target="media/image34.emf"/><Relationship Id="rId34" Type="http://schemas.openxmlformats.org/officeDocument/2006/relationships/image" Target="media/image29.emf"/><Relationship Id="rId50" Type="http://schemas.openxmlformats.org/officeDocument/2006/relationships/image" Target="media/image45.emf"/><Relationship Id="rId55" Type="http://schemas.openxmlformats.org/officeDocument/2006/relationships/image" Target="media/image50.emf"/><Relationship Id="rId76" Type="http://schemas.openxmlformats.org/officeDocument/2006/relationships/image" Target="media/image71.emf"/><Relationship Id="rId7" Type="http://schemas.openxmlformats.org/officeDocument/2006/relationships/image" Target="media/image2.png"/><Relationship Id="rId71" Type="http://schemas.openxmlformats.org/officeDocument/2006/relationships/image" Target="media/image66.emf"/><Relationship Id="rId2" Type="http://schemas.openxmlformats.org/officeDocument/2006/relationships/numbering" Target="numbering.xml"/><Relationship Id="rId29" Type="http://schemas.openxmlformats.org/officeDocument/2006/relationships/image" Target="media/image24.emf"/><Relationship Id="rId24" Type="http://schemas.openxmlformats.org/officeDocument/2006/relationships/image" Target="media/image19.emf"/><Relationship Id="rId40" Type="http://schemas.openxmlformats.org/officeDocument/2006/relationships/image" Target="media/image35.emf"/><Relationship Id="rId45" Type="http://schemas.openxmlformats.org/officeDocument/2006/relationships/image" Target="media/image40.emf"/><Relationship Id="rId66" Type="http://schemas.openxmlformats.org/officeDocument/2006/relationships/image" Target="media/image61.emf"/><Relationship Id="rId87" Type="http://schemas.openxmlformats.org/officeDocument/2006/relationships/footer" Target="footer1.xml"/><Relationship Id="rId61" Type="http://schemas.openxmlformats.org/officeDocument/2006/relationships/image" Target="media/image56.emf"/><Relationship Id="rId82" Type="http://schemas.openxmlformats.org/officeDocument/2006/relationships/image" Target="media/image77.emf"/><Relationship Id="rId19" Type="http://schemas.openxmlformats.org/officeDocument/2006/relationships/image" Target="media/image1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57DCEF-5F3A-4926-A5F2-EB125C300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43</Pages>
  <Words>6727</Words>
  <Characters>40368</Characters>
  <Application>Microsoft Office Word</Application>
  <DocSecurity>0</DocSecurity>
  <Lines>336</Lines>
  <Paragraphs>94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Mariola Kępka</dc:creator>
  <cp:keywords/>
  <dc:description/>
  <cp:lastModifiedBy>Mariola Kępka</cp:lastModifiedBy>
  <cp:revision>2</cp:revision>
  <dcterms:created xsi:type="dcterms:W3CDTF">2025-03-19T13:57:00Z</dcterms:created>
  <dcterms:modified xsi:type="dcterms:W3CDTF">2025-03-19T14:05:00Z</dcterms:modified>
</cp:coreProperties>
</file>