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0C" w:rsidRPr="009700EB" w:rsidRDefault="005D1B0C" w:rsidP="00FF5F56">
      <w:pPr>
        <w:pStyle w:val="Nagwek1"/>
        <w:spacing w:before="0"/>
        <w:jc w:val="center"/>
        <w:rPr>
          <w:rFonts w:eastAsia="Times New Roman"/>
          <w:b/>
          <w:lang w:eastAsia="pl-PL"/>
        </w:rPr>
      </w:pPr>
      <w:bookmarkStart w:id="0" w:name="_GoBack"/>
      <w:bookmarkEnd w:id="0"/>
      <w:r w:rsidRPr="009700EB">
        <w:rPr>
          <w:rFonts w:eastAsia="Times New Roman"/>
          <w:b/>
          <w:lang w:eastAsia="pl-PL"/>
        </w:rPr>
        <w:t xml:space="preserve">UCHWAŁA NR </w:t>
      </w:r>
      <w:r w:rsidR="00F124B4" w:rsidRPr="009700EB">
        <w:rPr>
          <w:rFonts w:eastAsia="Times New Roman"/>
          <w:b/>
          <w:lang w:eastAsia="pl-PL"/>
        </w:rPr>
        <w:t>XLIII</w:t>
      </w:r>
      <w:r w:rsidR="00FE6135" w:rsidRPr="009700EB">
        <w:rPr>
          <w:rFonts w:eastAsia="Times New Roman"/>
          <w:b/>
          <w:lang w:eastAsia="pl-PL"/>
        </w:rPr>
        <w:t>/</w:t>
      </w:r>
      <w:r w:rsidR="00F124B4" w:rsidRPr="009700EB">
        <w:rPr>
          <w:rFonts w:eastAsia="Times New Roman"/>
          <w:b/>
          <w:lang w:eastAsia="pl-PL"/>
        </w:rPr>
        <w:t>312</w:t>
      </w:r>
      <w:r w:rsidRPr="009700EB">
        <w:rPr>
          <w:rFonts w:eastAsia="Times New Roman"/>
          <w:b/>
          <w:lang w:eastAsia="pl-PL"/>
        </w:rPr>
        <w:t>/201</w:t>
      </w:r>
      <w:r w:rsidR="00FE6135" w:rsidRPr="009700EB">
        <w:rPr>
          <w:rFonts w:eastAsia="Times New Roman"/>
          <w:b/>
          <w:lang w:eastAsia="pl-PL"/>
        </w:rPr>
        <w:t>8</w:t>
      </w:r>
    </w:p>
    <w:p w:rsidR="005D1B0C" w:rsidRPr="009700EB" w:rsidRDefault="005D1B0C" w:rsidP="00FF5F56">
      <w:pPr>
        <w:pStyle w:val="Nagwek1"/>
        <w:spacing w:before="0"/>
        <w:jc w:val="center"/>
        <w:rPr>
          <w:rFonts w:eastAsia="Times New Roman"/>
          <w:b/>
          <w:lang w:eastAsia="pl-PL"/>
        </w:rPr>
      </w:pPr>
      <w:r w:rsidRPr="009700EB">
        <w:rPr>
          <w:rFonts w:eastAsia="Times New Roman"/>
          <w:b/>
          <w:lang w:eastAsia="pl-PL"/>
        </w:rPr>
        <w:t>Rady Gminy w Sobolewie</w:t>
      </w:r>
    </w:p>
    <w:p w:rsidR="005D1B0C" w:rsidRPr="009700EB" w:rsidRDefault="005D1B0C" w:rsidP="00FF5F56">
      <w:pPr>
        <w:pStyle w:val="Nagwek1"/>
        <w:spacing w:before="0"/>
        <w:jc w:val="center"/>
        <w:rPr>
          <w:rFonts w:eastAsia="Times New Roman"/>
          <w:b/>
          <w:lang w:eastAsia="pl-PL"/>
        </w:rPr>
      </w:pPr>
      <w:r w:rsidRPr="009700EB">
        <w:rPr>
          <w:rFonts w:eastAsia="Times New Roman"/>
          <w:b/>
          <w:lang w:eastAsia="pl-PL"/>
        </w:rPr>
        <w:t xml:space="preserve">z dnia </w:t>
      </w:r>
      <w:r w:rsidR="00F124B4" w:rsidRPr="009700EB">
        <w:rPr>
          <w:rFonts w:eastAsia="Times New Roman"/>
          <w:b/>
          <w:lang w:eastAsia="pl-PL"/>
        </w:rPr>
        <w:t xml:space="preserve">19 października </w:t>
      </w:r>
      <w:r w:rsidRPr="009700EB">
        <w:rPr>
          <w:rFonts w:eastAsia="Times New Roman"/>
          <w:b/>
          <w:lang w:eastAsia="pl-PL"/>
        </w:rPr>
        <w:t>201</w:t>
      </w:r>
      <w:r w:rsidR="00FE6135" w:rsidRPr="009700EB">
        <w:rPr>
          <w:rFonts w:eastAsia="Times New Roman"/>
          <w:b/>
          <w:lang w:eastAsia="pl-PL"/>
        </w:rPr>
        <w:t>8</w:t>
      </w:r>
      <w:r w:rsidR="00F124B4" w:rsidRPr="009700EB">
        <w:rPr>
          <w:rFonts w:eastAsia="Times New Roman"/>
          <w:b/>
          <w:lang w:eastAsia="pl-PL"/>
        </w:rPr>
        <w:t xml:space="preserve"> </w:t>
      </w:r>
      <w:r w:rsidRPr="009700EB">
        <w:rPr>
          <w:rFonts w:eastAsia="Times New Roman"/>
          <w:b/>
          <w:lang w:eastAsia="pl-PL"/>
        </w:rPr>
        <w:t>r.</w:t>
      </w:r>
    </w:p>
    <w:p w:rsidR="00FF5F56" w:rsidRPr="009700EB" w:rsidRDefault="005D1B0C" w:rsidP="00FF5F56">
      <w:pPr>
        <w:pStyle w:val="Nagwek1"/>
        <w:spacing w:before="0" w:after="240"/>
        <w:jc w:val="center"/>
        <w:rPr>
          <w:b/>
        </w:rPr>
      </w:pPr>
      <w:r w:rsidRPr="009700EB">
        <w:rPr>
          <w:b/>
        </w:rPr>
        <w:t>w sprawie uchwalenia Statutu Gminy Sobolew</w:t>
      </w:r>
    </w:p>
    <w:p w:rsidR="005D1B0C" w:rsidRPr="0074217B" w:rsidRDefault="005D1B0C" w:rsidP="0074217B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Na podstawie art. 18 ust. 2 pkt 1, art. 40 ust. 1, art. 41 ust. 1 ustawy z dnia 8 marca 1990 r. o samorządzie gminnym (Dz. U. z 201</w:t>
      </w:r>
      <w:r w:rsidR="00FE6135" w:rsidRPr="0074217B">
        <w:rPr>
          <w:rFonts w:cstheme="minorHAnsi"/>
          <w:sz w:val="24"/>
          <w:szCs w:val="24"/>
        </w:rPr>
        <w:t>8</w:t>
      </w:r>
      <w:r w:rsidRPr="0074217B">
        <w:rPr>
          <w:rFonts w:cstheme="minorHAnsi"/>
          <w:sz w:val="24"/>
          <w:szCs w:val="24"/>
        </w:rPr>
        <w:t xml:space="preserve"> r. poz. </w:t>
      </w:r>
      <w:r w:rsidR="00CD60C5" w:rsidRPr="0074217B">
        <w:rPr>
          <w:rFonts w:cstheme="minorHAnsi"/>
          <w:sz w:val="24"/>
          <w:szCs w:val="24"/>
        </w:rPr>
        <w:t xml:space="preserve">994, z </w:t>
      </w:r>
      <w:proofErr w:type="spellStart"/>
      <w:r w:rsidR="00CD60C5" w:rsidRPr="0074217B">
        <w:rPr>
          <w:rFonts w:cstheme="minorHAnsi"/>
          <w:sz w:val="24"/>
          <w:szCs w:val="24"/>
        </w:rPr>
        <w:t>późn</w:t>
      </w:r>
      <w:proofErr w:type="spellEnd"/>
      <w:r w:rsidR="00CD60C5" w:rsidRPr="0074217B">
        <w:rPr>
          <w:rFonts w:cstheme="minorHAnsi"/>
          <w:sz w:val="24"/>
          <w:szCs w:val="24"/>
        </w:rPr>
        <w:t>. z</w:t>
      </w:r>
      <w:r w:rsidR="00FE6135" w:rsidRPr="0074217B">
        <w:rPr>
          <w:rFonts w:cstheme="minorHAnsi"/>
          <w:sz w:val="24"/>
          <w:szCs w:val="24"/>
        </w:rPr>
        <w:t>m.</w:t>
      </w:r>
      <w:r w:rsidRPr="0074217B">
        <w:rPr>
          <w:rFonts w:cstheme="minorHAnsi"/>
          <w:sz w:val="24"/>
          <w:szCs w:val="24"/>
        </w:rPr>
        <w:t>),</w:t>
      </w:r>
    </w:p>
    <w:p w:rsidR="005D1B0C" w:rsidRPr="0074217B" w:rsidRDefault="005D1B0C" w:rsidP="0074217B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:rsidR="005D1B0C" w:rsidRPr="0074217B" w:rsidRDefault="005D1B0C" w:rsidP="0074217B">
      <w:pPr>
        <w:spacing w:after="0" w:line="360" w:lineRule="auto"/>
        <w:rPr>
          <w:rFonts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Rada Gminy uchwala</w:t>
      </w:r>
      <w:r w:rsidR="00CD60C5" w:rsidRPr="0074217B">
        <w:rPr>
          <w:rFonts w:cstheme="minorHAnsi"/>
          <w:sz w:val="24"/>
          <w:szCs w:val="24"/>
        </w:rPr>
        <w:t>,</w:t>
      </w:r>
      <w:r w:rsidRPr="0074217B">
        <w:rPr>
          <w:rFonts w:cstheme="minorHAnsi"/>
          <w:sz w:val="24"/>
          <w:szCs w:val="24"/>
        </w:rPr>
        <w:t xml:space="preserve"> co następuje:</w:t>
      </w:r>
    </w:p>
    <w:p w:rsidR="0074217B" w:rsidRPr="0074217B" w:rsidRDefault="0074217B" w:rsidP="00B97BDE">
      <w:pPr>
        <w:pStyle w:val="Akapitzlist"/>
        <w:numPr>
          <w:ilvl w:val="0"/>
          <w:numId w:val="80"/>
        </w:num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</w:p>
    <w:p w:rsidR="005D1B0C" w:rsidRPr="0074217B" w:rsidRDefault="005D1B0C" w:rsidP="0074217B">
      <w:pPr>
        <w:spacing w:after="0" w:line="360" w:lineRule="auto"/>
        <w:rPr>
          <w:rFonts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Uchwala się Statut Gminy Sobolew, w brzmieniu stanowiącym załącznik do niniejszej uchwały.</w:t>
      </w:r>
    </w:p>
    <w:p w:rsidR="0074217B" w:rsidRPr="0074217B" w:rsidRDefault="0074217B" w:rsidP="00B97BDE">
      <w:pPr>
        <w:pStyle w:val="Akapitzlist"/>
        <w:numPr>
          <w:ilvl w:val="0"/>
          <w:numId w:val="79"/>
        </w:num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</w:p>
    <w:p w:rsidR="004873F8" w:rsidRPr="0074217B" w:rsidRDefault="005D1B0C" w:rsidP="0074217B">
      <w:pPr>
        <w:spacing w:before="240" w:after="0" w:line="360" w:lineRule="auto"/>
        <w:rPr>
          <w:rFonts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Trac</w:t>
      </w:r>
      <w:r w:rsidR="00FE6135" w:rsidRPr="0074217B">
        <w:rPr>
          <w:rFonts w:cstheme="minorHAnsi"/>
          <w:sz w:val="24"/>
          <w:szCs w:val="24"/>
        </w:rPr>
        <w:t>i</w:t>
      </w:r>
      <w:r w:rsidRPr="0074217B">
        <w:rPr>
          <w:rFonts w:cstheme="minorHAnsi"/>
          <w:sz w:val="24"/>
          <w:szCs w:val="24"/>
        </w:rPr>
        <w:t xml:space="preserve"> moc</w:t>
      </w:r>
      <w:r w:rsidR="001622A2" w:rsidRPr="0074217B">
        <w:rPr>
          <w:rFonts w:cstheme="minorHAnsi"/>
          <w:sz w:val="24"/>
          <w:szCs w:val="24"/>
        </w:rPr>
        <w:t xml:space="preserve"> </w:t>
      </w:r>
      <w:r w:rsidRPr="0074217B">
        <w:rPr>
          <w:rFonts w:cstheme="minorHAnsi"/>
          <w:sz w:val="24"/>
          <w:szCs w:val="24"/>
        </w:rPr>
        <w:t xml:space="preserve">uchwała Nr </w:t>
      </w:r>
      <w:r w:rsidR="00FE6135" w:rsidRPr="0074217B">
        <w:rPr>
          <w:rFonts w:cstheme="minorHAnsi"/>
          <w:sz w:val="24"/>
          <w:szCs w:val="24"/>
        </w:rPr>
        <w:t>X</w:t>
      </w:r>
      <w:r w:rsidRPr="0074217B">
        <w:rPr>
          <w:rFonts w:cstheme="minorHAnsi"/>
          <w:sz w:val="24"/>
          <w:szCs w:val="24"/>
        </w:rPr>
        <w:t>V</w:t>
      </w:r>
      <w:r w:rsidR="00FE6135" w:rsidRPr="0074217B">
        <w:rPr>
          <w:rFonts w:cstheme="minorHAnsi"/>
          <w:sz w:val="24"/>
          <w:szCs w:val="24"/>
        </w:rPr>
        <w:t>I</w:t>
      </w:r>
      <w:r w:rsidRPr="0074217B">
        <w:rPr>
          <w:rFonts w:cstheme="minorHAnsi"/>
          <w:sz w:val="24"/>
          <w:szCs w:val="24"/>
        </w:rPr>
        <w:t>/</w:t>
      </w:r>
      <w:r w:rsidR="00FE6135" w:rsidRPr="0074217B">
        <w:rPr>
          <w:rFonts w:cstheme="minorHAnsi"/>
          <w:sz w:val="24"/>
          <w:szCs w:val="24"/>
        </w:rPr>
        <w:t>101</w:t>
      </w:r>
      <w:r w:rsidRPr="0074217B">
        <w:rPr>
          <w:rFonts w:cstheme="minorHAnsi"/>
          <w:sz w:val="24"/>
          <w:szCs w:val="24"/>
        </w:rPr>
        <w:t>/20</w:t>
      </w:r>
      <w:r w:rsidR="00FE6135" w:rsidRPr="0074217B">
        <w:rPr>
          <w:rFonts w:cstheme="minorHAnsi"/>
          <w:sz w:val="24"/>
          <w:szCs w:val="24"/>
        </w:rPr>
        <w:t>15</w:t>
      </w:r>
      <w:r w:rsidRPr="0074217B">
        <w:rPr>
          <w:rFonts w:cstheme="minorHAnsi"/>
          <w:sz w:val="24"/>
          <w:szCs w:val="24"/>
        </w:rPr>
        <w:t xml:space="preserve"> Rady Gminy w Sobolewie z dnia 2</w:t>
      </w:r>
      <w:r w:rsidR="00FE6135" w:rsidRPr="0074217B">
        <w:rPr>
          <w:rFonts w:cstheme="minorHAnsi"/>
          <w:sz w:val="24"/>
          <w:szCs w:val="24"/>
        </w:rPr>
        <w:t>8</w:t>
      </w:r>
      <w:r w:rsidRPr="0074217B">
        <w:rPr>
          <w:rFonts w:cstheme="minorHAnsi"/>
          <w:sz w:val="24"/>
          <w:szCs w:val="24"/>
        </w:rPr>
        <w:t xml:space="preserve"> </w:t>
      </w:r>
      <w:r w:rsidR="00FE6135" w:rsidRPr="0074217B">
        <w:rPr>
          <w:rFonts w:cstheme="minorHAnsi"/>
          <w:sz w:val="24"/>
          <w:szCs w:val="24"/>
        </w:rPr>
        <w:t>grudnia</w:t>
      </w:r>
      <w:r w:rsidRPr="0074217B">
        <w:rPr>
          <w:rFonts w:cstheme="minorHAnsi"/>
          <w:sz w:val="24"/>
          <w:szCs w:val="24"/>
        </w:rPr>
        <w:t xml:space="preserve"> 20</w:t>
      </w:r>
      <w:r w:rsidR="00FE6135" w:rsidRPr="0074217B">
        <w:rPr>
          <w:rFonts w:cstheme="minorHAnsi"/>
          <w:sz w:val="24"/>
          <w:szCs w:val="24"/>
        </w:rPr>
        <w:t>15</w:t>
      </w:r>
      <w:r w:rsidRPr="0074217B">
        <w:rPr>
          <w:rFonts w:cstheme="minorHAnsi"/>
          <w:sz w:val="24"/>
          <w:szCs w:val="24"/>
        </w:rPr>
        <w:t xml:space="preserve"> r. w</w:t>
      </w:r>
      <w:r w:rsidR="00CD60C5" w:rsidRPr="0074217B">
        <w:rPr>
          <w:rFonts w:cstheme="minorHAnsi"/>
          <w:sz w:val="24"/>
          <w:szCs w:val="24"/>
        </w:rPr>
        <w:t> </w:t>
      </w:r>
      <w:r w:rsidRPr="0074217B">
        <w:rPr>
          <w:rFonts w:cstheme="minorHAnsi"/>
          <w:sz w:val="24"/>
          <w:szCs w:val="24"/>
        </w:rPr>
        <w:t>sprawie</w:t>
      </w:r>
      <w:r w:rsidR="001A2F43" w:rsidRPr="0074217B">
        <w:rPr>
          <w:rFonts w:cstheme="minorHAnsi"/>
          <w:sz w:val="24"/>
          <w:szCs w:val="24"/>
        </w:rPr>
        <w:t xml:space="preserve"> </w:t>
      </w:r>
      <w:r w:rsidRPr="0074217B">
        <w:rPr>
          <w:rFonts w:cstheme="minorHAnsi"/>
          <w:sz w:val="24"/>
          <w:szCs w:val="24"/>
        </w:rPr>
        <w:t>uchwalenia Statutu Gminy Sobolew (Dz</w:t>
      </w:r>
      <w:r w:rsidR="00AC0761" w:rsidRPr="0074217B">
        <w:rPr>
          <w:rFonts w:cstheme="minorHAnsi"/>
          <w:sz w:val="24"/>
          <w:szCs w:val="24"/>
        </w:rPr>
        <w:t>.</w:t>
      </w:r>
      <w:r w:rsidRPr="0074217B">
        <w:rPr>
          <w:rFonts w:cstheme="minorHAnsi"/>
          <w:sz w:val="24"/>
          <w:szCs w:val="24"/>
        </w:rPr>
        <w:t xml:space="preserve"> Urz. Woj. Mazowieckiego </w:t>
      </w:r>
      <w:r w:rsidR="00FE6135" w:rsidRPr="0074217B">
        <w:rPr>
          <w:rFonts w:cstheme="minorHAnsi"/>
          <w:sz w:val="24"/>
          <w:szCs w:val="24"/>
        </w:rPr>
        <w:t>z 2</w:t>
      </w:r>
      <w:r w:rsidR="00AC0761" w:rsidRPr="0074217B">
        <w:rPr>
          <w:rFonts w:cstheme="minorHAnsi"/>
          <w:sz w:val="24"/>
          <w:szCs w:val="24"/>
        </w:rPr>
        <w:t>016</w:t>
      </w:r>
      <w:r w:rsidR="00CD60C5" w:rsidRPr="0074217B">
        <w:rPr>
          <w:rFonts w:cstheme="minorHAnsi"/>
          <w:sz w:val="24"/>
          <w:szCs w:val="24"/>
        </w:rPr>
        <w:t xml:space="preserve"> r.</w:t>
      </w:r>
      <w:r w:rsidR="00AC0761" w:rsidRPr="0074217B">
        <w:rPr>
          <w:rFonts w:cstheme="minorHAnsi"/>
          <w:sz w:val="24"/>
          <w:szCs w:val="24"/>
        </w:rPr>
        <w:t xml:space="preserve"> poz.</w:t>
      </w:r>
      <w:r w:rsidR="00B2682B" w:rsidRPr="0074217B">
        <w:rPr>
          <w:rFonts w:cstheme="minorHAnsi"/>
          <w:sz w:val="24"/>
          <w:szCs w:val="24"/>
        </w:rPr>
        <w:t> </w:t>
      </w:r>
      <w:r w:rsidR="00AC0761" w:rsidRPr="0074217B">
        <w:rPr>
          <w:rFonts w:cstheme="minorHAnsi"/>
          <w:sz w:val="24"/>
          <w:szCs w:val="24"/>
        </w:rPr>
        <w:t>829);</w:t>
      </w:r>
    </w:p>
    <w:p w:rsidR="004873F8" w:rsidRPr="0074217B" w:rsidRDefault="004744C5" w:rsidP="00B97BDE">
      <w:pPr>
        <w:pStyle w:val="Akapitzlist"/>
        <w:numPr>
          <w:ilvl w:val="0"/>
          <w:numId w:val="79"/>
        </w:numPr>
        <w:spacing w:after="0" w:line="360" w:lineRule="auto"/>
        <w:jc w:val="center"/>
        <w:rPr>
          <w:rFonts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3</w:t>
      </w:r>
    </w:p>
    <w:p w:rsidR="005D1B0C" w:rsidRPr="0074217B" w:rsidRDefault="004873F8" w:rsidP="0074217B">
      <w:pPr>
        <w:spacing w:after="0" w:line="360" w:lineRule="auto"/>
        <w:rPr>
          <w:rFonts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Wykonywanie uchwały powierza się Wójtowi Gminy Sobolew.</w:t>
      </w:r>
    </w:p>
    <w:p w:rsidR="005D1B0C" w:rsidRPr="0074217B" w:rsidRDefault="004744C5" w:rsidP="00B97BDE">
      <w:pPr>
        <w:pStyle w:val="Akapitzlist"/>
        <w:numPr>
          <w:ilvl w:val="0"/>
          <w:numId w:val="79"/>
        </w:numPr>
        <w:spacing w:after="0" w:line="360" w:lineRule="auto"/>
        <w:jc w:val="center"/>
        <w:rPr>
          <w:rFonts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4</w:t>
      </w:r>
    </w:p>
    <w:p w:rsidR="005D1B0C" w:rsidRDefault="005D1B0C" w:rsidP="0074217B">
      <w:pPr>
        <w:spacing w:after="0" w:line="360" w:lineRule="auto"/>
        <w:rPr>
          <w:rFonts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Uchwała wchodzi w życie po upływie 14 dni od dnia ogłoszenia w Dzienniku Urzędowym Województwa Mazowieckiego</w:t>
      </w:r>
      <w:r w:rsidR="00AC0761" w:rsidRPr="0074217B">
        <w:rPr>
          <w:rFonts w:cstheme="minorHAnsi"/>
          <w:sz w:val="24"/>
          <w:szCs w:val="24"/>
        </w:rPr>
        <w:t xml:space="preserve"> i</w:t>
      </w:r>
      <w:r w:rsidR="00AC0761" w:rsidRPr="0074217B">
        <w:rPr>
          <w:rFonts w:cstheme="minorHAnsi"/>
          <w:color w:val="FF0000"/>
          <w:sz w:val="24"/>
          <w:szCs w:val="24"/>
        </w:rPr>
        <w:t xml:space="preserve"> </w:t>
      </w:r>
      <w:r w:rsidR="00AC0761" w:rsidRPr="0074217B">
        <w:rPr>
          <w:rFonts w:cstheme="minorHAnsi"/>
          <w:sz w:val="24"/>
          <w:szCs w:val="24"/>
        </w:rPr>
        <w:t>ma zastosowanie do kadencji organów gminy następujących po kadencji, w czasie której niniejsza uchwała weszła w życie.</w:t>
      </w:r>
    </w:p>
    <w:p w:rsidR="00B97BDE" w:rsidRDefault="00B97BDE" w:rsidP="00B97BDE">
      <w:pPr>
        <w:spacing w:before="240"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Rady Gminy </w:t>
      </w:r>
    </w:p>
    <w:p w:rsidR="00B97BDE" w:rsidRPr="0074217B" w:rsidRDefault="00B97BDE" w:rsidP="00B97BDE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Karol Marcinkowski</w:t>
      </w:r>
    </w:p>
    <w:p w:rsidR="0074217B" w:rsidRPr="0074217B" w:rsidRDefault="0074217B" w:rsidP="0074217B">
      <w:pPr>
        <w:spacing w:after="160" w:line="360" w:lineRule="auto"/>
        <w:rPr>
          <w:rFonts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br w:type="page"/>
      </w:r>
    </w:p>
    <w:p w:rsidR="0074217B" w:rsidRPr="0074217B" w:rsidRDefault="0074217B" w:rsidP="0074217B">
      <w:pPr>
        <w:tabs>
          <w:tab w:val="left" w:pos="0"/>
          <w:tab w:val="right" w:pos="9637"/>
        </w:tabs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4217B">
        <w:rPr>
          <w:rFonts w:eastAsia="Times New Roman" w:cstheme="minorHAnsi"/>
          <w:sz w:val="24"/>
          <w:szCs w:val="24"/>
          <w:lang w:eastAsia="pl-PL"/>
        </w:rPr>
        <w:lastRenderedPageBreak/>
        <w:tab/>
        <w:t>Załącznik do uchwały Nr XLIII/312/2018</w:t>
      </w:r>
    </w:p>
    <w:p w:rsidR="0074217B" w:rsidRPr="0074217B" w:rsidRDefault="0074217B" w:rsidP="0074217B">
      <w:pPr>
        <w:tabs>
          <w:tab w:val="left" w:pos="0"/>
        </w:tabs>
        <w:autoSpaceDE w:val="0"/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4217B">
        <w:rPr>
          <w:rFonts w:eastAsia="Times New Roman" w:cstheme="minorHAnsi"/>
          <w:sz w:val="24"/>
          <w:szCs w:val="24"/>
          <w:lang w:eastAsia="pl-PL"/>
        </w:rPr>
        <w:t>Rady Gminy w Sobolewie</w:t>
      </w:r>
    </w:p>
    <w:p w:rsidR="0074217B" w:rsidRPr="0074217B" w:rsidRDefault="0074217B" w:rsidP="0074217B">
      <w:pPr>
        <w:tabs>
          <w:tab w:val="left" w:pos="0"/>
        </w:tabs>
        <w:autoSpaceDE w:val="0"/>
        <w:spacing w:after="0" w:line="72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4217B">
        <w:rPr>
          <w:rFonts w:eastAsia="Times New Roman" w:cstheme="minorHAnsi"/>
          <w:sz w:val="24"/>
          <w:szCs w:val="24"/>
          <w:lang w:eastAsia="pl-PL"/>
        </w:rPr>
        <w:t>z dnia 19 października 2018 r.</w:t>
      </w:r>
    </w:p>
    <w:p w:rsidR="0074217B" w:rsidRPr="0074217B" w:rsidRDefault="0074217B" w:rsidP="0074217B">
      <w:pPr>
        <w:spacing w:after="0" w:line="360" w:lineRule="auto"/>
        <w:jc w:val="center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STATUT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GMINY SOBOLEW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 xml:space="preserve">Rozdział 1. 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Postanowienia ogólne</w:t>
      </w:r>
    </w:p>
    <w:p w:rsidR="0074217B" w:rsidRPr="00872A95" w:rsidRDefault="0074217B" w:rsidP="00B97BDE">
      <w:pPr>
        <w:pStyle w:val="Akapitzlist"/>
        <w:numPr>
          <w:ilvl w:val="0"/>
          <w:numId w:val="79"/>
        </w:num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72A95">
        <w:rPr>
          <w:rFonts w:eastAsia="Times New Roman" w:cstheme="minorHAnsi"/>
          <w:b/>
          <w:bCs/>
          <w:sz w:val="24"/>
          <w:szCs w:val="24"/>
        </w:rPr>
        <w:t>1</w:t>
      </w:r>
    </w:p>
    <w:p w:rsidR="0074217B" w:rsidRPr="0074217B" w:rsidRDefault="0074217B" w:rsidP="00CD2512">
      <w:pPr>
        <w:autoSpaceDE w:val="0"/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Ilekroć w niniejszym Statucie jest mowa o:</w:t>
      </w:r>
    </w:p>
    <w:p w:rsidR="0074217B" w:rsidRPr="0074217B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Gminie – należy przez to rozumieć Gminę Sobolew;</w:t>
      </w:r>
    </w:p>
    <w:p w:rsidR="0074217B" w:rsidRPr="0074217B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Radzie – należy przez to rozumieć Radę Gminy Sobolew;</w:t>
      </w:r>
    </w:p>
    <w:p w:rsidR="0074217B" w:rsidRPr="0074217B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– należy przez to rozumieć Przewodniczącego Rady Gminy Sobolew;</w:t>
      </w:r>
    </w:p>
    <w:p w:rsidR="0074217B" w:rsidRPr="0074217B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Komisji – należy przez to rozumieć Komisję Rady Gminy Sobolew;</w:t>
      </w:r>
    </w:p>
    <w:p w:rsidR="0074217B" w:rsidRPr="0074217B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Komisji Rewizyjnej – należy przez to rozumieć Komisję Rewizyjną Rady Gminy Sobolew;</w:t>
      </w:r>
    </w:p>
    <w:p w:rsidR="0074217B" w:rsidRPr="0074217B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Wójcie – należy przez to rozumieć Wójta Gminy Sobolew;</w:t>
      </w:r>
    </w:p>
    <w:p w:rsidR="0074217B" w:rsidRPr="0074217B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Sekretarzu – należy przez to rozumieć Sekretarza Gminy Sobolew;</w:t>
      </w:r>
    </w:p>
    <w:p w:rsidR="0074217B" w:rsidRPr="0074217B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Skarbniku – należy przez to rozumieć Skarbnika Gminy Sobolew;</w:t>
      </w:r>
    </w:p>
    <w:p w:rsidR="0074217B" w:rsidRPr="0074217B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Statucie – należy przez to rozumieć Statut Gminy Sobolew;</w:t>
      </w:r>
    </w:p>
    <w:p w:rsidR="0074217B" w:rsidRPr="00872A95" w:rsidRDefault="0074217B" w:rsidP="00B97BDE">
      <w:pPr>
        <w:widowControl w:val="0"/>
        <w:numPr>
          <w:ilvl w:val="0"/>
          <w:numId w:val="64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Sołtysie – należy przez to rozumieć organ wykonawczy jednostki pomocniczej (sołectwa).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 xml:space="preserve">Rozdział 2. 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Gmina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2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Wójt prowadzi rejestr jednostek pomocniczych Gminy.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3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Wójt prowadzi rejestr gminnych jednostek organizacyjnych.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lastRenderedPageBreak/>
        <w:t>§ 4</w:t>
      </w:r>
    </w:p>
    <w:p w:rsidR="0074217B" w:rsidRPr="0074217B" w:rsidRDefault="0074217B" w:rsidP="00B97BDE">
      <w:pPr>
        <w:widowControl w:val="0"/>
        <w:numPr>
          <w:ilvl w:val="1"/>
          <w:numId w:val="1"/>
        </w:numPr>
        <w:tabs>
          <w:tab w:val="clear" w:pos="825"/>
        </w:tabs>
        <w:suppressAutoHyphens/>
        <w:autoSpaceDE w:val="0"/>
        <w:spacing w:after="0" w:line="360" w:lineRule="auto"/>
        <w:ind w:left="426" w:hanging="42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Gmina posiada herb, ustanowiony uchwałą Nr XXXII/176/2006 Rady Gminy w Sobolewie z dnia 12 stycznia 2006 r. w sprawie ustanowienia herbu, flagi i pieczęci Gminy Sobolew.</w:t>
      </w:r>
    </w:p>
    <w:p w:rsidR="0074217B" w:rsidRPr="00872A95" w:rsidRDefault="0074217B" w:rsidP="00B97BDE">
      <w:pPr>
        <w:widowControl w:val="0"/>
        <w:numPr>
          <w:ilvl w:val="1"/>
          <w:numId w:val="1"/>
        </w:numPr>
        <w:tabs>
          <w:tab w:val="clear" w:pos="825"/>
        </w:tabs>
        <w:suppressAutoHyphens/>
        <w:autoSpaceDE w:val="0"/>
        <w:spacing w:after="0" w:line="360" w:lineRule="auto"/>
        <w:ind w:left="426" w:hanging="42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Gmina posługuje się flagą, ustanowioną uchwałą Nr XXXII/176/2006 Rady Gminy w Sobolewie z dnia 12 stycznia 2006 r. w sprawie ustanowienia herbu, flagi i pieczęci Gminy Sobolew.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 xml:space="preserve">Rozdział 3. 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Jednostki pomocnicze Gminy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5</w:t>
      </w:r>
    </w:p>
    <w:p w:rsidR="0074217B" w:rsidRPr="0074217B" w:rsidRDefault="0074217B" w:rsidP="00B97BDE">
      <w:pPr>
        <w:widowControl w:val="0"/>
        <w:numPr>
          <w:ilvl w:val="0"/>
          <w:numId w:val="2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 utworzeniu, połączeniu i podziale jednostki pomocniczej Gminy rozstrzyga Rada w drodze uchwały z uwzględnieniem następujących zasad:</w:t>
      </w:r>
    </w:p>
    <w:p w:rsidR="0074217B" w:rsidRPr="0074217B" w:rsidRDefault="0074217B" w:rsidP="00B97BDE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inicjatorem utworzenia, połączenia, podziału jednostki pomocniczej może być co najmniej 1/3 liczby mieszkańców, których ta jednostka obejmuje lub ma obejmować, albo Rada;</w:t>
      </w:r>
    </w:p>
    <w:p w:rsidR="0074217B" w:rsidRPr="0074217B" w:rsidRDefault="0074217B" w:rsidP="00B97BDE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utworzenie, połączenie, podział jednostki pomocniczej musi zostać poprzedzone konsultacjami, których tryb określa Rada odrębną uchwałą;</w:t>
      </w:r>
    </w:p>
    <w:p w:rsidR="0074217B" w:rsidRPr="0074217B" w:rsidRDefault="0074217B" w:rsidP="00B97BDE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projekt granic jednostki pomocniczej sporządza Wójt w uzgodnieniu z inicjatorami utworzenia tej jednostki;</w:t>
      </w:r>
    </w:p>
    <w:p w:rsidR="0074217B" w:rsidRPr="0074217B" w:rsidRDefault="0074217B" w:rsidP="00B97BDE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przebieg granic jednostki pomocniczej powinien – w miarę możliwości – uwzględniać naturalne uwarunkowania przestrzenne, komunikacyjne i więzi społeczne.</w:t>
      </w:r>
    </w:p>
    <w:p w:rsidR="0074217B" w:rsidRPr="00872A95" w:rsidRDefault="0074217B" w:rsidP="00B97BDE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Do znoszenia jednostek pomocniczych stosuje się odpowiednio ust. 1.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6</w:t>
      </w:r>
    </w:p>
    <w:p w:rsidR="0074217B" w:rsidRPr="0074217B" w:rsidRDefault="0074217B" w:rsidP="00CD2512">
      <w:pPr>
        <w:autoSpaceDE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Uchwały o jakich mowa w § 5 ust. 1</w:t>
      </w:r>
      <w:r w:rsidRPr="0074217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74217B">
        <w:rPr>
          <w:rFonts w:eastAsia="Times New Roman" w:cstheme="minorHAnsi"/>
          <w:sz w:val="24"/>
          <w:szCs w:val="24"/>
        </w:rPr>
        <w:t>powinny określać w szczególności:</w:t>
      </w:r>
    </w:p>
    <w:p w:rsidR="0074217B" w:rsidRPr="0074217B" w:rsidRDefault="0074217B" w:rsidP="00B97BDE">
      <w:pPr>
        <w:widowControl w:val="0"/>
        <w:numPr>
          <w:ilvl w:val="0"/>
          <w:numId w:val="70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obszar,</w:t>
      </w:r>
    </w:p>
    <w:p w:rsidR="0074217B" w:rsidRPr="0074217B" w:rsidRDefault="0074217B" w:rsidP="00B97BDE">
      <w:pPr>
        <w:widowControl w:val="0"/>
        <w:numPr>
          <w:ilvl w:val="0"/>
          <w:numId w:val="70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granice,</w:t>
      </w:r>
    </w:p>
    <w:p w:rsidR="0074217B" w:rsidRPr="0074217B" w:rsidRDefault="0074217B" w:rsidP="00B97BDE">
      <w:pPr>
        <w:widowControl w:val="0"/>
        <w:numPr>
          <w:ilvl w:val="0"/>
          <w:numId w:val="70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siedzibę władz,</w:t>
      </w:r>
    </w:p>
    <w:p w:rsidR="0074217B" w:rsidRPr="00872A95" w:rsidRDefault="0074217B" w:rsidP="00B97BDE">
      <w:pPr>
        <w:widowControl w:val="0"/>
        <w:numPr>
          <w:ilvl w:val="0"/>
          <w:numId w:val="70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nazwę jednostki pomocniczej.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7</w:t>
      </w:r>
    </w:p>
    <w:p w:rsidR="0074217B" w:rsidRPr="0074217B" w:rsidRDefault="0074217B" w:rsidP="00B97BDE">
      <w:pPr>
        <w:widowControl w:val="0"/>
        <w:numPr>
          <w:ilvl w:val="0"/>
          <w:numId w:val="4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Jednostki pomocnicze Gminy prowadzą gospodarkę finansową w ramach budżetu Gminy.</w:t>
      </w:r>
    </w:p>
    <w:p w:rsidR="0074217B" w:rsidRPr="00872A95" w:rsidRDefault="0074217B" w:rsidP="00B97BDE">
      <w:pPr>
        <w:widowControl w:val="0"/>
        <w:numPr>
          <w:ilvl w:val="0"/>
          <w:numId w:val="4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Jednostki pomocnicze Gminy samodzielnie gospodarują środkami wydzielonymi do ich </w:t>
      </w:r>
      <w:r w:rsidRPr="0074217B">
        <w:rPr>
          <w:rFonts w:eastAsia="Times New Roman" w:cstheme="minorHAnsi"/>
          <w:sz w:val="24"/>
          <w:szCs w:val="24"/>
        </w:rPr>
        <w:lastRenderedPageBreak/>
        <w:t>dyspozycji, przeznaczając te środki na realizację zadań spoczywających na tych jednostkach.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8</w:t>
      </w:r>
    </w:p>
    <w:p w:rsidR="0074217B" w:rsidRPr="0074217B" w:rsidRDefault="0074217B" w:rsidP="00CD2512">
      <w:pPr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1.</w:t>
      </w:r>
      <w:r w:rsidRPr="0074217B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74217B">
        <w:rPr>
          <w:rFonts w:eastAsia="Times New Roman" w:cstheme="minorHAnsi"/>
          <w:sz w:val="24"/>
          <w:szCs w:val="24"/>
        </w:rPr>
        <w:t>Sołtys może uczestniczyć w pracach Rady.</w:t>
      </w:r>
    </w:p>
    <w:p w:rsidR="0074217B" w:rsidRPr="0074217B" w:rsidRDefault="0074217B" w:rsidP="00CD2512">
      <w:pPr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2. Sołtys może zabierać głos na sesjach, nie ma jednak prawa do udziału w głosowaniu.</w:t>
      </w:r>
    </w:p>
    <w:p w:rsidR="0074217B" w:rsidRPr="0074217B" w:rsidRDefault="0074217B" w:rsidP="00CD2512">
      <w:pPr>
        <w:autoSpaceDE w:val="0"/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3. Sołtys jest każdorazowo zawiadamiany o terminie sesji Rady na takich samych zasadach, jak radni Rady i otrzymuje projekty uchwał Rady wraz z porządkiem obrad sesji Rady.</w:t>
      </w:r>
    </w:p>
    <w:p w:rsidR="0074217B" w:rsidRPr="0074217B" w:rsidRDefault="0074217B" w:rsidP="0074217B">
      <w:pPr>
        <w:keepNext/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 xml:space="preserve">Rozdział 4. </w:t>
      </w:r>
    </w:p>
    <w:p w:rsidR="0074217B" w:rsidRPr="00872A95" w:rsidRDefault="0074217B" w:rsidP="00872A95">
      <w:pPr>
        <w:keepNext/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Organizacja wewnętrzna Rady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9</w:t>
      </w:r>
    </w:p>
    <w:p w:rsidR="0074217B" w:rsidRPr="0074217B" w:rsidRDefault="0074217B" w:rsidP="00CD2512">
      <w:pPr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1. Rada powołuje następujące stałe Komisje:</w:t>
      </w:r>
    </w:p>
    <w:p w:rsidR="0074217B" w:rsidRPr="0074217B" w:rsidRDefault="0074217B" w:rsidP="00B97BDE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Rewizyjną;</w:t>
      </w:r>
    </w:p>
    <w:p w:rsidR="0074217B" w:rsidRPr="0074217B" w:rsidRDefault="0074217B" w:rsidP="00B97BDE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Budżetu i Finansów;</w:t>
      </w:r>
    </w:p>
    <w:p w:rsidR="0074217B" w:rsidRPr="0074217B" w:rsidRDefault="0074217B" w:rsidP="00B97BDE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Rolnictwa, Gospodarki i Ochrony Środowiska;</w:t>
      </w:r>
    </w:p>
    <w:p w:rsidR="0074217B" w:rsidRPr="0074217B" w:rsidRDefault="0074217B" w:rsidP="00B97BDE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Spraw Społecznych, Samorządu Terytorialnego i Bezpieczeństwa;</w:t>
      </w:r>
    </w:p>
    <w:p w:rsidR="0074217B" w:rsidRPr="0074217B" w:rsidRDefault="0074217B" w:rsidP="00B97BDE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Oświaty, Kultury i Sportu;</w:t>
      </w:r>
    </w:p>
    <w:p w:rsidR="0074217B" w:rsidRPr="0074217B" w:rsidRDefault="0074217B" w:rsidP="00B97BDE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Skarg, Wniosków i Petycji.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7"/>
        </w:numPr>
        <w:suppressAutoHyphens/>
        <w:autoSpaceDE w:val="0"/>
        <w:spacing w:after="0" w:line="360" w:lineRule="auto"/>
        <w:contextualSpacing w:val="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Radny może być członkiem najwyżej </w:t>
      </w:r>
      <w:r w:rsidRPr="0074217B">
        <w:rPr>
          <w:rFonts w:eastAsia="Times New Roman" w:cstheme="minorHAnsi"/>
          <w:color w:val="000000" w:themeColor="text1"/>
          <w:sz w:val="24"/>
          <w:szCs w:val="24"/>
        </w:rPr>
        <w:t>trzech</w:t>
      </w:r>
      <w:r w:rsidRPr="0074217B">
        <w:rPr>
          <w:rFonts w:eastAsia="Times New Roman" w:cstheme="minorHAnsi"/>
          <w:sz w:val="24"/>
          <w:szCs w:val="24"/>
        </w:rPr>
        <w:t xml:space="preserve"> Komisji Stałych.</w:t>
      </w:r>
    </w:p>
    <w:p w:rsidR="0074217B" w:rsidRPr="00872A95" w:rsidRDefault="0074217B" w:rsidP="00B97BDE">
      <w:pPr>
        <w:pStyle w:val="Akapitzlist"/>
        <w:widowControl w:val="0"/>
        <w:numPr>
          <w:ilvl w:val="0"/>
          <w:numId w:val="77"/>
        </w:numPr>
        <w:suppressAutoHyphens/>
        <w:autoSpaceDE w:val="0"/>
        <w:spacing w:after="0" w:line="360" w:lineRule="auto"/>
        <w:contextualSpacing w:val="0"/>
        <w:rPr>
          <w:rFonts w:eastAsia="Times New Roman"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W czasie trwania kadencji, Rada może powoływać doraźne Komisje do wykonywania określonych zadań, określając ich skład i zakres działania</w:t>
      </w:r>
      <w:r w:rsidR="00CD2512">
        <w:rPr>
          <w:rFonts w:cstheme="minorHAnsi"/>
          <w:sz w:val="24"/>
          <w:szCs w:val="24"/>
        </w:rPr>
        <w:t>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10</w:t>
      </w:r>
    </w:p>
    <w:p w:rsidR="0074217B" w:rsidRPr="0074217B" w:rsidRDefault="0074217B" w:rsidP="00B97BDE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organizuje prace Rady i prowadzi jej obrady.</w:t>
      </w:r>
    </w:p>
    <w:p w:rsidR="0074217B" w:rsidRPr="0074217B" w:rsidRDefault="0074217B" w:rsidP="00B97BDE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Wyboru Przewodniczącego i Wiceprzewodniczącego dokonuje Rada nowej kadencji na pierwszej sesji w głosowaniu tajnym.</w:t>
      </w:r>
    </w:p>
    <w:p w:rsidR="0074217B" w:rsidRPr="00872A95" w:rsidRDefault="0074217B" w:rsidP="00B97BDE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Pierwszą sesję nowo wybranej Rady zwołuje komisarz wyborczy</w:t>
      </w:r>
      <w:r w:rsidRPr="0074217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74217B">
        <w:rPr>
          <w:rFonts w:eastAsia="Times New Roman" w:cstheme="minorHAnsi"/>
          <w:sz w:val="24"/>
          <w:szCs w:val="24"/>
        </w:rPr>
        <w:t>w trybie art. 20 ust. 2, ustawy z dnia 8 marca 1990 r. o samorządzie gminnym.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11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Przewodniczący, a w przypadku jego nieobecności Wiceprzewodniczący w szczególności:</w:t>
      </w:r>
    </w:p>
    <w:p w:rsidR="0074217B" w:rsidRPr="0074217B" w:rsidRDefault="0074217B" w:rsidP="00B97BDE">
      <w:pPr>
        <w:widowControl w:val="0"/>
        <w:numPr>
          <w:ilvl w:val="0"/>
          <w:numId w:val="65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zwołuje sesje Rady,</w:t>
      </w:r>
    </w:p>
    <w:p w:rsidR="0074217B" w:rsidRPr="0074217B" w:rsidRDefault="0074217B" w:rsidP="00B97BDE">
      <w:pPr>
        <w:widowControl w:val="0"/>
        <w:numPr>
          <w:ilvl w:val="0"/>
          <w:numId w:val="65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przewodniczy obradom,</w:t>
      </w:r>
    </w:p>
    <w:p w:rsidR="0074217B" w:rsidRPr="0074217B" w:rsidRDefault="0074217B" w:rsidP="00B97BDE">
      <w:pPr>
        <w:widowControl w:val="0"/>
        <w:numPr>
          <w:ilvl w:val="0"/>
          <w:numId w:val="65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kieruje obsługą kancelaryjną posiedzeń Rady,</w:t>
      </w:r>
    </w:p>
    <w:p w:rsidR="0074217B" w:rsidRPr="0074217B" w:rsidRDefault="0074217B" w:rsidP="00B97BDE">
      <w:pPr>
        <w:widowControl w:val="0"/>
        <w:numPr>
          <w:ilvl w:val="0"/>
          <w:numId w:val="65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zarządza i przeprowadza głosowanie nad projektami uchwał,</w:t>
      </w:r>
    </w:p>
    <w:p w:rsidR="0074217B" w:rsidRPr="00872A95" w:rsidRDefault="0074217B" w:rsidP="00B97BDE">
      <w:pPr>
        <w:widowControl w:val="0"/>
        <w:numPr>
          <w:ilvl w:val="0"/>
          <w:numId w:val="65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podpisuje uchwały Rady.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12</w:t>
      </w:r>
    </w:p>
    <w:p w:rsidR="0074217B" w:rsidRPr="0074217B" w:rsidRDefault="0074217B" w:rsidP="00B97BDE">
      <w:pPr>
        <w:widowControl w:val="0"/>
        <w:numPr>
          <w:ilvl w:val="0"/>
          <w:numId w:val="7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oraz Wiceprzewodniczący koordynują prace Komisji.</w:t>
      </w:r>
    </w:p>
    <w:p w:rsidR="0074217B" w:rsidRPr="00872A95" w:rsidRDefault="0074217B" w:rsidP="00B97BDE">
      <w:pPr>
        <w:widowControl w:val="0"/>
        <w:numPr>
          <w:ilvl w:val="0"/>
          <w:numId w:val="7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Podziału zadań w zakresie o jakim mowa w ust.1 dokonuje Przewodniczący.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 xml:space="preserve">Rozdział 5. 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Tryb pracy Rady</w:t>
      </w:r>
    </w:p>
    <w:p w:rsidR="0074217B" w:rsidRPr="0074217B" w:rsidRDefault="0074217B" w:rsidP="00872A95">
      <w:pPr>
        <w:autoSpaceDE w:val="0"/>
        <w:spacing w:line="360" w:lineRule="auto"/>
        <w:ind w:left="345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1. Sesje Rady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13</w:t>
      </w:r>
    </w:p>
    <w:p w:rsidR="0074217B" w:rsidRPr="0074217B" w:rsidRDefault="0074217B" w:rsidP="00B97BDE">
      <w:pPr>
        <w:widowControl w:val="0"/>
        <w:numPr>
          <w:ilvl w:val="0"/>
          <w:numId w:val="8"/>
        </w:numPr>
        <w:tabs>
          <w:tab w:val="left" w:pos="43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Rada obraduje na sesjach i rozstrzyga w drodze uchwał sprawy należące do jej kompetencji, określone w ustawie o samorządzie gminnym oraz w innych ustawach, a także w przepisach prawnych wydawanych na podstawie ustaw.</w:t>
      </w:r>
    </w:p>
    <w:p w:rsidR="0074217B" w:rsidRPr="0074217B" w:rsidRDefault="0074217B" w:rsidP="00B97BDE">
      <w:pPr>
        <w:widowControl w:val="0"/>
        <w:numPr>
          <w:ilvl w:val="0"/>
          <w:numId w:val="8"/>
        </w:numPr>
        <w:tabs>
          <w:tab w:val="left" w:pos="43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Uchwały mogą przybrać postać:</w:t>
      </w:r>
    </w:p>
    <w:p w:rsidR="0074217B" w:rsidRPr="0074217B" w:rsidRDefault="0074217B" w:rsidP="00B97BDE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postanowień proceduralnych;</w:t>
      </w:r>
    </w:p>
    <w:p w:rsidR="0074217B" w:rsidRPr="0074217B" w:rsidRDefault="0074217B" w:rsidP="00B97BDE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deklaracji - zawierających samozobowiązanie się do określonego postępowania;</w:t>
      </w:r>
    </w:p>
    <w:p w:rsidR="0074217B" w:rsidRPr="0074217B" w:rsidRDefault="0074217B" w:rsidP="00B97BDE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stanowisk w określonej sprawie;</w:t>
      </w:r>
    </w:p>
    <w:p w:rsidR="0074217B" w:rsidRPr="0074217B" w:rsidRDefault="0074217B" w:rsidP="00B97BDE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apeli – zawierających formalnie niewiążące wezwania adresatów zewnętrznych do określonego postępowania, podjęcia inicjatywy czy zadania.</w:t>
      </w:r>
    </w:p>
    <w:p w:rsidR="0074217B" w:rsidRPr="00872A95" w:rsidRDefault="0074217B" w:rsidP="00B97BDE">
      <w:pPr>
        <w:widowControl w:val="0"/>
        <w:numPr>
          <w:ilvl w:val="0"/>
          <w:numId w:val="8"/>
        </w:numPr>
        <w:tabs>
          <w:tab w:val="left" w:pos="43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Do uchwał, o których mowa w ust. 2, nie ma zastosowania przewidziany w Statucie tryb zgłaszania inicjatywy uchwałodawczej.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2. Przygotowanie sesji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14</w:t>
      </w:r>
    </w:p>
    <w:p w:rsidR="0074217B" w:rsidRPr="0074217B" w:rsidRDefault="0074217B" w:rsidP="00B97BDE">
      <w:pPr>
        <w:widowControl w:val="0"/>
        <w:numPr>
          <w:ilvl w:val="0"/>
          <w:numId w:val="10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Sesje przygotowuje Przewodniczący.</w:t>
      </w:r>
    </w:p>
    <w:p w:rsidR="0074217B" w:rsidRPr="0074217B" w:rsidRDefault="0074217B" w:rsidP="00B97BDE">
      <w:pPr>
        <w:widowControl w:val="0"/>
        <w:numPr>
          <w:ilvl w:val="0"/>
          <w:numId w:val="10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Przygotowanie sesji obejmuje:</w:t>
      </w:r>
    </w:p>
    <w:p w:rsidR="0074217B" w:rsidRPr="0074217B" w:rsidRDefault="0074217B" w:rsidP="00B97BDE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ustalenie porządku obrad;</w:t>
      </w:r>
    </w:p>
    <w:p w:rsidR="0074217B" w:rsidRPr="0074217B" w:rsidRDefault="0074217B" w:rsidP="00B97BDE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ustalenie czasu i miejsca obrad;</w:t>
      </w:r>
    </w:p>
    <w:p w:rsidR="0074217B" w:rsidRPr="0074217B" w:rsidRDefault="0074217B" w:rsidP="00B97BDE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zapewnienie dostarczania radnym i sołtysom materiałów, w tym projektów uchwał, dotyczących poszczególnych punktów porządku obrad najpóźniej 7 dni przed terminem sesji.</w:t>
      </w:r>
    </w:p>
    <w:p w:rsidR="0074217B" w:rsidRPr="0074217B" w:rsidRDefault="0074217B" w:rsidP="00B97BDE">
      <w:pPr>
        <w:widowControl w:val="0"/>
        <w:numPr>
          <w:ilvl w:val="0"/>
          <w:numId w:val="10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Sesje zwołuje Przewodniczący lub z jego upoważnienia – Wiceprzewodniczący.</w:t>
      </w:r>
    </w:p>
    <w:p w:rsidR="0074217B" w:rsidRPr="0074217B" w:rsidRDefault="0074217B" w:rsidP="00B97BDE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74217B">
        <w:rPr>
          <w:rFonts w:eastAsia="Times New Roman" w:cstheme="minorHAnsi"/>
          <w:sz w:val="24"/>
          <w:szCs w:val="24"/>
        </w:rPr>
        <w:t>O terminie, miejscu i proponowanym porządku obrad sesji powiadamia się radnych i sołtysów najpóźniej na 7 dni przed terminem obrad, za pomocą listów poleconych lub w inny skuteczny sposób.</w:t>
      </w:r>
    </w:p>
    <w:p w:rsidR="0074217B" w:rsidRPr="0074217B" w:rsidRDefault="0074217B" w:rsidP="00B97BDE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razie niedotrzymania terminów, o jakich mowa w ust. 4 Rada może podjąć uchwałę o odroczeniu sesji i wyznaczyć nowy termin jej odbycia. Wniosek o odroczenie sesji może być zgłoszony przez radnego tylko na początku obrad, przed głosowaniem nad ewentualnym wnioskiem o zmianę porządku obrad.</w:t>
      </w:r>
    </w:p>
    <w:p w:rsidR="0074217B" w:rsidRPr="00872A95" w:rsidRDefault="0074217B" w:rsidP="00B97BDE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Zawiadomienie o terminie, miejscu i przedmiocie obrad sesji Rady powinno być podane do publicznej wiadomości w sposób zwyczajowo przyjęty, przez umieszczenie informacji w Biuletynie Informacji Publicznej Gminy i na tablicach ogłoszeń na terenie Gminy do tego przeznaczonych. 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15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Wójt zobowiązany jest udzielić Radzie wszelkiej pomocy technicznej i organizacyjnej w przygotowaniu i odbyciu sesji.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16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Publiczność obserwująca przebieg sesji zajmuje wyznaczone dla niej miejsce.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17</w:t>
      </w:r>
    </w:p>
    <w:p w:rsidR="0074217B" w:rsidRPr="0074217B" w:rsidRDefault="0074217B" w:rsidP="00B97BDE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Sesja odbywa się na jednym posiedzeniu.</w:t>
      </w:r>
    </w:p>
    <w:p w:rsidR="0074217B" w:rsidRPr="0074217B" w:rsidRDefault="0074217B" w:rsidP="00B97BDE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Na wniosek Przewodniczącego obrad bądź radnego, Rada może postanowić o przerwaniu sesji i kontynuowaniu obrad w innym wyznaczonym terminie na kolejnym posiedzeniu tej samej sesji.</w:t>
      </w:r>
    </w:p>
    <w:p w:rsidR="0074217B" w:rsidRPr="0074217B" w:rsidRDefault="0074217B" w:rsidP="00B97BDE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 przerwaniu sesji w trybie przewidzianym w ust. 2 Rada może postanowić w szczególności ze względu na potrzebę uzyskania dodatkowych materiałów lub inne nieprzewidziane przeszkody, uniemożliwiające Radzie właściwe obradowanie lub podjęcie uchwał.</w:t>
      </w:r>
    </w:p>
    <w:p w:rsidR="0074217B" w:rsidRPr="00872A95" w:rsidRDefault="0074217B" w:rsidP="00B97BDE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Fakt przerwania obrad oraz imiona i nazwiska radnych, którzy bez usprawiedliwienia opuścili obrady przed ich zakończeniem, odnotowuje się w protokole.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18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Kolejne sesje Rady zwoływane są w terminach ustalonych w planie pracy Rady lub w terminach określonych przez Przewodniczącego.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19</w:t>
      </w:r>
    </w:p>
    <w:p w:rsidR="0074217B" w:rsidRPr="0074217B" w:rsidRDefault="0074217B" w:rsidP="00B97BDE">
      <w:pPr>
        <w:widowControl w:val="0"/>
        <w:numPr>
          <w:ilvl w:val="0"/>
          <w:numId w:val="13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Rada może rozpocząć obrady tylko w obecności co najmniej połowy swego ustawowego składu.</w:t>
      </w:r>
    </w:p>
    <w:p w:rsidR="0074217B" w:rsidRPr="00872A95" w:rsidRDefault="0074217B" w:rsidP="00B97BDE">
      <w:pPr>
        <w:widowControl w:val="0"/>
        <w:numPr>
          <w:ilvl w:val="0"/>
          <w:numId w:val="13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Rady nie przerywa obrad, gdy liczba radnych w miejscu odbywania posiedzenia Rady zmniejszy się poniżej połowy składu; jednakże Rada nie może wówczas podejmować uchwał.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20</w:t>
      </w:r>
    </w:p>
    <w:p w:rsidR="0074217B" w:rsidRPr="0074217B" w:rsidRDefault="0074217B" w:rsidP="00B97BDE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Sesje otwiera, prowadzi i zamyka Przewodniczący.</w:t>
      </w:r>
    </w:p>
    <w:p w:rsidR="0074217B" w:rsidRPr="0074217B" w:rsidRDefault="0074217B" w:rsidP="00B97BDE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razie nieobecności Przewodniczącego czynności określone w ust. 1 wykonuje Wiceprzewodniczący.</w:t>
      </w:r>
    </w:p>
    <w:p w:rsidR="0074217B" w:rsidRPr="00872A95" w:rsidRDefault="0074217B" w:rsidP="00B97BDE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Rada na wniosek Przewodniczącego może powołać spośród radnych sekretarza obrad i powierzyć mu prowadzenie listy mówców, rejestrowanie zgłoszonych wniosków, obliczanie wyników głosowania jawnego, sprawdzenie quorum oraz wykonywanie innych czynności o podobnym charakterze.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21</w:t>
      </w:r>
    </w:p>
    <w:p w:rsidR="0074217B" w:rsidRPr="0074217B" w:rsidRDefault="0074217B" w:rsidP="00B97BDE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Otwarcie sesji następuje po wypowiedzeniu przez Przewodniczącego słów:</w:t>
      </w:r>
    </w:p>
    <w:p w:rsidR="0074217B" w:rsidRPr="0074217B" w:rsidRDefault="0074217B" w:rsidP="00CD2512">
      <w:pPr>
        <w:autoSpaceDE w:val="0"/>
        <w:spacing w:line="360" w:lineRule="auto"/>
        <w:ind w:left="426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,,Otwieram ..... sesję Rady Gminy w Sobolewie”.</w:t>
      </w:r>
    </w:p>
    <w:p w:rsidR="0074217B" w:rsidRPr="0074217B" w:rsidRDefault="0074217B" w:rsidP="00B97BDE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 otwarciu sesji, Przewodniczący:</w:t>
      </w:r>
    </w:p>
    <w:p w:rsidR="0074217B" w:rsidRPr="0074217B" w:rsidRDefault="0074217B" w:rsidP="00B97BDE">
      <w:pPr>
        <w:pStyle w:val="Akapitzlist"/>
        <w:widowControl w:val="0"/>
        <w:numPr>
          <w:ilvl w:val="1"/>
          <w:numId w:val="11"/>
        </w:numPr>
        <w:suppressAutoHyphens/>
        <w:autoSpaceDE w:val="0"/>
        <w:spacing w:after="0" w:line="360" w:lineRule="auto"/>
        <w:contextualSpacing w:val="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informuje, iż obrady Rady są transmitowane i utrwalane za pomocą urządzeń rejestrujących obraz i dźwięk, zaś nagrania obrad będą udostępnione w Biuletynie Informacji Publicznej, na stronie internetowej Gminy oraz w komórce organizacyjnej Urzędu Gminy w Sobolewie, odpowiedzialnej za obsługę Rady - w postaci nośników w wersji elektronicznej, służących do przenoszenia i przechowywania danych (płyta CD, pendrive).</w:t>
      </w:r>
    </w:p>
    <w:p w:rsidR="0074217B" w:rsidRPr="00872A95" w:rsidRDefault="0074217B" w:rsidP="00B97BDE">
      <w:pPr>
        <w:pStyle w:val="Akapitzlist"/>
        <w:widowControl w:val="0"/>
        <w:numPr>
          <w:ilvl w:val="1"/>
          <w:numId w:val="11"/>
        </w:numPr>
        <w:suppressAutoHyphens/>
        <w:autoSpaceDE w:val="0"/>
        <w:spacing w:after="0" w:line="360" w:lineRule="auto"/>
        <w:contextualSpacing w:val="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stwierdza - na podstawie listy obecności radnych - prawomocność obrad, stosując odpowiednio przepis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§19</m:t>
        </m:r>
      </m:oMath>
      <w:r w:rsidRPr="0074217B">
        <w:rPr>
          <w:rFonts w:eastAsia="Times New Roman" w:cstheme="minorHAnsi"/>
          <w:sz w:val="24"/>
          <w:szCs w:val="24"/>
        </w:rPr>
        <w:t xml:space="preserve"> ust. 1 – w przypadku braku quorum.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22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Po otwarciu sesji Przewodniczący stawia pytanie o ewentualny wniosek w sprawie zmiany porządku obrad.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vertAlign w:val="superscript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23</w:t>
      </w:r>
    </w:p>
    <w:p w:rsidR="0074217B" w:rsidRPr="0074217B" w:rsidRDefault="0074217B" w:rsidP="00CD2512">
      <w:pPr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Porządek obrad obejmuje w szczególności: </w:t>
      </w:r>
    </w:p>
    <w:p w:rsidR="0074217B" w:rsidRPr="0074217B" w:rsidRDefault="0074217B" w:rsidP="00B97BDE">
      <w:pPr>
        <w:widowControl w:val="0"/>
        <w:numPr>
          <w:ilvl w:val="0"/>
          <w:numId w:val="71"/>
        </w:numPr>
        <w:suppressAutoHyphens/>
        <w:autoSpaceDE w:val="0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color w:val="000000" w:themeColor="text1"/>
          <w:sz w:val="24"/>
          <w:szCs w:val="24"/>
        </w:rPr>
        <w:t>Otwarcie obrad.</w:t>
      </w:r>
    </w:p>
    <w:p w:rsidR="0074217B" w:rsidRPr="0074217B" w:rsidRDefault="0074217B" w:rsidP="00B97BDE">
      <w:pPr>
        <w:widowControl w:val="0"/>
        <w:numPr>
          <w:ilvl w:val="0"/>
          <w:numId w:val="71"/>
        </w:numPr>
        <w:suppressAutoHyphens/>
        <w:autoSpaceDE w:val="0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color w:val="000000" w:themeColor="text1"/>
          <w:sz w:val="24"/>
          <w:szCs w:val="24"/>
        </w:rPr>
        <w:t>Rozpatrzenie wniosków w prawie zmian porządku obrad.</w:t>
      </w:r>
    </w:p>
    <w:p w:rsidR="0074217B" w:rsidRPr="0074217B" w:rsidRDefault="0074217B" w:rsidP="00B97BDE">
      <w:pPr>
        <w:widowControl w:val="0"/>
        <w:numPr>
          <w:ilvl w:val="0"/>
          <w:numId w:val="71"/>
        </w:numPr>
        <w:suppressAutoHyphens/>
        <w:autoSpaceDE w:val="0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color w:val="000000" w:themeColor="text1"/>
          <w:sz w:val="24"/>
          <w:szCs w:val="24"/>
        </w:rPr>
        <w:t>Przyjęcie protokołu obrad poprzedniej sesji.</w:t>
      </w:r>
    </w:p>
    <w:p w:rsidR="0074217B" w:rsidRPr="0074217B" w:rsidRDefault="0074217B" w:rsidP="00B97BDE">
      <w:pPr>
        <w:widowControl w:val="0"/>
        <w:numPr>
          <w:ilvl w:val="0"/>
          <w:numId w:val="71"/>
        </w:numPr>
        <w:suppressAutoHyphens/>
        <w:autoSpaceDE w:val="0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color w:val="000000" w:themeColor="text1"/>
          <w:sz w:val="24"/>
          <w:szCs w:val="24"/>
        </w:rPr>
        <w:t>Sprawozdanie Wójta z jego działalności w okresie międzysesyjnym, zwłaszcza wykonania uchwał Rady.</w:t>
      </w:r>
    </w:p>
    <w:p w:rsidR="0074217B" w:rsidRPr="0074217B" w:rsidRDefault="0074217B" w:rsidP="00B97BDE">
      <w:pPr>
        <w:widowControl w:val="0"/>
        <w:numPr>
          <w:ilvl w:val="0"/>
          <w:numId w:val="71"/>
        </w:numPr>
        <w:suppressAutoHyphens/>
        <w:autoSpaceDE w:val="0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color w:val="000000" w:themeColor="text1"/>
          <w:sz w:val="24"/>
          <w:szCs w:val="24"/>
        </w:rPr>
        <w:t>Sprawozdanie przewodniczących stałych Komisji Rady działalności międzysesyjnej,</w:t>
      </w:r>
    </w:p>
    <w:p w:rsidR="0074217B" w:rsidRPr="0074217B" w:rsidRDefault="0074217B" w:rsidP="00B97BDE">
      <w:pPr>
        <w:widowControl w:val="0"/>
        <w:numPr>
          <w:ilvl w:val="0"/>
          <w:numId w:val="71"/>
        </w:numPr>
        <w:suppressAutoHyphens/>
        <w:autoSpaceDE w:val="0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color w:val="000000" w:themeColor="text1"/>
          <w:sz w:val="24"/>
          <w:szCs w:val="24"/>
        </w:rPr>
        <w:t>Rozpatrzenie projektów uchwał lub zajęcie stanowiska.</w:t>
      </w:r>
    </w:p>
    <w:p w:rsidR="0074217B" w:rsidRPr="0074217B" w:rsidRDefault="0074217B" w:rsidP="00B97BDE">
      <w:pPr>
        <w:widowControl w:val="0"/>
        <w:numPr>
          <w:ilvl w:val="0"/>
          <w:numId w:val="71"/>
        </w:numPr>
        <w:suppressAutoHyphens/>
        <w:autoSpaceDE w:val="0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color w:val="000000" w:themeColor="text1"/>
          <w:sz w:val="24"/>
          <w:szCs w:val="24"/>
        </w:rPr>
        <w:t>Wolne wnioski, informacje, sprawy różne.</w:t>
      </w:r>
    </w:p>
    <w:p w:rsidR="0074217B" w:rsidRPr="00872A95" w:rsidRDefault="0074217B" w:rsidP="00B97BDE">
      <w:pPr>
        <w:widowControl w:val="0"/>
        <w:numPr>
          <w:ilvl w:val="0"/>
          <w:numId w:val="71"/>
        </w:numPr>
        <w:suppressAutoHyphens/>
        <w:autoSpaceDE w:val="0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color w:val="000000" w:themeColor="text1"/>
          <w:sz w:val="24"/>
          <w:szCs w:val="24"/>
        </w:rPr>
        <w:t>Zamknięcie obrad.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24</w:t>
      </w:r>
    </w:p>
    <w:p w:rsidR="0074217B" w:rsidRPr="0074217B" w:rsidRDefault="0074217B" w:rsidP="00CD2512">
      <w:pPr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1.</w:t>
      </w:r>
      <w:r w:rsidRPr="0074217B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74217B">
        <w:rPr>
          <w:rFonts w:eastAsia="Times New Roman" w:cstheme="minorHAnsi"/>
          <w:sz w:val="24"/>
          <w:szCs w:val="24"/>
        </w:rPr>
        <w:t xml:space="preserve">Sprawozdanie o jakim mowa w </w:t>
      </w:r>
      <w:r w:rsidRPr="0074217B">
        <w:rPr>
          <w:rFonts w:eastAsia="Times New Roman" w:cstheme="minorHAnsi"/>
          <w:color w:val="000000" w:themeColor="text1"/>
          <w:sz w:val="24"/>
          <w:szCs w:val="24"/>
        </w:rPr>
        <w:t xml:space="preserve">§ 23 pkt 4, </w:t>
      </w:r>
      <w:r w:rsidRPr="0074217B">
        <w:rPr>
          <w:rFonts w:eastAsia="Times New Roman" w:cstheme="minorHAnsi"/>
          <w:sz w:val="24"/>
          <w:szCs w:val="24"/>
        </w:rPr>
        <w:t>składa Wójt.</w:t>
      </w:r>
    </w:p>
    <w:p w:rsidR="0074217B" w:rsidRPr="0074217B" w:rsidRDefault="0074217B" w:rsidP="00CD2512">
      <w:pPr>
        <w:autoSpaceDE w:val="0"/>
        <w:spacing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2. Sprawozdanie Komisji Rady składa przewodniczący Komisji i sprawozdawcy wyznaczeni przez Komisje.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25</w:t>
      </w:r>
    </w:p>
    <w:p w:rsidR="0074217B" w:rsidRPr="0074217B" w:rsidRDefault="0074217B" w:rsidP="00B97BDE">
      <w:pPr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prowadzi obrady według ustalonego porządku, otwierając i zamykając dyskusje nad każdym z punktów.</w:t>
      </w:r>
    </w:p>
    <w:p w:rsidR="0074217B" w:rsidRPr="0074217B" w:rsidRDefault="0074217B" w:rsidP="00B97BDE">
      <w:pPr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prowadzi obrady według kolejności zgłoszeń w uzasadnionych przypadkach może udzielać głosu poza kolejnością.</w:t>
      </w:r>
    </w:p>
    <w:p w:rsidR="0074217B" w:rsidRPr="0074217B" w:rsidRDefault="0074217B" w:rsidP="00B97BDE">
      <w:pPr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Radnemu nie wolno zabierać głosu bez zezwolenia Przewodniczącego.</w:t>
      </w:r>
    </w:p>
    <w:p w:rsidR="0074217B" w:rsidRPr="00872A95" w:rsidRDefault="0074217B" w:rsidP="00B97BDE">
      <w:pPr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może udzielić głosu osobie nie będącej radnym.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26</w:t>
      </w:r>
    </w:p>
    <w:p w:rsidR="0074217B" w:rsidRPr="0074217B" w:rsidRDefault="0074217B" w:rsidP="00B97BDE">
      <w:pPr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czuwa nad sprawnym przebiegiem obrad, a zwłaszcza nad zwięzłością wystąpień radnych i innych osób.</w:t>
      </w:r>
    </w:p>
    <w:p w:rsidR="0074217B" w:rsidRPr="0074217B" w:rsidRDefault="0074217B" w:rsidP="00B97BDE">
      <w:pPr>
        <w:widowControl w:val="0"/>
        <w:numPr>
          <w:ilvl w:val="0"/>
          <w:numId w:val="17"/>
        </w:numPr>
        <w:tabs>
          <w:tab w:val="left" w:pos="46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może czynić radnym uwagi dotyczące wyłącznie tematu, formy i czasu trwania ich wystąpień, a w szczególnie uzasadnionych przypadkach przywołać mówcę ,,do rzeczy”.</w:t>
      </w:r>
    </w:p>
    <w:p w:rsidR="0074217B" w:rsidRPr="0074217B" w:rsidRDefault="0074217B" w:rsidP="00B97BDE">
      <w:pPr>
        <w:widowControl w:val="0"/>
        <w:numPr>
          <w:ilvl w:val="0"/>
          <w:numId w:val="17"/>
        </w:numPr>
        <w:tabs>
          <w:tab w:val="left" w:pos="46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Jeśli temat lub sposób wystąpienia lub zachowania radnego w sposób oczywisty zakłócają porządek obrad bądź uchybiają powadze</w:t>
      </w:r>
      <w:r w:rsidRPr="0074217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74217B">
        <w:rPr>
          <w:rFonts w:eastAsia="Times New Roman" w:cstheme="minorHAnsi"/>
          <w:sz w:val="24"/>
          <w:szCs w:val="24"/>
        </w:rPr>
        <w:t>sesji Przewodniczący przywołuje radnego ,,do porządku’’, a gdy przywołanie nie odniosło skutku może odebrać mu głos, nakazując odnotowanie tego faktu w protokole.</w:t>
      </w:r>
    </w:p>
    <w:p w:rsidR="0074217B" w:rsidRPr="0074217B" w:rsidRDefault="0074217B" w:rsidP="00B97BDE">
      <w:pPr>
        <w:widowControl w:val="0"/>
        <w:numPr>
          <w:ilvl w:val="0"/>
          <w:numId w:val="17"/>
        </w:numPr>
        <w:tabs>
          <w:tab w:val="left" w:pos="46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Postanowienia ust. 2 i 3 stosuje się odpowiednio do osób spoza Rady zaproszonych na sesje i do publiczności.</w:t>
      </w:r>
    </w:p>
    <w:p w:rsidR="0074217B" w:rsidRPr="00872A95" w:rsidRDefault="0074217B" w:rsidP="00B97BDE">
      <w:pPr>
        <w:widowControl w:val="0"/>
        <w:numPr>
          <w:ilvl w:val="0"/>
          <w:numId w:val="17"/>
        </w:numPr>
        <w:tabs>
          <w:tab w:val="left" w:pos="46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 uprzednim ostrzeżeniu Przewodniczący może nakazując opuszczenie sali tym osobom spośród publiczności, które swoim zachowaniem lub wystąpieniami zakłócają porządek obrad bądź naruszają powagę sesji.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27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Na wniosek radnego, Przewodniczący przyjmuje do protokołu sesji wystąpienie radnego zgłoszone na piśmie, lecz nie wygłoszone w toku obrad, informując o tym Radę.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28</w:t>
      </w:r>
    </w:p>
    <w:p w:rsidR="0074217B" w:rsidRPr="0074217B" w:rsidRDefault="0074217B" w:rsidP="00B97BDE">
      <w:pPr>
        <w:widowControl w:val="0"/>
        <w:numPr>
          <w:ilvl w:val="0"/>
          <w:numId w:val="18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udziela głosu poza kolejnością w sprawie wniosków natury formalnej, w szczególności dotyczących:</w:t>
      </w:r>
    </w:p>
    <w:p w:rsidR="0074217B" w:rsidRPr="0074217B" w:rsidRDefault="0074217B" w:rsidP="00B97BDE">
      <w:pPr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stwierdzenia quorum;</w:t>
      </w:r>
    </w:p>
    <w:p w:rsidR="0074217B" w:rsidRPr="0074217B" w:rsidRDefault="0074217B" w:rsidP="00B97BDE">
      <w:pPr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zmiany porządku obrad;</w:t>
      </w:r>
    </w:p>
    <w:p w:rsidR="0074217B" w:rsidRPr="0074217B" w:rsidRDefault="0074217B" w:rsidP="00B97BDE">
      <w:pPr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ograniczenia czasu wystąpienia dyskutantów;</w:t>
      </w:r>
    </w:p>
    <w:p w:rsidR="0074217B" w:rsidRPr="0074217B" w:rsidRDefault="0074217B" w:rsidP="00B97BDE">
      <w:pPr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zamknięcia listy mówców lub kandydatów;</w:t>
      </w:r>
    </w:p>
    <w:p w:rsidR="0074217B" w:rsidRPr="0074217B" w:rsidRDefault="0074217B" w:rsidP="00B97BDE">
      <w:pPr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zakończenia dyskusji i podjęcia uchwały;</w:t>
      </w:r>
    </w:p>
    <w:p w:rsidR="0074217B" w:rsidRPr="0074217B" w:rsidRDefault="0074217B" w:rsidP="00B97BDE">
      <w:pPr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zarządzenia przerwy;</w:t>
      </w:r>
    </w:p>
    <w:p w:rsidR="0074217B" w:rsidRPr="0074217B" w:rsidRDefault="0074217B" w:rsidP="00B97BDE">
      <w:pPr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odesłanie projektu uchwały do Komisji;</w:t>
      </w:r>
    </w:p>
    <w:p w:rsidR="0074217B" w:rsidRPr="0074217B" w:rsidRDefault="0074217B" w:rsidP="00B97BDE">
      <w:pPr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przeliczenia głosów;</w:t>
      </w:r>
    </w:p>
    <w:p w:rsidR="0074217B" w:rsidRPr="0074217B" w:rsidRDefault="0074217B" w:rsidP="00B97BDE">
      <w:pPr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przestrzegania regulaminu obrad.</w:t>
      </w:r>
    </w:p>
    <w:p w:rsidR="0074217B" w:rsidRPr="00872A95" w:rsidRDefault="0074217B" w:rsidP="00B97BDE">
      <w:pPr>
        <w:widowControl w:val="0"/>
        <w:numPr>
          <w:ilvl w:val="0"/>
          <w:numId w:val="18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Wnioski formalne Przewodniczący poddaje pod dyskusję po dopuszczeniu jednego głosu ,,za’’ i jednego ,,przeciwko’’ wnioskowi, po czym poddaje sprawę pod głosowanie.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29</w:t>
      </w:r>
    </w:p>
    <w:p w:rsidR="0074217B" w:rsidRPr="0074217B" w:rsidRDefault="0074217B" w:rsidP="00B97BDE">
      <w:pPr>
        <w:widowControl w:val="0"/>
        <w:numPr>
          <w:ilvl w:val="0"/>
          <w:numId w:val="19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Sprawy osobowe Rada rozpatruje w obecności zainteresowanego. Rada może jednak postanowić inaczej.</w:t>
      </w:r>
    </w:p>
    <w:p w:rsidR="0074217B" w:rsidRPr="00872A95" w:rsidRDefault="0074217B" w:rsidP="00B97BDE">
      <w:pPr>
        <w:widowControl w:val="0"/>
        <w:numPr>
          <w:ilvl w:val="0"/>
          <w:numId w:val="19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Postanowienie ust. 1 nie dotyczy przypadków nieusprawiedliwionej nieobecności zainteresowanego na sesji.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>§ 30</w:t>
      </w:r>
    </w:p>
    <w:p w:rsidR="0074217B" w:rsidRPr="0074217B" w:rsidRDefault="0074217B" w:rsidP="00B97BDE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 wyczerpaniu listy mówców Przewodniczący zamyka dyskusję. W razie potrzeby zarządza przerwę w celu umożliwienia właściwej Komisji lub Wójtowi ustosunkowania się do zgłoszonych w czasie debaty wniosków, a jeśli zaistnieje taka konieczność – przygotowania poprawek w rozpatrywanym dokumencie.</w:t>
      </w:r>
    </w:p>
    <w:p w:rsidR="0074217B" w:rsidRPr="0074217B" w:rsidRDefault="0074217B" w:rsidP="00B97BDE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 zamknięciu dyskusji Przewodniczący rozpoczyna procedurę głosowania.</w:t>
      </w:r>
    </w:p>
    <w:p w:rsidR="0074217B" w:rsidRPr="00872A95" w:rsidRDefault="0074217B" w:rsidP="00B97BDE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 rozpoczęciu procedury głosowania, do momentu zarządzenia głosowania, Przewodniczący może udzielić radnym głosu tylko w celu zgłoszenia lub uzasadnienia wniosku formalnego o sposobie lub porządku głosowania.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31</w:t>
      </w:r>
    </w:p>
    <w:p w:rsidR="0074217B" w:rsidRPr="0074217B" w:rsidRDefault="0074217B" w:rsidP="00B97BDE">
      <w:pPr>
        <w:widowControl w:val="0"/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 wyczerpaniu porządku obrad Przewodniczący kończy sesję, wypowiadając formułę „Zamykam … sesję Rady Gminy w Sobolewie”.</w:t>
      </w:r>
    </w:p>
    <w:p w:rsidR="0074217B" w:rsidRPr="0074217B" w:rsidRDefault="0074217B" w:rsidP="00B97BDE">
      <w:pPr>
        <w:widowControl w:val="0"/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Czas od otwarcia sesji do jej zakończenia uważa się za czas trwania sesji.</w:t>
      </w:r>
    </w:p>
    <w:p w:rsidR="0074217B" w:rsidRPr="00872A95" w:rsidRDefault="0074217B" w:rsidP="00B97BDE">
      <w:pPr>
        <w:widowControl w:val="0"/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Postanowienie ust. 2 dotyczy także sesji, która objęła więcej niż jedno posiedzenie.</w:t>
      </w:r>
    </w:p>
    <w:p w:rsidR="0074217B" w:rsidRPr="00872A95" w:rsidRDefault="0074217B" w:rsidP="00CD2512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32</w:t>
      </w:r>
    </w:p>
    <w:p w:rsidR="0074217B" w:rsidRPr="0074217B" w:rsidRDefault="0074217B" w:rsidP="00B97BDE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Rada jest związana uchwałą od chwili jej podjęcia.</w:t>
      </w:r>
    </w:p>
    <w:p w:rsidR="0074217B" w:rsidRPr="00872A95" w:rsidRDefault="0074217B" w:rsidP="00B97BDE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Uchwalenie lub zmiana podjętej uchwały może nastąpić tylko w drodze odrębnej uchwały podjętej nie wcześniej niż na następnej sesji.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33</w:t>
      </w:r>
    </w:p>
    <w:p w:rsidR="0074217B" w:rsidRPr="00872A95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Do wszystkich osób pozostających w miejscu obrad po zakończeniu sesji lub posiedzenia mają zastosowanie ogólne przepisy porządkowe właściwe dla miejsca, w którym sesja się odbywa.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34</w:t>
      </w:r>
    </w:p>
    <w:p w:rsidR="0074217B" w:rsidRPr="0074217B" w:rsidRDefault="0074217B" w:rsidP="00B97BDE">
      <w:pPr>
        <w:widowControl w:val="0"/>
        <w:numPr>
          <w:ilvl w:val="0"/>
          <w:numId w:val="23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Protokół z sesji musi wiernie odzwierciedlać jej przebieg.</w:t>
      </w:r>
    </w:p>
    <w:p w:rsidR="0074217B" w:rsidRPr="0074217B" w:rsidRDefault="0074217B" w:rsidP="00B97BDE">
      <w:pPr>
        <w:widowControl w:val="0"/>
        <w:numPr>
          <w:ilvl w:val="0"/>
          <w:numId w:val="23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Protokół z sesji powinien w szczególności zawierać:</w:t>
      </w:r>
    </w:p>
    <w:p w:rsidR="0074217B" w:rsidRPr="0074217B" w:rsidRDefault="0074217B" w:rsidP="00B97BDE">
      <w:pPr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numer, datę i miejsce odbywania sesji, godzinę jej rozpoczęcia i zakończenia oraz </w:t>
      </w:r>
    </w:p>
    <w:p w:rsidR="0074217B" w:rsidRPr="0074217B" w:rsidRDefault="0074217B" w:rsidP="00CD2512">
      <w:pPr>
        <w:autoSpaceDE w:val="0"/>
        <w:spacing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wskazać numery uchwał, imię i nazwisko Przewodniczącego obrad i protokolanta;</w:t>
      </w:r>
    </w:p>
    <w:p w:rsidR="0074217B" w:rsidRPr="0074217B" w:rsidRDefault="0074217B" w:rsidP="00B97BDE">
      <w:pPr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stwierdzenie prawomocności posiedzenia;</w:t>
      </w:r>
    </w:p>
    <w:p w:rsidR="0074217B" w:rsidRPr="0074217B" w:rsidRDefault="0074217B" w:rsidP="00B97BDE">
      <w:pPr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imiona i nazwiska nieobecnych członków Rady z ewentualnym podaniem przyczyn </w:t>
      </w:r>
    </w:p>
    <w:p w:rsidR="0074217B" w:rsidRPr="0074217B" w:rsidRDefault="0074217B" w:rsidP="00CD2512">
      <w:pPr>
        <w:autoSpaceDE w:val="0"/>
        <w:spacing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nieobecności;</w:t>
      </w:r>
    </w:p>
    <w:p w:rsidR="0074217B" w:rsidRPr="0074217B" w:rsidRDefault="0074217B" w:rsidP="00B97BDE">
      <w:pPr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odnotowanie przyjęcia protokołu z poprzedniej sesji;</w:t>
      </w:r>
    </w:p>
    <w:p w:rsidR="0074217B" w:rsidRPr="0074217B" w:rsidRDefault="0074217B" w:rsidP="00B97BDE">
      <w:pPr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ustalony porządek obrad;</w:t>
      </w:r>
    </w:p>
    <w:p w:rsidR="0074217B" w:rsidRPr="0074217B" w:rsidRDefault="0074217B" w:rsidP="00B97BDE">
      <w:pPr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przebieg obrad, a w szczególności treści wystąpień albo ich streszczenie, teksty </w:t>
      </w:r>
    </w:p>
    <w:p w:rsidR="0074217B" w:rsidRPr="0074217B" w:rsidRDefault="0074217B" w:rsidP="00CD2512">
      <w:pPr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zgłoszonych, jak również uchwalonych wniosków, a nadto odnotowanie faktów</w:t>
      </w:r>
      <w:r w:rsidR="00872A95">
        <w:rPr>
          <w:rFonts w:eastAsia="Times New Roman" w:cstheme="minorHAnsi"/>
          <w:sz w:val="24"/>
          <w:szCs w:val="24"/>
        </w:rPr>
        <w:t xml:space="preserve"> </w:t>
      </w:r>
      <w:r w:rsidRPr="0074217B">
        <w:rPr>
          <w:rFonts w:eastAsia="Times New Roman" w:cstheme="minorHAnsi"/>
          <w:sz w:val="24"/>
          <w:szCs w:val="24"/>
        </w:rPr>
        <w:t>zgłoszenia pisemnych wystąpień;</w:t>
      </w:r>
    </w:p>
    <w:p w:rsidR="0074217B" w:rsidRPr="0074217B" w:rsidRDefault="0074217B" w:rsidP="00B97BDE">
      <w:pPr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przebieg głosowania z wyszczególnieniem liczby głosów „za”, „przeciw” i „wstrzymujących się” oraz głosów „nieważnych”;</w:t>
      </w:r>
    </w:p>
    <w:p w:rsidR="0074217B" w:rsidRPr="0074217B" w:rsidRDefault="0074217B" w:rsidP="00B97BDE">
      <w:pPr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wskazanie wniesienia przez radnego zdania  odrębnego od treści uchwały;</w:t>
      </w:r>
    </w:p>
    <w:p w:rsidR="0074217B" w:rsidRPr="00872A95" w:rsidRDefault="0074217B" w:rsidP="00B97BDE">
      <w:pPr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podpis Przewodniczącego obrad i osoby sporządzającej protokół.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35</w:t>
      </w:r>
    </w:p>
    <w:p w:rsidR="0074217B" w:rsidRPr="0074217B" w:rsidRDefault="0074217B" w:rsidP="00B97BDE">
      <w:pPr>
        <w:widowControl w:val="0"/>
        <w:numPr>
          <w:ilvl w:val="1"/>
          <w:numId w:val="20"/>
        </w:numPr>
        <w:tabs>
          <w:tab w:val="clear" w:pos="720"/>
        </w:tabs>
        <w:suppressAutoHyphens/>
        <w:autoSpaceDE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trakcie obrad lub nie później niż na najbliższej sesji radni mogą zgłaszać poprawki lub uzupełnienia do protokołu, przy czym o ich uwzględnieniu rozstrzyga Przewodniczący po wysłuchaniu protokolanta, zainteresowanego radnego i przesłuchaniu nagrania, jeśli sesja była nagrywana.</w:t>
      </w:r>
    </w:p>
    <w:p w:rsidR="0074217B" w:rsidRPr="0074217B" w:rsidRDefault="0074217B" w:rsidP="00B97BDE">
      <w:pPr>
        <w:widowControl w:val="0"/>
        <w:numPr>
          <w:ilvl w:val="1"/>
          <w:numId w:val="20"/>
        </w:numPr>
        <w:tabs>
          <w:tab w:val="clear" w:pos="720"/>
        </w:tabs>
        <w:suppressAutoHyphens/>
        <w:autoSpaceDE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Jeśli wniosek wskazany w ust. 1 nie zostanie uwzględniony, wnioskodawca może wnieść na piśmie sprzeciw do Rady.</w:t>
      </w:r>
    </w:p>
    <w:p w:rsidR="0074217B" w:rsidRPr="00872A95" w:rsidRDefault="0074217B" w:rsidP="00B97BDE">
      <w:pPr>
        <w:widowControl w:val="0"/>
        <w:numPr>
          <w:ilvl w:val="1"/>
          <w:numId w:val="20"/>
        </w:numPr>
        <w:tabs>
          <w:tab w:val="clear" w:pos="720"/>
        </w:tabs>
        <w:suppressAutoHyphens/>
        <w:autoSpaceDE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Rada może podjąć uchwałę o przyjęciu protokołu z poprzedniej sesji po rozpatrzeniu sprzeciwu, o jakim mowa w ust. 2.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36</w:t>
      </w:r>
    </w:p>
    <w:p w:rsidR="0074217B" w:rsidRPr="0074217B" w:rsidRDefault="0074217B" w:rsidP="00B97BDE">
      <w:pPr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Do protokołu dołącza się listę obecności radnych i sołtysów oraz odrębną listę zaproszonych gości, teksty przyjętych przez Radę uchwał, usprawiedliwienia osób nieobecnych, oświadczenia i inne dokumenty złożone na ręce Przewodniczącego.</w:t>
      </w:r>
    </w:p>
    <w:p w:rsidR="0074217B" w:rsidRPr="0074217B" w:rsidRDefault="0074217B" w:rsidP="00B97BDE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Uchwały Rady Przewodniczący doręcza Wójtowi najpóźniej w ciągu 5 dni od dnia zakończenia sesji.</w:t>
      </w:r>
    </w:p>
    <w:p w:rsidR="0074217B" w:rsidRPr="00872A95" w:rsidRDefault="0074217B" w:rsidP="00B97BDE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Kopie uchwał Rady Przewodniczący doręcza także tym jednostkom organizacyjnym, które są zobowiązane do określonych działań, z dokumentów tych wynikających.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3. Uchwały</w:t>
      </w:r>
    </w:p>
    <w:p w:rsidR="0074217B" w:rsidRPr="00872A95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37</w:t>
      </w:r>
    </w:p>
    <w:p w:rsidR="0074217B" w:rsidRPr="0074217B" w:rsidRDefault="0074217B" w:rsidP="00B97BDE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Uchwały, o jakich mowa w § 13 ust. </w:t>
      </w:r>
      <w:smartTag w:uri="urn:schemas-microsoft-com:office:smarttags" w:element="metricconverter">
        <w:smartTagPr>
          <w:attr w:name="ProductID" w:val="1, a"/>
        </w:smartTagPr>
        <w:r w:rsidRPr="0074217B">
          <w:rPr>
            <w:rFonts w:eastAsia="Times New Roman" w:cstheme="minorHAnsi"/>
            <w:sz w:val="24"/>
            <w:szCs w:val="24"/>
          </w:rPr>
          <w:t>1, a</w:t>
        </w:r>
      </w:smartTag>
      <w:r w:rsidRPr="0074217B">
        <w:rPr>
          <w:rFonts w:eastAsia="Times New Roman" w:cstheme="minorHAnsi"/>
          <w:sz w:val="24"/>
          <w:szCs w:val="24"/>
        </w:rPr>
        <w:t xml:space="preserve"> także deklaracje, stanowiska i apele, o jakich mowa w § 13 ust. 2 są sporządzone w formie odrębnych dokumentów.</w:t>
      </w:r>
    </w:p>
    <w:p w:rsidR="0074217B" w:rsidRPr="00872A95" w:rsidRDefault="0074217B" w:rsidP="00B97BDE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Przepis ust. 1 nie dotyczy postanowień proceduralnych.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lastRenderedPageBreak/>
        <w:t>§ 38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Inicjatywę uchwałodawczą posiadają: </w:t>
      </w:r>
    </w:p>
    <w:p w:rsidR="0074217B" w:rsidRPr="0074217B" w:rsidRDefault="0074217B" w:rsidP="00B97BDE">
      <w:pPr>
        <w:widowControl w:val="0"/>
        <w:numPr>
          <w:ilvl w:val="1"/>
          <w:numId w:val="26"/>
        </w:numPr>
        <w:tabs>
          <w:tab w:val="clear" w:pos="840"/>
          <w:tab w:val="num" w:pos="426"/>
        </w:tabs>
        <w:suppressAutoHyphens/>
        <w:autoSpaceDE w:val="0"/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Wójt Gminy,</w:t>
      </w:r>
    </w:p>
    <w:p w:rsidR="0074217B" w:rsidRPr="0074217B" w:rsidRDefault="0074217B" w:rsidP="00B97BDE">
      <w:pPr>
        <w:widowControl w:val="0"/>
        <w:numPr>
          <w:ilvl w:val="1"/>
          <w:numId w:val="26"/>
        </w:numPr>
        <w:tabs>
          <w:tab w:val="clear" w:pos="840"/>
          <w:tab w:val="num" w:pos="426"/>
        </w:tabs>
        <w:suppressAutoHyphens/>
        <w:autoSpaceDE w:val="0"/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Sekretarz Gminy,</w:t>
      </w:r>
    </w:p>
    <w:p w:rsidR="0074217B" w:rsidRPr="0074217B" w:rsidRDefault="0074217B" w:rsidP="00B97BDE">
      <w:pPr>
        <w:widowControl w:val="0"/>
        <w:numPr>
          <w:ilvl w:val="1"/>
          <w:numId w:val="26"/>
        </w:numPr>
        <w:tabs>
          <w:tab w:val="clear" w:pos="840"/>
          <w:tab w:val="num" w:pos="426"/>
        </w:tabs>
        <w:suppressAutoHyphens/>
        <w:autoSpaceDE w:val="0"/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Skarbnik Gminy,</w:t>
      </w:r>
    </w:p>
    <w:p w:rsidR="0074217B" w:rsidRPr="0074217B" w:rsidRDefault="0074217B" w:rsidP="00B97BDE">
      <w:pPr>
        <w:widowControl w:val="0"/>
        <w:numPr>
          <w:ilvl w:val="1"/>
          <w:numId w:val="26"/>
        </w:numPr>
        <w:tabs>
          <w:tab w:val="clear" w:pos="840"/>
          <w:tab w:val="num" w:pos="426"/>
        </w:tabs>
        <w:suppressAutoHyphens/>
        <w:autoSpaceDE w:val="0"/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każdy z Radnych,</w:t>
      </w:r>
    </w:p>
    <w:p w:rsidR="0074217B" w:rsidRPr="0074217B" w:rsidRDefault="0074217B" w:rsidP="00B97BDE">
      <w:pPr>
        <w:widowControl w:val="0"/>
        <w:numPr>
          <w:ilvl w:val="1"/>
          <w:numId w:val="26"/>
        </w:numPr>
        <w:tabs>
          <w:tab w:val="clear" w:pos="840"/>
          <w:tab w:val="num" w:pos="426"/>
        </w:tabs>
        <w:suppressAutoHyphens/>
        <w:autoSpaceDE w:val="0"/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klub Radnych,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Ponadto z obywatelską inicjatywą uchwałodawczą może wystąpić grupa mieszkańców, w liczbie co najmniej 200 osób, posiadających czynne prawa wyborcze do Rady Gminy w Sobolewie, na zasadach określonych w odrębnej uchwale Rady.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Projekt uchwały powinien określać w szczególności:</w:t>
      </w:r>
    </w:p>
    <w:p w:rsidR="0074217B" w:rsidRPr="0074217B" w:rsidRDefault="0074217B" w:rsidP="00CD2512">
      <w:pPr>
        <w:pStyle w:val="Akapitzlist"/>
        <w:autoSpaceDE w:val="0"/>
        <w:spacing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1) oznaczenie rodzaju aktu (wielkimi literami);</w:t>
      </w:r>
    </w:p>
    <w:p w:rsidR="0074217B" w:rsidRPr="0074217B" w:rsidRDefault="0074217B" w:rsidP="00CD2512">
      <w:pPr>
        <w:pStyle w:val="Akapitzlist"/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2) numer uchwały z uwzględnieniem numeru sesji Rady (cyframi rzymskimi), kolejnym numerem uchwały (cyframi arabskimi) i rokiem podjęcia uchwały;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3) nazwę organu uchwałodawczego;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4) datę podjęcia uchwały;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5) określenie przedmiotu (tytułu) uchwały;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6) podstawę prawną;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7) postanowienia merytoryczne – ogólne i szczegółowe;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8) określenie - w miarę potrzeby – źródła finansowania realizacji uchwały;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9) określenie organu (podmiotu) odpowiedzialnego za wykonanie uchwały;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10) określenie terminu wejścia w życie uchwały;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11) przepisy o sposobie ogłoszenia uchwały;</w:t>
      </w:r>
    </w:p>
    <w:p w:rsidR="0074217B" w:rsidRPr="0074217B" w:rsidRDefault="0074217B" w:rsidP="00CD2512">
      <w:pPr>
        <w:autoSpaceDE w:val="0"/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12) ewentualne załączniki do uchwały.</w:t>
      </w:r>
    </w:p>
    <w:p w:rsidR="0074217B" w:rsidRPr="00872A95" w:rsidRDefault="0074217B" w:rsidP="00B97BDE">
      <w:pPr>
        <w:pStyle w:val="Akapitzlist"/>
        <w:numPr>
          <w:ilvl w:val="0"/>
          <w:numId w:val="72"/>
        </w:numPr>
        <w:autoSpaceDE w:val="0"/>
        <w:spacing w:line="360" w:lineRule="auto"/>
        <w:ind w:left="284"/>
        <w:rPr>
          <w:rFonts w:cstheme="minorHAnsi"/>
          <w:sz w:val="24"/>
          <w:szCs w:val="24"/>
        </w:rPr>
      </w:pPr>
      <w:r w:rsidRPr="00872A95">
        <w:rPr>
          <w:rFonts w:cstheme="minorHAnsi"/>
          <w:sz w:val="24"/>
          <w:szCs w:val="24"/>
        </w:rPr>
        <w:t xml:space="preserve">Projekt uchwały powinien być przedłożony Radzie wraz z uzasadnieniem, w którym należy wskazać potrzebę podjęcia uchwały oraz informację o skutkach finansowych jej realizacji. </w:t>
      </w:r>
    </w:p>
    <w:p w:rsidR="0074217B" w:rsidRPr="00872A95" w:rsidRDefault="0074217B" w:rsidP="00B97BDE">
      <w:pPr>
        <w:pStyle w:val="Akapitzlist"/>
        <w:numPr>
          <w:ilvl w:val="0"/>
          <w:numId w:val="72"/>
        </w:numPr>
        <w:autoSpaceDE w:val="0"/>
        <w:spacing w:line="360" w:lineRule="auto"/>
        <w:ind w:left="284"/>
        <w:rPr>
          <w:rFonts w:eastAsia="Times New Roman" w:cstheme="minorHAnsi"/>
          <w:sz w:val="24"/>
          <w:szCs w:val="24"/>
        </w:rPr>
      </w:pPr>
      <w:r w:rsidRPr="00872A95">
        <w:rPr>
          <w:rFonts w:cstheme="minorHAnsi"/>
          <w:sz w:val="24"/>
          <w:szCs w:val="24"/>
        </w:rPr>
        <w:t>Projekty uchwał są opiniowane co do ich zgodności z prawem przez radcę prawnego Urzędu Gminy albo innego pracownika.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39</w:t>
      </w:r>
    </w:p>
    <w:p w:rsidR="0074217B" w:rsidRPr="00872A95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Uchwały Rady powinny być redagowane w sposób zwięzły, syntetyczny przy użyciu wyrażeń w ich powszechnym znaczeniu. W projektach uchwał należy unikać posługiwania się wyrażeniami specjalistycznymi, zapożyczonymi z języków obcych i neologizmami.</w:t>
      </w:r>
    </w:p>
    <w:p w:rsidR="0074217B" w:rsidRPr="0074217B" w:rsidRDefault="0074217B" w:rsidP="00872A95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>§ 40</w:t>
      </w:r>
    </w:p>
    <w:p w:rsidR="0074217B" w:rsidRPr="0074217B" w:rsidRDefault="0074217B" w:rsidP="00B97BDE">
      <w:pPr>
        <w:widowControl w:val="0"/>
        <w:numPr>
          <w:ilvl w:val="0"/>
          <w:numId w:val="28"/>
        </w:numPr>
        <w:tabs>
          <w:tab w:val="left" w:pos="40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Uchwały Rady podpisuje Przewodniczący, o ile ustawa nie stanowi inaczej.</w:t>
      </w:r>
    </w:p>
    <w:p w:rsidR="0074217B" w:rsidRPr="003B4CB9" w:rsidRDefault="0074217B" w:rsidP="00B97BDE">
      <w:pPr>
        <w:widowControl w:val="0"/>
        <w:numPr>
          <w:ilvl w:val="0"/>
          <w:numId w:val="28"/>
        </w:numPr>
        <w:tabs>
          <w:tab w:val="left" w:pos="40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Przepis ust. 1 stosuje się odpowiednio do Wiceprzewodniczącego prowadzącego obrady.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41</w:t>
      </w:r>
    </w:p>
    <w:p w:rsidR="0074217B" w:rsidRPr="0074217B" w:rsidRDefault="0074217B" w:rsidP="00B97BDE">
      <w:pPr>
        <w:widowControl w:val="0"/>
        <w:numPr>
          <w:ilvl w:val="0"/>
          <w:numId w:val="29"/>
        </w:numPr>
        <w:tabs>
          <w:tab w:val="left" w:pos="284"/>
          <w:tab w:val="left" w:pos="480"/>
        </w:tabs>
        <w:suppressAutoHyphens/>
        <w:autoSpaceDE w:val="0"/>
        <w:spacing w:after="0" w:line="360" w:lineRule="auto"/>
        <w:ind w:left="142" w:hanging="142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Wójt ewidencjonuje oryginały uchwał w rejestrze uchwał i przechowuje wraz z protokołami sesji Rady.</w:t>
      </w:r>
    </w:p>
    <w:p w:rsidR="0074217B" w:rsidRPr="003B4CB9" w:rsidRDefault="0074217B" w:rsidP="00B97BDE">
      <w:pPr>
        <w:widowControl w:val="0"/>
        <w:numPr>
          <w:ilvl w:val="0"/>
          <w:numId w:val="29"/>
        </w:numPr>
        <w:tabs>
          <w:tab w:val="clear" w:pos="0"/>
          <w:tab w:val="left" w:pos="142"/>
          <w:tab w:val="num" w:pos="284"/>
          <w:tab w:val="left" w:pos="480"/>
        </w:tabs>
        <w:suppressAutoHyphens/>
        <w:autoSpaceDE w:val="0"/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Odpis uchwał przekazuje się właściwym jednostkom do realizacji i do wiadomości zależnie od ich treści.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4. Procedura głosowania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42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głosowaniu biorą udział wyłącznie radni.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43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tabs>
          <w:tab w:val="left" w:pos="45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Głosowanie przeprowadza Przewodniczący obrad.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Głosowanie jawne odbywa się za pomocą elektronicznego systemu do głosowania umożliwiającego sporządzenie i utrwalenie imiennego wykazu radnych, przez równoczesne naciśnięcie przycisku i podniesienie ręki.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 wyniku głosowania decydują wskazania elektronicznego systemu do głosowania.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przypadku, gdy z przyczyn technicznych, głosowanie za pomocą systemu, o którym mowa ust. 2 i 3 nie jest możliwe – przeprowadza się głosowanie imienne w ten sposób, że Przewodniczący obrad odczytuje w kolejności alfabetycznej nazwiska i imiona radnych, celem oddania głosu, zaś radny, którego nazwisko i imię zostało wyczytane - oddaje głos, wypowiadając formułę: „jestem za” lub „jestem przeciw”, bądź „wstrzymuję się od głosu”.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obrad sumuje oddane głosy, w tym: głosy „za”, głosy „przeciw” i głosy „wstrzymujące się”, ustalając i ogłaszając wynik głosowania.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Wyniki głosowania imiennego głosowań radnych podaje się niezwłocznie do publicznej wiadomości w Biuletynie Informacji Publicznej, na stronie internetowej Gminy oraz komórce organizacyjnej Urzędu Gminy w Sobolewie, odpowiedzialnej za obsługę Rady - w postaci nośników w wersji elektronicznej, służących do przenoszenia i przechowywania danych (płyta CD, pendrive).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Głosowanie tajne, w przypadkach przewidzianych w ustawie - przeprowadza Komisja Skrutacyjna, której skład osobowy i liczba członków ustalana jest każdorazowo przez Radę.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Skrutacyjna wybiera ze swego składu przewodniczącego tej Komisji.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Przed przystąpieniem do głosowania Komisja Skrutacyjna objaśnia sposób i zasady głosowania, odczytuje kolejno nazwiska i imiona Radnych, wręczając Radnym karty do głosowania, opatrzone pieczęcią Rady, zaś Radni - w miejscu zapewniającym tajność - dokonują wyboru.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Kart do głosowania tajnego nie może być więcej, niż Radnych obecnych na sali, biorących udział w tym głosowaniu.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Po przeliczeniu głosów Przewodniczący Komisji skrutacyjnej odczytuje protokół podając wyniki  głosowania. </w:t>
      </w:r>
    </w:p>
    <w:p w:rsidR="0074217B" w:rsidRPr="0074217B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Głosowanie przeprowadza się do czasu rozstrzygnięcia.</w:t>
      </w:r>
    </w:p>
    <w:p w:rsidR="0074217B" w:rsidRPr="003B4CB9" w:rsidRDefault="0074217B" w:rsidP="00B97BDE">
      <w:pPr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Karty z oddanymi głosami i protokół głosowania stanowią załącznik do protokołu sesji, przy czym karty z oddanymi głosami przechowuje się w zalakowanej kopercie.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44</w:t>
      </w:r>
    </w:p>
    <w:p w:rsidR="0074217B" w:rsidRPr="0074217B" w:rsidRDefault="0074217B" w:rsidP="00B97BDE">
      <w:pPr>
        <w:widowControl w:val="0"/>
        <w:numPr>
          <w:ilvl w:val="0"/>
          <w:numId w:val="31"/>
        </w:numPr>
        <w:tabs>
          <w:tab w:val="left" w:pos="40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obrad przed podaniem wniosku pod głosowanie precyzuje i ogłasza Radzie proponowaną treść wniosku w taki sposób, aby jego redakcja była przejrzysta, a wniosek nie budził wątpliwości co do intencji wnioskodawcy.</w:t>
      </w:r>
    </w:p>
    <w:p w:rsidR="0074217B" w:rsidRPr="0074217B" w:rsidRDefault="0074217B" w:rsidP="00B97BDE">
      <w:pPr>
        <w:widowControl w:val="0"/>
        <w:numPr>
          <w:ilvl w:val="0"/>
          <w:numId w:val="31"/>
        </w:numPr>
        <w:tabs>
          <w:tab w:val="left" w:pos="40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pierwszej kolejności Przewodniczący obrad poddaje pod głosowanie wniosek najdalej idący jeśli może to wykluczyć potrzebę głosowania nad pozostałymi wnioskami. Ewentualny spór co do tego, który z wniosków jest najdalej idący rozstrzyga Przewodniczący obrad.</w:t>
      </w:r>
    </w:p>
    <w:p w:rsidR="0074217B" w:rsidRPr="0074217B" w:rsidRDefault="0074217B" w:rsidP="00B97BDE">
      <w:pPr>
        <w:widowControl w:val="0"/>
        <w:numPr>
          <w:ilvl w:val="0"/>
          <w:numId w:val="31"/>
        </w:numPr>
        <w:tabs>
          <w:tab w:val="left" w:pos="40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przypadku głosowania w sprawie wyboru osób Przewodniczący obrad przed zamknięciem listy zapytuje każdego z nich czy zgadza się kandydować i po otrzymaniu odpowiedzi twierdzącej poddaje pod głosowanie zamknięcie listy kandydatów, a następnie zarządza wybory.</w:t>
      </w:r>
    </w:p>
    <w:p w:rsidR="0074217B" w:rsidRPr="003B4CB9" w:rsidRDefault="0074217B" w:rsidP="00B97BDE">
      <w:pPr>
        <w:widowControl w:val="0"/>
        <w:numPr>
          <w:ilvl w:val="0"/>
          <w:numId w:val="31"/>
        </w:numPr>
        <w:tabs>
          <w:tab w:val="left" w:pos="40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Przepis ust. 3 nie ma zastosowania, gdy nieobecny kandydat złożył uprzednio zgodę na piśmie.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45</w:t>
      </w:r>
    </w:p>
    <w:p w:rsidR="0074217B" w:rsidRPr="0074217B" w:rsidRDefault="0074217B" w:rsidP="00B97BDE">
      <w:pPr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Jeśli oprócz wniosku (wniosków) o podjęcie uchwały w danej sprawie zostanie zgłoszony wniosek o odrzucenie tego wniosku (wniosków), to w pierwszej kolejności Rada głosuje </w:t>
      </w:r>
      <w:r w:rsidRPr="0074217B">
        <w:rPr>
          <w:rFonts w:eastAsia="Times New Roman" w:cstheme="minorHAnsi"/>
          <w:sz w:val="24"/>
          <w:szCs w:val="24"/>
        </w:rPr>
        <w:lastRenderedPageBreak/>
        <w:t>nad wnioskiem (wnioskami) o podjęcie uchwały.</w:t>
      </w:r>
    </w:p>
    <w:p w:rsidR="0074217B" w:rsidRPr="0074217B" w:rsidRDefault="0074217B" w:rsidP="00B97BDE">
      <w:pPr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Głosowanie nad poprawkami do poszczególnych paragrafów lub ustępów projektu uchwały następuje według ich kolejności z tym, że w pierwszej kolejności Przewodniczący obrad poddaje pod głosowanie te poprawki, których przyjęcie lub odrzucenie rozstrzyga o innych poprawkach.</w:t>
      </w:r>
    </w:p>
    <w:p w:rsidR="0074217B" w:rsidRPr="0074217B" w:rsidRDefault="0074217B" w:rsidP="00B97BDE">
      <w:pPr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przypadku przyjęcia poprawki wykluczającej inne poprawki do projektu uchwały, poprawek tych nie poddaje się pod głosowanie.</w:t>
      </w:r>
    </w:p>
    <w:p w:rsidR="0074217B" w:rsidRPr="0074217B" w:rsidRDefault="0074217B" w:rsidP="00B97BDE">
      <w:pPr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przypadku zgłoszenia do tego samego fragmentu projektu uchwały kilku poprawek stosuje się zasadę określoną w § 44 ust. 2.</w:t>
      </w:r>
    </w:p>
    <w:p w:rsidR="0074217B" w:rsidRPr="0074217B" w:rsidRDefault="0074217B" w:rsidP="00B97BDE">
      <w:pPr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obrad może zarządzić głosowanie łącznie nad grupą poprawek do projektu uchwały.</w:t>
      </w:r>
    </w:p>
    <w:p w:rsidR="0074217B" w:rsidRPr="0074217B" w:rsidRDefault="0074217B" w:rsidP="00B97BDE">
      <w:pPr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obrad zarządza głosowanie w ostatniej kolejności za przyjęciem uchwały w całości ze zmianami wynikającymi z poprawek wniesionych do projektu  uchwały.</w:t>
      </w:r>
    </w:p>
    <w:p w:rsidR="0074217B" w:rsidRPr="003B4CB9" w:rsidRDefault="0074217B" w:rsidP="00B97BDE">
      <w:pPr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obrad może odroczyć głosowanie o jakim mowa w ust. 6 na czas potrzebny do stwierdzenia, czy wskutek przyjętych poprawek nie zachodzi sprzeczność pomiędzy poszczególnymi postanowieniami uchwały.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46</w:t>
      </w:r>
    </w:p>
    <w:p w:rsidR="0074217B" w:rsidRPr="0074217B" w:rsidRDefault="0074217B" w:rsidP="00B97BDE">
      <w:pPr>
        <w:widowControl w:val="0"/>
        <w:numPr>
          <w:ilvl w:val="0"/>
          <w:numId w:val="33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Głosowanie zwykłą większością głosów oznacza, że przechodzi wniosek lub kandydatura, która uzyskała większą liczbę głosów ,,za’’ niż ,,przeciw’’. Głosów „wstrzymujących się” i „nieważnych” nie dolicza się do żadnej z grup głosujących ,,za’’, czy ,,przeciw’’.</w:t>
      </w:r>
    </w:p>
    <w:p w:rsidR="0074217B" w:rsidRPr="003B4CB9" w:rsidRDefault="0074217B" w:rsidP="00B97BDE">
      <w:pPr>
        <w:widowControl w:val="0"/>
        <w:numPr>
          <w:ilvl w:val="0"/>
          <w:numId w:val="33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Jeżeli celem głosowania jest wybór jednej lub kilku osób lub wniosków, przechodzi kandydatura lub wniosek, na który oddano liczbę głosów większą od liczby głosów oddanych na pozostałe.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47</w:t>
      </w:r>
    </w:p>
    <w:p w:rsidR="0074217B" w:rsidRPr="0074217B" w:rsidRDefault="0074217B" w:rsidP="00B97BDE">
      <w:pPr>
        <w:widowControl w:val="0"/>
        <w:numPr>
          <w:ilvl w:val="0"/>
          <w:numId w:val="34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Głosowanie bezwzględną większością głosów oznacza, że przechodzi wniosek lub kandydatura, które uzyskały co najmniej jeden głos „za” więcej od sumy pozostałych ważnie oddanych głosów, to znaczy przeciwnych i wstrzymujących się.</w:t>
      </w:r>
    </w:p>
    <w:p w:rsidR="0074217B" w:rsidRPr="0074217B" w:rsidRDefault="0074217B" w:rsidP="00B97BDE">
      <w:pPr>
        <w:widowControl w:val="0"/>
        <w:numPr>
          <w:ilvl w:val="0"/>
          <w:numId w:val="34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Głosowanie bezwzględną większością ustawowego składu Rady oznacza, że przechodzi wniosek lub kandydatura, która uzyskała liczbę całkowitą ważnych głosów oddanych za wnioskiem lub kandydatem przewyższającą połowę ustawowego składu Rady.</w:t>
      </w:r>
    </w:p>
    <w:p w:rsidR="0074217B" w:rsidRPr="0074217B" w:rsidRDefault="0074217B" w:rsidP="00B97BDE">
      <w:pPr>
        <w:widowControl w:val="0"/>
        <w:numPr>
          <w:ilvl w:val="0"/>
          <w:numId w:val="34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Bezwzględna większość głosów przy parzystej liczbie głosujących zachodzi wówczas, gdy za wnioskiem lub kandydaturą zostało oddanych 50 % + 1 ważnie oddanych głosów.</w:t>
      </w:r>
    </w:p>
    <w:p w:rsidR="0074217B" w:rsidRPr="003B4CB9" w:rsidRDefault="0074217B" w:rsidP="00B97BDE">
      <w:pPr>
        <w:widowControl w:val="0"/>
        <w:numPr>
          <w:ilvl w:val="0"/>
          <w:numId w:val="34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Bezwzględna większość głosów przy nieparzystej liczbie głosujących zachodzi wówczas gdy za wnioskiem lub kandydaturą została oddana liczba głosów o 1 większa od liczby pozostałych ważnie oddanych głosów.</w:t>
      </w:r>
    </w:p>
    <w:p w:rsidR="0074217B" w:rsidRPr="0074217B" w:rsidRDefault="0074217B" w:rsidP="0074217B">
      <w:pPr>
        <w:pStyle w:val="Akapitzlist"/>
        <w:autoSpaceDE w:val="0"/>
        <w:spacing w:line="360" w:lineRule="auto"/>
        <w:ind w:left="36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/>
          <w:bCs/>
          <w:color w:val="000000" w:themeColor="text1"/>
          <w:sz w:val="24"/>
          <w:szCs w:val="24"/>
        </w:rPr>
        <w:t>Rozdział 6.</w:t>
      </w:r>
    </w:p>
    <w:p w:rsidR="0074217B" w:rsidRPr="003B4CB9" w:rsidRDefault="0074217B" w:rsidP="00B97BDE">
      <w:pPr>
        <w:pStyle w:val="Akapitzlist"/>
        <w:widowControl w:val="0"/>
        <w:numPr>
          <w:ilvl w:val="1"/>
          <w:numId w:val="33"/>
        </w:numPr>
        <w:suppressAutoHyphens/>
        <w:autoSpaceDE w:val="0"/>
        <w:spacing w:after="0" w:line="360" w:lineRule="auto"/>
        <w:contextualSpacing w:val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Komisje Rady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48</w:t>
      </w:r>
    </w:p>
    <w:p w:rsidR="0074217B" w:rsidRPr="0074217B" w:rsidRDefault="0074217B" w:rsidP="00B97BDE">
      <w:pPr>
        <w:widowControl w:val="0"/>
        <w:numPr>
          <w:ilvl w:val="0"/>
          <w:numId w:val="35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Przedmiot działania poszczególnych Komisji stałych i zakres zadań Komisji doraźnych określa Rada w odrębnych uchwałach.</w:t>
      </w:r>
    </w:p>
    <w:p w:rsidR="0074217B" w:rsidRPr="003B4CB9" w:rsidRDefault="0074217B" w:rsidP="00B97BDE">
      <w:pPr>
        <w:widowControl w:val="0"/>
        <w:numPr>
          <w:ilvl w:val="0"/>
          <w:numId w:val="35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Postanowienie ust. 1 nie dotyczy Komisji Rewizyjnej.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49</w:t>
      </w:r>
    </w:p>
    <w:p w:rsidR="0074217B" w:rsidRPr="0074217B" w:rsidRDefault="0074217B" w:rsidP="00B97BDE">
      <w:pPr>
        <w:widowControl w:val="0"/>
        <w:numPr>
          <w:ilvl w:val="0"/>
          <w:numId w:val="36"/>
        </w:numPr>
        <w:tabs>
          <w:tab w:val="left" w:pos="37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Komisje stałe działają zgodnie z rocznym planem pracy przedłożonym Radzie.</w:t>
      </w:r>
    </w:p>
    <w:p w:rsidR="0074217B" w:rsidRPr="003B4CB9" w:rsidRDefault="0074217B" w:rsidP="00B97BDE">
      <w:pPr>
        <w:widowControl w:val="0"/>
        <w:numPr>
          <w:ilvl w:val="0"/>
          <w:numId w:val="36"/>
        </w:numPr>
        <w:tabs>
          <w:tab w:val="left" w:pos="37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Rada może nakazać Komisjom dokonanie w planie pracy stosownych zmian.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50</w:t>
      </w:r>
    </w:p>
    <w:p w:rsidR="0074217B" w:rsidRPr="0074217B" w:rsidRDefault="0074217B" w:rsidP="00B97BDE">
      <w:pPr>
        <w:widowControl w:val="0"/>
        <w:numPr>
          <w:ilvl w:val="0"/>
          <w:numId w:val="37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Komisje mogą odbywać wspólne posiedzenia zwołane na wniosek Przewodniczącego lub na pisemny wniosek co najmniej pięciu radnych.</w:t>
      </w:r>
    </w:p>
    <w:p w:rsidR="0074217B" w:rsidRPr="0074217B" w:rsidRDefault="0074217B" w:rsidP="00B97BDE">
      <w:pPr>
        <w:widowControl w:val="0"/>
        <w:numPr>
          <w:ilvl w:val="0"/>
          <w:numId w:val="37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Komisje uchwalają opinie oraz wnioski i przekazują Radzie.</w:t>
      </w:r>
    </w:p>
    <w:p w:rsidR="0074217B" w:rsidRPr="003B4CB9" w:rsidRDefault="0074217B" w:rsidP="00B97BDE">
      <w:pPr>
        <w:widowControl w:val="0"/>
        <w:numPr>
          <w:ilvl w:val="0"/>
          <w:numId w:val="37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lub Wiceprzewodniczący, koordynujący prace Komisji, mogą zwołać posiedzenie Komisji i nakazać złożenie Radzie sprawozdania.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51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Pracami Komisji kieruje przewodniczący Komisji lub zastępca przewodniczącego Komisji, wybrani przez członków danej Komisji.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52</w:t>
      </w:r>
    </w:p>
    <w:p w:rsidR="0074217B" w:rsidRPr="0074217B" w:rsidRDefault="0074217B" w:rsidP="00B97BDE">
      <w:pPr>
        <w:widowControl w:val="0"/>
        <w:numPr>
          <w:ilvl w:val="0"/>
          <w:numId w:val="38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Komisje pracują na posiedzeniach.</w:t>
      </w:r>
    </w:p>
    <w:p w:rsidR="0074217B" w:rsidRPr="0074217B" w:rsidRDefault="0074217B" w:rsidP="00B97BDE">
      <w:pPr>
        <w:widowControl w:val="0"/>
        <w:numPr>
          <w:ilvl w:val="0"/>
          <w:numId w:val="38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Do posiedzeń Komisji stałych stosuje się odpowiednio przepisy o posiedzeniach Komisji Rewizyjnej.</w:t>
      </w:r>
    </w:p>
    <w:p w:rsidR="0074217B" w:rsidRPr="0074217B" w:rsidRDefault="0074217B" w:rsidP="00B97BDE">
      <w:pPr>
        <w:widowControl w:val="0"/>
        <w:numPr>
          <w:ilvl w:val="0"/>
          <w:numId w:val="38"/>
        </w:numPr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 terminie, miejscu oraz przedmiocie posiedzenia danej Komisji przewodniczący Komisji zawiadamia Przewodniczącego.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53</w:t>
      </w:r>
    </w:p>
    <w:p w:rsidR="0074217B" w:rsidRPr="0074217B" w:rsidRDefault="0074217B" w:rsidP="00B97BDE">
      <w:pPr>
        <w:widowControl w:val="0"/>
        <w:numPr>
          <w:ilvl w:val="1"/>
          <w:numId w:val="36"/>
        </w:numPr>
        <w:tabs>
          <w:tab w:val="clear" w:pos="735"/>
          <w:tab w:val="num" w:pos="142"/>
        </w:tabs>
        <w:suppressAutoHyphens/>
        <w:autoSpaceDE w:val="0"/>
        <w:spacing w:after="0" w:line="360" w:lineRule="auto"/>
        <w:ind w:left="426" w:hanging="42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Komisji stałych przedstawiają na sesji Rady roczne sprawozdania z działalności Komisji za dany rok kalendarzowy.</w:t>
      </w:r>
    </w:p>
    <w:p w:rsidR="0074217B" w:rsidRPr="003B4CB9" w:rsidRDefault="0074217B" w:rsidP="00B97BDE">
      <w:pPr>
        <w:widowControl w:val="0"/>
        <w:numPr>
          <w:ilvl w:val="1"/>
          <w:numId w:val="36"/>
        </w:numPr>
        <w:tabs>
          <w:tab w:val="clear" w:pos="735"/>
          <w:tab w:val="num" w:pos="142"/>
        </w:tabs>
        <w:suppressAutoHyphens/>
        <w:autoSpaceDE w:val="0"/>
        <w:spacing w:after="0" w:line="360" w:lineRule="auto"/>
        <w:ind w:left="426" w:hanging="42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Przepis ust. 1 stosuje się odpowiednio do doraźnych Komisji powoływanych przez Radę.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54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Opinie i wnioski Komisji uchwalane są w głosowaniu jawnym zwykłą większością głosów w obecności co najmniej połowy składu Komisji.</w:t>
      </w:r>
    </w:p>
    <w:p w:rsidR="0074217B" w:rsidRPr="003B4CB9" w:rsidRDefault="0074217B" w:rsidP="00B97BDE">
      <w:pPr>
        <w:pStyle w:val="Akapitzlist"/>
        <w:widowControl w:val="0"/>
        <w:numPr>
          <w:ilvl w:val="0"/>
          <w:numId w:val="78"/>
        </w:numPr>
        <w:suppressAutoHyphens/>
        <w:autoSpaceDE w:val="0"/>
        <w:spacing w:after="0" w:line="360" w:lineRule="auto"/>
        <w:contextualSpacing w:val="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/>
          <w:bCs/>
          <w:color w:val="000000" w:themeColor="text1"/>
          <w:sz w:val="24"/>
          <w:szCs w:val="24"/>
        </w:rPr>
        <w:t>Komisja Skarg, Wniosków i Petycji</w:t>
      </w:r>
    </w:p>
    <w:p w:rsidR="0074217B" w:rsidRPr="0074217B" w:rsidRDefault="0074217B" w:rsidP="003B4CB9">
      <w:pPr>
        <w:tabs>
          <w:tab w:val="left" w:pos="993"/>
        </w:tabs>
        <w:autoSpaceDE w:val="0"/>
        <w:spacing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/>
          <w:bCs/>
          <w:color w:val="000000" w:themeColor="text1"/>
          <w:sz w:val="24"/>
          <w:szCs w:val="24"/>
        </w:rPr>
        <w:t>§ 55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6"/>
        </w:numPr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Komisja Skarg, Wniosków i Petycji, jako Komisja stała Rady, działa w składzie osobowym i w liczbie członków określonych odrębną uchwałą Rady.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6"/>
        </w:numPr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Dla wyboru Przewodniczącego Komisji Skarg, Wniosków i Petycji oraz wyboru Zastępcy Przewodniczącego tej Komisji, stosuje się odpowiednio przepisy § 57 ust. 2 i 3 Statutu.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6"/>
        </w:numPr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W skład Komisji Skarg, Wniosków i Petycji wchodzą Radni, w tym przedstawiciele wszystkich klubów radnych, o ile takie kluby radnych zostały w Radzie utworzone.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6"/>
        </w:numPr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W skład Komisji Skarg, Wniosków i Petycji nie wchodzą radni, Rady pełniący funkcję Przewodniczącego Rady i Wiceprzewodniczącego Rady.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6"/>
        </w:numPr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Brak przedstawiciela klubu radnych w Komisji Skarg, Wniosków i Petycji, z powodu:</w:t>
      </w:r>
    </w:p>
    <w:p w:rsidR="0074217B" w:rsidRPr="0074217B" w:rsidRDefault="0074217B" w:rsidP="00CD2512">
      <w:pPr>
        <w:tabs>
          <w:tab w:val="left" w:pos="993"/>
        </w:tabs>
        <w:autoSpaceDE w:val="0"/>
        <w:spacing w:after="0" w:line="360" w:lineRule="auto"/>
        <w:ind w:left="426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- nieutworzenia w Radzie klubu radnych lub</w:t>
      </w:r>
    </w:p>
    <w:p w:rsidR="0074217B" w:rsidRPr="0074217B" w:rsidRDefault="0074217B" w:rsidP="00CD2512">
      <w:pPr>
        <w:tabs>
          <w:tab w:val="left" w:pos="993"/>
        </w:tabs>
        <w:autoSpaceDE w:val="0"/>
        <w:spacing w:after="0" w:line="360" w:lineRule="auto"/>
        <w:ind w:left="426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- nie wskazania do tej Komisji przedstawiciela klubu, pomimo utworzenia w Radzie klubu radnych</w:t>
      </w:r>
    </w:p>
    <w:p w:rsidR="0074217B" w:rsidRPr="0074217B" w:rsidRDefault="0074217B" w:rsidP="00CD2512">
      <w:pPr>
        <w:tabs>
          <w:tab w:val="left" w:pos="993"/>
        </w:tabs>
        <w:autoSpaceDE w:val="0"/>
        <w:spacing w:after="0" w:line="360" w:lineRule="auto"/>
        <w:ind w:left="426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- nie powoduje niemożności działania Komisji Skarg, Wniosków i Petycji.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6"/>
        </w:numPr>
        <w:tabs>
          <w:tab w:val="left" w:pos="786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W przypadku utworzenia klubu radnych po powołaniu Komisji Skarg, Wniosków i Petycji  skład osobowy tej Komisji - na wniosek utworzonego klubu radnych - ulega powiększeniu o przedstawiciela tego klubu.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6"/>
        </w:numPr>
        <w:tabs>
          <w:tab w:val="left" w:pos="851"/>
          <w:tab w:val="left" w:pos="1536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Powiększenie składu osobowego z przyczyn, o których mowa w ust. 6, następuje w trybie uchwały Rady.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6"/>
        </w:numPr>
        <w:tabs>
          <w:tab w:val="left" w:pos="786"/>
          <w:tab w:val="left" w:pos="1536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Odwołanie członka ze składu Komisji Skarg, Wniosków i Petycji, następuje w szczególności, w przypadku: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3"/>
        </w:numPr>
        <w:tabs>
          <w:tab w:val="left" w:pos="993"/>
          <w:tab w:val="left" w:pos="1536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rezygnacji z członkostwa w Komisji Skarg, Wniosków i Petycji;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3"/>
        </w:numPr>
        <w:tabs>
          <w:tab w:val="left" w:pos="993"/>
          <w:tab w:val="left" w:pos="1536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rozwiązania klubu radnych;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3"/>
        </w:numPr>
        <w:tabs>
          <w:tab w:val="left" w:pos="993"/>
          <w:tab w:val="left" w:pos="1536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złożenia przez klub radnych wniosku o odwołanie przedstawiciela tego klubu ze składu Komisji Skarg, Wniosków i Petycji.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6"/>
        </w:numPr>
        <w:tabs>
          <w:tab w:val="left" w:pos="993"/>
          <w:tab w:val="left" w:pos="1536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Odwołanie członka ze składu Komisji Skarg, Wniosków i Petycji - stwierdza Rada w drodze uchwały, podjętej na najbliższej sesji Rady, licząc od daty wystąpienia jednej z </w:t>
      </w: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lastRenderedPageBreak/>
        <w:t>przyczyn, wymienionych w ust. 8.</w:t>
      </w:r>
    </w:p>
    <w:p w:rsidR="0074217B" w:rsidRPr="003B4CB9" w:rsidRDefault="0074217B" w:rsidP="00B97BDE">
      <w:pPr>
        <w:pStyle w:val="Akapitzlist"/>
        <w:widowControl w:val="0"/>
        <w:numPr>
          <w:ilvl w:val="0"/>
          <w:numId w:val="76"/>
        </w:numPr>
        <w:tabs>
          <w:tab w:val="left" w:pos="993"/>
          <w:tab w:val="left" w:pos="1536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Niepodjęcie przez Radę uchwały, o której mowa w ust. 9, jest równoznaczne z ustaniem członkostwa w Komisji Skarg, Wniosków i Petycji - z upływem ostatniego dnia miesiąca, w którym odbyła się sesja Rady, o której mowa w ust. 9.</w:t>
      </w:r>
    </w:p>
    <w:p w:rsidR="0074217B" w:rsidRPr="003B4CB9" w:rsidRDefault="0074217B" w:rsidP="00B97BDE">
      <w:pPr>
        <w:pStyle w:val="Akapitzlist"/>
        <w:widowControl w:val="0"/>
        <w:numPr>
          <w:ilvl w:val="0"/>
          <w:numId w:val="78"/>
        </w:numPr>
        <w:tabs>
          <w:tab w:val="left" w:pos="993"/>
          <w:tab w:val="left" w:pos="1536"/>
        </w:tabs>
        <w:suppressAutoHyphens/>
        <w:autoSpaceDE w:val="0"/>
        <w:spacing w:after="0" w:line="360" w:lineRule="auto"/>
        <w:contextualSpacing w:val="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/>
          <w:bCs/>
          <w:color w:val="000000" w:themeColor="text1"/>
          <w:sz w:val="24"/>
          <w:szCs w:val="24"/>
        </w:rPr>
        <w:t>Zasady i tryb działania Komisji Skarg, Wniosków i Petycji</w:t>
      </w:r>
    </w:p>
    <w:p w:rsidR="0074217B" w:rsidRPr="0074217B" w:rsidRDefault="0074217B" w:rsidP="003B4CB9">
      <w:pPr>
        <w:tabs>
          <w:tab w:val="left" w:pos="993"/>
          <w:tab w:val="left" w:pos="1536"/>
        </w:tabs>
        <w:autoSpaceDE w:val="0"/>
        <w:spacing w:line="360" w:lineRule="auto"/>
        <w:ind w:left="6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/>
          <w:bCs/>
          <w:color w:val="000000" w:themeColor="text1"/>
          <w:sz w:val="24"/>
          <w:szCs w:val="24"/>
        </w:rPr>
        <w:t>§ 56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Przedmiotem działania Komisji Skarg, Wniosków i Petycji, jest rozpatrywanie przez Radę:</w:t>
      </w:r>
    </w:p>
    <w:p w:rsidR="0074217B" w:rsidRPr="0074217B" w:rsidRDefault="0074217B" w:rsidP="00CD2512">
      <w:pPr>
        <w:tabs>
          <w:tab w:val="left" w:pos="993"/>
          <w:tab w:val="left" w:pos="1140"/>
        </w:tabs>
        <w:autoSpaceDE w:val="0"/>
        <w:spacing w:after="0" w:line="360" w:lineRule="auto"/>
        <w:ind w:left="426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1) skarg na działania Wójta i gminnych jednostek organizacyjnych;</w:t>
      </w:r>
    </w:p>
    <w:p w:rsidR="0074217B" w:rsidRPr="0074217B" w:rsidRDefault="0074217B" w:rsidP="00CD2512">
      <w:pPr>
        <w:tabs>
          <w:tab w:val="left" w:pos="993"/>
          <w:tab w:val="left" w:pos="1140"/>
        </w:tabs>
        <w:autoSpaceDE w:val="0"/>
        <w:spacing w:after="0" w:line="360" w:lineRule="auto"/>
        <w:ind w:left="426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2) wniosków składanych przez obywateli;</w:t>
      </w:r>
    </w:p>
    <w:p w:rsidR="0074217B" w:rsidRPr="0074217B" w:rsidRDefault="0074217B" w:rsidP="00CD2512">
      <w:pPr>
        <w:tabs>
          <w:tab w:val="left" w:pos="993"/>
          <w:tab w:val="left" w:pos="1140"/>
        </w:tabs>
        <w:autoSpaceDE w:val="0"/>
        <w:spacing w:after="0" w:line="360" w:lineRule="auto"/>
        <w:ind w:left="426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3) petycji składanych przez obywateli.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Skargi, wnioski i petycje przyjmowane i ewidencjonowane są w Biurze Obsługi Rady, a następnie niezwłocznie przekazywane Przewodniczącemu Rady.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Przewodniczący Rady kieruje przyjęte skargi, wnioski i petycje – do Przewodniczącego Komisji Skarg, Wniosków i Petycji, który nadaje im dalszy bieg. 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Przewodniczący Komisji Skarg, Wniosków i Petycji w terminie 14 dni od daty wpływu skargi, wniosku lub petycji, przekazanych przez Przewodniczącego Rady - zwołuje posiedzenie tej Komisji, celem rozpatrzenia wpływających spraw.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Komisja Skarg, Wniosków i Petycji rozpatrując wpływające skargi, wnioski i petycje -przygotowuje w danej sprawie opinię, która winna zawierać opis przedmiotów sprawy, stwierdzenie zasadności lub niezasadności skargi, wniosku lub petycji wraz z projektem stosownej uchwały.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Przewodniczący Komisji Skarg, Wniosków i Petycji ma prawo zwrócić się do Wójta lub kierownika gminnej jednostki organizacyjnej o udzielenie pisemnych informacji lub </w:t>
      </w:r>
      <w:r w:rsidRPr="0074217B">
        <w:rPr>
          <w:rFonts w:eastAsia="Times New Roman" w:cstheme="minorHAnsi"/>
          <w:bCs/>
          <w:sz w:val="24"/>
          <w:szCs w:val="24"/>
        </w:rPr>
        <w:t>o</w:t>
      </w:r>
      <w:r w:rsidRPr="0074217B">
        <w:rPr>
          <w:rFonts w:eastAsia="Times New Roman" w:cstheme="minorHAnsi"/>
          <w:bCs/>
          <w:color w:val="FF0000"/>
          <w:sz w:val="24"/>
          <w:szCs w:val="24"/>
        </w:rPr>
        <w:t> </w:t>
      </w: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pisemne zajęcie stanowiska w sprawie, będącej przedmiotem skargi, wniosku lub petycji, wyznaczając w tym celu 14 – dniowy termin.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W terminie 30 dni od daty zwołania posiedzenia Komisji Skarg, Wniosków i Petycji, w trybie określonym w ust. 3, ustalenia poczynione na zasadach, określonych w ust. 4 przekazuje się Przewodniczącemu Rady, który wprowadza je do porządku obrad najbliższej sesji Rady.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Jeżeli okoliczności sprawy tego wymagają, Przewodniczący Komisji Skarg, Wniosków i Petycji może zaprosić na jej posiedzenie podmioty, których skarga, wniosek lub petycja – dotyczy.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Obowiązkiem i powinnością Komisji Skarg, Wniosków i Petycji przy rozpatrywaniu skarg, </w:t>
      </w: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lastRenderedPageBreak/>
        <w:t>wniosków i petycji, jest kierowanie się zasadami obiektywizmu, wnikliwości, rzetelności i legalizmu.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4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Skargi, wnioski i petycje składane do Rady, przyjmowane i rozpatrywane są z uwzględnieniem przepisów: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5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kodeksu postępowania administracyjnego (art.221-247);</w:t>
      </w:r>
    </w:p>
    <w:p w:rsidR="0074217B" w:rsidRPr="0074217B" w:rsidRDefault="0074217B" w:rsidP="00B97BDE">
      <w:pPr>
        <w:pStyle w:val="Akapitzlist"/>
        <w:widowControl w:val="0"/>
        <w:numPr>
          <w:ilvl w:val="0"/>
          <w:numId w:val="75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ustawy z dnia 11 lipca 2014 r. o petycjach (Dz. U. z 2018 r. poz. 870);</w:t>
      </w:r>
    </w:p>
    <w:p w:rsidR="0074217B" w:rsidRPr="003B4CB9" w:rsidRDefault="0074217B" w:rsidP="00B97BDE">
      <w:pPr>
        <w:pStyle w:val="Akapitzlist"/>
        <w:widowControl w:val="0"/>
        <w:numPr>
          <w:ilvl w:val="0"/>
          <w:numId w:val="75"/>
        </w:numPr>
        <w:tabs>
          <w:tab w:val="left" w:pos="993"/>
          <w:tab w:val="left" w:pos="1140"/>
        </w:tabs>
        <w:suppressAutoHyphens/>
        <w:autoSpaceDE w:val="0"/>
        <w:spacing w:after="0" w:line="360" w:lineRule="auto"/>
        <w:ind w:left="426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Cs/>
          <w:color w:val="000000" w:themeColor="text1"/>
          <w:sz w:val="24"/>
          <w:szCs w:val="24"/>
        </w:rPr>
        <w:t>rozporządzenia Rady Ministrów z dnia 8 stycznia 2002 r. w sprawie organizacji przyjmowania i rozpatrywania skarg i wniosków (Dz. U. z 2002 r. Nr 5, poz. 46).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Rozdział 7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Zadania i tryb działania Komisji Rewizyjnej</w:t>
      </w:r>
    </w:p>
    <w:p w:rsidR="0074217B" w:rsidRPr="003B4CB9" w:rsidRDefault="0074217B" w:rsidP="00B97BDE">
      <w:pPr>
        <w:widowControl w:val="0"/>
        <w:numPr>
          <w:ilvl w:val="1"/>
          <w:numId w:val="39"/>
        </w:num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Organizacja Komisji Rewizyjnej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57</w:t>
      </w:r>
    </w:p>
    <w:p w:rsidR="0074217B" w:rsidRPr="0074217B" w:rsidRDefault="0074217B" w:rsidP="00B97BDE">
      <w:pPr>
        <w:widowControl w:val="0"/>
        <w:numPr>
          <w:ilvl w:val="0"/>
          <w:numId w:val="40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składa się z Przewodniczącego, Zastępcy Przewodniczącego oraz pozostałych członków.</w:t>
      </w:r>
    </w:p>
    <w:p w:rsidR="0074217B" w:rsidRPr="0074217B" w:rsidRDefault="0074217B" w:rsidP="00B97BDE">
      <w:pPr>
        <w:widowControl w:val="0"/>
        <w:numPr>
          <w:ilvl w:val="0"/>
          <w:numId w:val="40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Przewodniczącego Komisji Rewizyjnej wybiera Rada.</w:t>
      </w:r>
    </w:p>
    <w:p w:rsidR="0074217B" w:rsidRPr="003B4CB9" w:rsidRDefault="0074217B" w:rsidP="00B97BDE">
      <w:pPr>
        <w:widowControl w:val="0"/>
        <w:numPr>
          <w:ilvl w:val="0"/>
          <w:numId w:val="40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Zastępcę Przewodniczącego Komisji wybiera Komisja Rewizyjna na wniosek Przewodniczącego Komisji Rewizyjnej.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58</w:t>
      </w:r>
    </w:p>
    <w:p w:rsidR="0074217B" w:rsidRPr="0074217B" w:rsidRDefault="0074217B" w:rsidP="00CD251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Komisji Rewizyjnej organizuje pracę Komisji Rewizyjnej i prowadzi jej obrady. W przypadku nieobecności Przewodniczącego lub niemożności działania, jego zadania wykonuje Zastępca.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59</w:t>
      </w:r>
    </w:p>
    <w:p w:rsidR="0074217B" w:rsidRPr="0074217B" w:rsidRDefault="0074217B" w:rsidP="00B97BDE">
      <w:pPr>
        <w:widowControl w:val="0"/>
        <w:numPr>
          <w:ilvl w:val="0"/>
          <w:numId w:val="41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Członkowie Komisji Rewizyjnej podlegają wyłączeniu od udziału w kontrolach, w których może powstać podejrzenie o ich stronniczość lub interesowność.</w:t>
      </w:r>
    </w:p>
    <w:p w:rsidR="0074217B" w:rsidRPr="0074217B" w:rsidRDefault="0074217B" w:rsidP="00B97BDE">
      <w:pPr>
        <w:widowControl w:val="0"/>
        <w:numPr>
          <w:ilvl w:val="0"/>
          <w:numId w:val="41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sprawie wyłączenia Zastępcy Przewodniczącego Komisji Rewizyjnej oraz poszczególnych członków decyduje pisemnie Przewodniczący Komisji Rewizyjnej.</w:t>
      </w:r>
    </w:p>
    <w:p w:rsidR="0074217B" w:rsidRPr="0074217B" w:rsidRDefault="0074217B" w:rsidP="00B97BDE">
      <w:pPr>
        <w:widowControl w:val="0"/>
        <w:numPr>
          <w:ilvl w:val="0"/>
          <w:numId w:val="41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 wyłączeniu Przewodniczącego Komisji Rewizyjnej decyduje Rada.</w:t>
      </w:r>
    </w:p>
    <w:p w:rsidR="0074217B" w:rsidRPr="003B4CB9" w:rsidRDefault="0074217B" w:rsidP="00B97BDE">
      <w:pPr>
        <w:widowControl w:val="0"/>
        <w:numPr>
          <w:ilvl w:val="0"/>
          <w:numId w:val="41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Wyłączony członek Komisji Rewizyjnej może odwołać się na piśmie od decyzji o wyłączeniu do Rady – w terminie 5 dni od daty powzięcia wiadomości o treści tej decyzji.</w:t>
      </w:r>
    </w:p>
    <w:p w:rsidR="0074217B" w:rsidRPr="003B4CB9" w:rsidRDefault="0074217B" w:rsidP="00B97BDE">
      <w:pPr>
        <w:widowControl w:val="0"/>
        <w:numPr>
          <w:ilvl w:val="1"/>
          <w:numId w:val="39"/>
        </w:num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Zasady kontroli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>§ 60</w:t>
      </w:r>
    </w:p>
    <w:p w:rsidR="0074217B" w:rsidRPr="0074217B" w:rsidRDefault="0074217B" w:rsidP="00B97BDE">
      <w:pPr>
        <w:widowControl w:val="0"/>
        <w:numPr>
          <w:ilvl w:val="0"/>
          <w:numId w:val="42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kontroluje działalność Wójta, gminnych jednostek organizacyjnych i jednostek pomocniczych Gminy pod względem:</w:t>
      </w:r>
    </w:p>
    <w:p w:rsidR="0074217B" w:rsidRPr="0074217B" w:rsidRDefault="0074217B" w:rsidP="00B97BDE">
      <w:pPr>
        <w:widowControl w:val="0"/>
        <w:numPr>
          <w:ilvl w:val="0"/>
          <w:numId w:val="67"/>
        </w:numPr>
        <w:tabs>
          <w:tab w:val="left" w:pos="270"/>
          <w:tab w:val="left" w:pos="30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legalności;</w:t>
      </w:r>
    </w:p>
    <w:p w:rsidR="0074217B" w:rsidRPr="0074217B" w:rsidRDefault="0074217B" w:rsidP="00B97BDE">
      <w:pPr>
        <w:widowControl w:val="0"/>
        <w:numPr>
          <w:ilvl w:val="0"/>
          <w:numId w:val="67"/>
        </w:numPr>
        <w:tabs>
          <w:tab w:val="left" w:pos="270"/>
          <w:tab w:val="left" w:pos="30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gospodarności;</w:t>
      </w:r>
    </w:p>
    <w:p w:rsidR="0074217B" w:rsidRPr="0074217B" w:rsidRDefault="0074217B" w:rsidP="00B97BDE">
      <w:pPr>
        <w:widowControl w:val="0"/>
        <w:numPr>
          <w:ilvl w:val="0"/>
          <w:numId w:val="67"/>
        </w:numPr>
        <w:tabs>
          <w:tab w:val="left" w:pos="270"/>
          <w:tab w:val="left" w:pos="30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rzetelności;</w:t>
      </w:r>
    </w:p>
    <w:p w:rsidR="0074217B" w:rsidRPr="0074217B" w:rsidRDefault="0074217B" w:rsidP="00B97BDE">
      <w:pPr>
        <w:widowControl w:val="0"/>
        <w:numPr>
          <w:ilvl w:val="0"/>
          <w:numId w:val="67"/>
        </w:numPr>
        <w:tabs>
          <w:tab w:val="left" w:pos="270"/>
          <w:tab w:val="left" w:pos="30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celowości;</w:t>
      </w:r>
    </w:p>
    <w:p w:rsidR="0074217B" w:rsidRPr="0074217B" w:rsidRDefault="0074217B" w:rsidP="00B97BDE">
      <w:pPr>
        <w:widowControl w:val="0"/>
        <w:numPr>
          <w:ilvl w:val="0"/>
          <w:numId w:val="67"/>
        </w:numPr>
        <w:tabs>
          <w:tab w:val="left" w:pos="270"/>
          <w:tab w:val="left" w:pos="30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zgodności dokumentacji ze stanem faktycznym.</w:t>
      </w:r>
    </w:p>
    <w:p w:rsidR="0074217B" w:rsidRPr="003B4CB9" w:rsidRDefault="0074217B" w:rsidP="00B97BDE">
      <w:pPr>
        <w:widowControl w:val="0"/>
        <w:numPr>
          <w:ilvl w:val="0"/>
          <w:numId w:val="42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bada w szczególności gospodarkę finansową kontrolowanych podmiotów, w tym wykonanie budżetu Gminy.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61</w:t>
      </w:r>
    </w:p>
    <w:p w:rsidR="0074217B" w:rsidRPr="0074217B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wykonuje inne zadania kontrolne na zlecenie Rady w zakresie i w formach wskazanych w uchwałach Rady.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62</w:t>
      </w:r>
    </w:p>
    <w:p w:rsidR="0074217B" w:rsidRPr="0074217B" w:rsidRDefault="0074217B" w:rsidP="000E6F32">
      <w:pPr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przeprowadza następujące rodzaje kontroli:</w:t>
      </w:r>
    </w:p>
    <w:p w:rsidR="0074217B" w:rsidRPr="0074217B" w:rsidRDefault="0074217B" w:rsidP="00B97BDE">
      <w:pPr>
        <w:widowControl w:val="0"/>
        <w:numPr>
          <w:ilvl w:val="1"/>
          <w:numId w:val="27"/>
        </w:numPr>
        <w:tabs>
          <w:tab w:val="clear" w:pos="1080"/>
          <w:tab w:val="num" w:pos="426"/>
        </w:tabs>
        <w:suppressAutoHyphens/>
        <w:autoSpaceDE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kompleksowe – obejmujące całość działalności kontrolowanego podmiotu lub obszerny zespół działań tego podmiotu;</w:t>
      </w:r>
    </w:p>
    <w:p w:rsidR="0074217B" w:rsidRPr="0074217B" w:rsidRDefault="0074217B" w:rsidP="00B97BDE">
      <w:pPr>
        <w:widowControl w:val="0"/>
        <w:numPr>
          <w:ilvl w:val="0"/>
          <w:numId w:val="43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problemowe – obejmujące wybrane zagadnienia lub zagadnienie z zakresu działalności kontrolowanego podmiotu, stanowiące niewielki fragment w jego działalności;</w:t>
      </w:r>
    </w:p>
    <w:p w:rsidR="0074217B" w:rsidRPr="003B4CB9" w:rsidRDefault="0074217B" w:rsidP="00B97BDE">
      <w:pPr>
        <w:widowControl w:val="0"/>
        <w:numPr>
          <w:ilvl w:val="0"/>
          <w:numId w:val="43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sprawdzające – podejmowane w celu ustalenia, czy wyniki poprzedniej kontroli zostały uwzględnione w toku postępowania danego podmiotu.</w:t>
      </w:r>
    </w:p>
    <w:p w:rsidR="0074217B" w:rsidRPr="003B4CB9" w:rsidRDefault="0074217B" w:rsidP="000E6F32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63</w:t>
      </w:r>
    </w:p>
    <w:p w:rsidR="0074217B" w:rsidRPr="0074217B" w:rsidRDefault="0074217B" w:rsidP="00B97BDE">
      <w:pPr>
        <w:widowControl w:val="0"/>
        <w:numPr>
          <w:ilvl w:val="0"/>
          <w:numId w:val="44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przeprowadza kontrole w zakresie ustalonym w jej planie pracy, zatwierdzonym przez Radę.</w:t>
      </w:r>
    </w:p>
    <w:p w:rsidR="0074217B" w:rsidRPr="003B4CB9" w:rsidRDefault="0074217B" w:rsidP="00B97BDE">
      <w:pPr>
        <w:widowControl w:val="0"/>
        <w:numPr>
          <w:ilvl w:val="0"/>
          <w:numId w:val="44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Rada może podjąć decyzję w sprawie przeprowadzenia kontroli kompleksowej nie objętej planem, o jakim mowa w ust.1.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6</w:t>
      </w:r>
      <w:r w:rsidR="003B4CB9">
        <w:rPr>
          <w:rFonts w:eastAsia="Times New Roman" w:cstheme="minorHAnsi"/>
          <w:b/>
          <w:bCs/>
          <w:sz w:val="24"/>
          <w:szCs w:val="24"/>
        </w:rPr>
        <w:t>4</w:t>
      </w:r>
    </w:p>
    <w:p w:rsidR="0074217B" w:rsidRPr="0074217B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Kontrola kompleksowa nie powinna trwać dłużej niż 14 dni roboczych, a kontrola problemowa i sprawdzająca nie dłużej niż 7 dni roboczych.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65</w:t>
      </w:r>
    </w:p>
    <w:p w:rsidR="0074217B" w:rsidRPr="0074217B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Komisja Rewizyjna jest obowiązana do przeprowadzania kontroli w każdym przypadku podjęcia takiej decyzji przez Radę. Dotyczy to zarówno kontroli kompleksowych, jak i kontroli problemowych oraz sprawdzających.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66</w:t>
      </w:r>
    </w:p>
    <w:p w:rsidR="0074217B" w:rsidRPr="0074217B" w:rsidRDefault="0074217B" w:rsidP="00B97BDE">
      <w:pPr>
        <w:widowControl w:val="0"/>
        <w:numPr>
          <w:ilvl w:val="0"/>
          <w:numId w:val="45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Postępowanie kontrolne przeprowadza się w sposób umożliwiający bezstronne i rzetelne ustalenie stanu faktycznego w zakresie działalności kontrolowanego podmiotu, rzetelne jego udokumentowanie i ocenę kontrolowanej działalności według kryteriów ustalonych w § 63 ust.1.</w:t>
      </w:r>
    </w:p>
    <w:p w:rsidR="0074217B" w:rsidRPr="0074217B" w:rsidRDefault="0074217B" w:rsidP="00B97BDE">
      <w:pPr>
        <w:widowControl w:val="0"/>
        <w:numPr>
          <w:ilvl w:val="0"/>
          <w:numId w:val="45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Stan faktyczny ustala się na podstawie dowodów zebranych w toku postępowania kontrolnego.</w:t>
      </w:r>
    </w:p>
    <w:p w:rsidR="0074217B" w:rsidRPr="003B4CB9" w:rsidRDefault="0074217B" w:rsidP="00B97BDE">
      <w:pPr>
        <w:widowControl w:val="0"/>
        <w:numPr>
          <w:ilvl w:val="0"/>
          <w:numId w:val="45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Jako dowód może być wykorzystane wszystko, co nie jest sprzeczne z prawem. Jako dowody mogą być wykorzystane w szczególności: dokumenty, wyniki oględzin, zeznania świadków, opinie biegłych oraz pisemne wyjaśnienia i oświadczenia kontrolowanych.</w:t>
      </w:r>
    </w:p>
    <w:p w:rsidR="0074217B" w:rsidRPr="003B4CB9" w:rsidRDefault="0074217B" w:rsidP="00B97BDE">
      <w:pPr>
        <w:widowControl w:val="0"/>
        <w:numPr>
          <w:ilvl w:val="0"/>
          <w:numId w:val="44"/>
        </w:num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Tryb kontroli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67</w:t>
      </w:r>
    </w:p>
    <w:p w:rsidR="0074217B" w:rsidRPr="0074217B" w:rsidRDefault="0074217B" w:rsidP="00B97BDE">
      <w:pPr>
        <w:widowControl w:val="0"/>
        <w:numPr>
          <w:ilvl w:val="0"/>
          <w:numId w:val="46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Kontroli kompleksowych dokonują w imieniu Komisji Rewizyjnej zespoły kontrolne składające się co najmniej z dwóch członków Komisji.</w:t>
      </w:r>
    </w:p>
    <w:p w:rsidR="0074217B" w:rsidRPr="0074217B" w:rsidRDefault="0074217B" w:rsidP="00B97BDE">
      <w:pPr>
        <w:widowControl w:val="0"/>
        <w:numPr>
          <w:ilvl w:val="0"/>
          <w:numId w:val="46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Komisji Rewizyjnej wyznacza na piśmie kierownika zespołu kontrolnego, który dokonuje podziału czynności pomiędzy kontrolujących.</w:t>
      </w:r>
    </w:p>
    <w:p w:rsidR="0074217B" w:rsidRPr="0074217B" w:rsidRDefault="0074217B" w:rsidP="00B97BDE">
      <w:pPr>
        <w:widowControl w:val="0"/>
        <w:numPr>
          <w:ilvl w:val="0"/>
          <w:numId w:val="46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Kontrole problemowe i sprawdzające mogą być przeprowadzane przez jednego członka Komisji Rewizyjnej.</w:t>
      </w:r>
    </w:p>
    <w:p w:rsidR="0074217B" w:rsidRPr="0074217B" w:rsidRDefault="0074217B" w:rsidP="00B97BDE">
      <w:pPr>
        <w:widowControl w:val="0"/>
        <w:numPr>
          <w:ilvl w:val="0"/>
          <w:numId w:val="46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Kontrole przeprowadzane są na podstawie pisemnego upoważnienia wydanego przez przewodniczącego Komisji Rewizyjnej, określającego kontrolowany podmiot, zakres kontroli oraz osoby /osobę/ wydelegowane do przeprowadzenia kontroli.</w:t>
      </w:r>
    </w:p>
    <w:p w:rsidR="0074217B" w:rsidRPr="003B4CB9" w:rsidRDefault="0074217B" w:rsidP="00B97BDE">
      <w:pPr>
        <w:widowControl w:val="0"/>
        <w:numPr>
          <w:ilvl w:val="0"/>
          <w:numId w:val="46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Kontrolujący obowiązani są przed przystąpieniem do czynności kontrolnych okazać kierownikowi kontrolowanego podmiotu upoważnienia, o których mowa w ust. 4 oraz dowody osobiste.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68</w:t>
      </w:r>
    </w:p>
    <w:p w:rsidR="0074217B" w:rsidRPr="0074217B" w:rsidRDefault="0074217B" w:rsidP="00B97BDE">
      <w:pPr>
        <w:widowControl w:val="0"/>
        <w:numPr>
          <w:ilvl w:val="0"/>
          <w:numId w:val="47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razie powzięcia w toku kontroli uzasadnionego podejrzenia popełnienia przestępstwa, kontrolujący niezwłocznie zawiadamia o tym kierownika kontrolowanej jednostki i Wójta wskazując dowody uzasadniające zawiadomienie.</w:t>
      </w:r>
    </w:p>
    <w:p w:rsidR="0074217B" w:rsidRPr="003B4CB9" w:rsidRDefault="0074217B" w:rsidP="00B97BDE">
      <w:pPr>
        <w:widowControl w:val="0"/>
        <w:numPr>
          <w:ilvl w:val="0"/>
          <w:numId w:val="47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Jeżeli podejrzenie dotyczy osoby Wójta kontrolujący zawiadamia o tym Przewodniczącego.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69</w:t>
      </w:r>
    </w:p>
    <w:p w:rsidR="0074217B" w:rsidRPr="003B4CB9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Czynności kontrolne wykonywane są w miarę możliwości w dniach oraz godzinach pracy kontrolowanego podmiotu.</w:t>
      </w:r>
    </w:p>
    <w:p w:rsidR="0074217B" w:rsidRPr="003B4CB9" w:rsidRDefault="0074217B" w:rsidP="00B97BDE">
      <w:pPr>
        <w:widowControl w:val="0"/>
        <w:numPr>
          <w:ilvl w:val="0"/>
          <w:numId w:val="68"/>
        </w:num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Protokoły kontroli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70</w:t>
      </w:r>
    </w:p>
    <w:p w:rsidR="0074217B" w:rsidRPr="0074217B" w:rsidRDefault="0074217B" w:rsidP="00B97BDE">
      <w:pPr>
        <w:widowControl w:val="0"/>
        <w:numPr>
          <w:ilvl w:val="0"/>
          <w:numId w:val="48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Kontrolujący sporządzają z przeprowadzonej kontroli – w terminie 7 dni od daty jej zakończenia – protokół pokontrolny obejmujący:</w:t>
      </w:r>
    </w:p>
    <w:p w:rsidR="0074217B" w:rsidRPr="0074217B" w:rsidRDefault="0074217B" w:rsidP="00B97BDE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nazwę i adres kontrolowanego podmiotu;</w:t>
      </w:r>
    </w:p>
    <w:p w:rsidR="0074217B" w:rsidRPr="0074217B" w:rsidRDefault="0074217B" w:rsidP="00B97BDE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imię i nazwisko kontrolującego (kontrolujących);</w:t>
      </w:r>
    </w:p>
    <w:p w:rsidR="0074217B" w:rsidRPr="0074217B" w:rsidRDefault="0074217B" w:rsidP="00B97BDE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daty rozpoczęcia i zakończenia czynności kontrolnych;</w:t>
      </w:r>
    </w:p>
    <w:p w:rsidR="0074217B" w:rsidRPr="0074217B" w:rsidRDefault="0074217B" w:rsidP="00B97BDE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określenie przedmiotowego zakresu kontroli i okresu objętego kontrolą;</w:t>
      </w:r>
    </w:p>
    <w:p w:rsidR="0074217B" w:rsidRPr="0074217B" w:rsidRDefault="0074217B" w:rsidP="00B97BDE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imię i nazwisko kierownika kontrolowanego podmiotu;</w:t>
      </w:r>
    </w:p>
    <w:p w:rsidR="0074217B" w:rsidRPr="0074217B" w:rsidRDefault="0074217B" w:rsidP="00B97BDE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przebieg i wyniki czynności kontrolnych, a w szczególności wnioski kontroli wskazujące </w:t>
      </w:r>
    </w:p>
    <w:p w:rsidR="0074217B" w:rsidRPr="0074217B" w:rsidRDefault="0074217B" w:rsidP="000E6F32">
      <w:pPr>
        <w:autoSpaceDE w:val="0"/>
        <w:spacing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na stwierdzenie nieprawidłowości w działalności kontrolowanego podmiotu oraz wskazanie dowodów potwierdzających ustalenia zawarte w protokole;</w:t>
      </w:r>
    </w:p>
    <w:p w:rsidR="0074217B" w:rsidRPr="0074217B" w:rsidRDefault="0074217B" w:rsidP="00B97BDE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datę i miejsce podpisania protokołu;</w:t>
      </w:r>
    </w:p>
    <w:p w:rsidR="0074217B" w:rsidRPr="0074217B" w:rsidRDefault="0074217B" w:rsidP="00B97BDE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podpisy kontrolującego (kontrolujących) i kierownika kontrolowanego podmiotu lub notatkę o odmowie podpisania protokołu z podaniem przyczyn odmowy.</w:t>
      </w:r>
    </w:p>
    <w:p w:rsidR="0074217B" w:rsidRPr="003B4CB9" w:rsidRDefault="0074217B" w:rsidP="00B97BDE">
      <w:pPr>
        <w:widowControl w:val="0"/>
        <w:numPr>
          <w:ilvl w:val="0"/>
          <w:numId w:val="48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Protokół pokontrolny może także zawierać wnioski oraz propozycje co do sposobu usunięcia nieprawidłowości stwierdzanych w wyniku kontroli.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71</w:t>
      </w:r>
    </w:p>
    <w:p w:rsidR="0074217B" w:rsidRPr="0074217B" w:rsidRDefault="0074217B" w:rsidP="00B97BDE">
      <w:pPr>
        <w:widowControl w:val="0"/>
        <w:numPr>
          <w:ilvl w:val="0"/>
          <w:numId w:val="50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przypadku odmowy podpisania protokołu przez kierownika kontrolowanego podmiotu, jest on obowiązany do złożenia – w terminie 3 dni od daty odmowy – pisemnego wyjaśnienia jej przyczyn.</w:t>
      </w:r>
    </w:p>
    <w:p w:rsidR="0074217B" w:rsidRPr="003B4CB9" w:rsidRDefault="0074217B" w:rsidP="00B97BDE">
      <w:pPr>
        <w:widowControl w:val="0"/>
        <w:numPr>
          <w:ilvl w:val="0"/>
          <w:numId w:val="50"/>
        </w:numPr>
        <w:tabs>
          <w:tab w:val="left" w:pos="270"/>
          <w:tab w:val="left" w:pos="300"/>
          <w:tab w:val="left" w:pos="330"/>
        </w:tabs>
        <w:suppressAutoHyphens/>
        <w:autoSpaceDE w:val="0"/>
        <w:spacing w:after="0" w:line="360" w:lineRule="auto"/>
        <w:ind w:left="27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Wyjaśnienia, o których mowa w ust. 1 składa Przewodniczącemu Komisji Rewizyjnej.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72</w:t>
      </w:r>
    </w:p>
    <w:p w:rsidR="0074217B" w:rsidRPr="0074217B" w:rsidRDefault="0074217B" w:rsidP="00B97BDE">
      <w:pPr>
        <w:widowControl w:val="0"/>
        <w:numPr>
          <w:ilvl w:val="0"/>
          <w:numId w:val="51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Kierownik kontrolowanego podmiotu może złożyć na ręce Przewodniczącego uwagi </w:t>
      </w:r>
      <w:r w:rsidRPr="0074217B">
        <w:rPr>
          <w:rFonts w:eastAsia="Times New Roman" w:cstheme="minorHAnsi"/>
          <w:sz w:val="24"/>
          <w:szCs w:val="24"/>
        </w:rPr>
        <w:lastRenderedPageBreak/>
        <w:t>dotyczące kontroli i jej wyników.</w:t>
      </w:r>
    </w:p>
    <w:p w:rsidR="0074217B" w:rsidRPr="003B4CB9" w:rsidRDefault="0074217B" w:rsidP="00B97BDE">
      <w:pPr>
        <w:widowControl w:val="0"/>
        <w:numPr>
          <w:ilvl w:val="0"/>
          <w:numId w:val="51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Uwagi, o których mowa w ust. 1 składa się w terminie 7 dni od daty przedstawienia kierownikowi kontrolowanego podmiotu protokołu pokontrolnego do podpisania.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73</w:t>
      </w:r>
    </w:p>
    <w:p w:rsidR="0074217B" w:rsidRPr="0074217B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Protokół pokontrolny sporządza się w trzech egzemplarzach, które – w terminie 3 dni od daty podpisania protokołu – otrzymują: Przewodniczący, Przewodniczący Komisji Rewizyjnej i kierownik kontrolowanego podmiotu.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74</w:t>
      </w:r>
    </w:p>
    <w:p w:rsidR="0074217B" w:rsidRPr="0074217B" w:rsidRDefault="0074217B" w:rsidP="00B97BDE">
      <w:pPr>
        <w:widowControl w:val="0"/>
        <w:numPr>
          <w:ilvl w:val="0"/>
          <w:numId w:val="5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przedkłada Radzie do zatwierdzenia plan pracy na rok następny, w terminie do 31 grudnia poprzedniego roku.</w:t>
      </w:r>
    </w:p>
    <w:p w:rsidR="0074217B" w:rsidRPr="0074217B" w:rsidRDefault="0074217B" w:rsidP="00B97BDE">
      <w:pPr>
        <w:widowControl w:val="0"/>
        <w:numPr>
          <w:ilvl w:val="0"/>
          <w:numId w:val="5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Plan przedłożony Radzie musi zawierać co najmniej:</w:t>
      </w:r>
    </w:p>
    <w:p w:rsidR="0074217B" w:rsidRPr="0074217B" w:rsidRDefault="0074217B" w:rsidP="000E6F32">
      <w:pPr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1) terminy odbywania posiedzeń;</w:t>
      </w:r>
    </w:p>
    <w:p w:rsidR="0074217B" w:rsidRPr="0074217B" w:rsidRDefault="0074217B" w:rsidP="000E6F32">
      <w:pPr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2) terminy i wykaz jednostek, które zostaną poddane kontroli.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75</w:t>
      </w:r>
    </w:p>
    <w:p w:rsidR="0074217B" w:rsidRPr="0074217B" w:rsidRDefault="0074217B" w:rsidP="00B97BDE">
      <w:pPr>
        <w:widowControl w:val="0"/>
        <w:numPr>
          <w:ilvl w:val="0"/>
          <w:numId w:val="53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składa Radzie – w terminie do 31 stycznia każdego roku – roczne sprawozdanie ze swojej działalności w roku poprzednim.</w:t>
      </w:r>
    </w:p>
    <w:p w:rsidR="0074217B" w:rsidRPr="0074217B" w:rsidRDefault="0074217B" w:rsidP="00B97BDE">
      <w:pPr>
        <w:widowControl w:val="0"/>
        <w:numPr>
          <w:ilvl w:val="0"/>
          <w:numId w:val="53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Sprawozdanie powinno zawierać:</w:t>
      </w:r>
    </w:p>
    <w:p w:rsidR="0074217B" w:rsidRPr="0074217B" w:rsidRDefault="0074217B" w:rsidP="000E6F32">
      <w:pPr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1) liczbę, przedmiot, miejsca, rodzaj i czas przeprowadzonych kontroli;</w:t>
      </w:r>
    </w:p>
    <w:p w:rsidR="0074217B" w:rsidRPr="0074217B" w:rsidRDefault="0074217B" w:rsidP="000E6F32">
      <w:pPr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2) wykaz najważniejszych nieprawidłowości wykrytych w toku kontroli;</w:t>
      </w:r>
    </w:p>
    <w:p w:rsidR="0074217B" w:rsidRPr="0074217B" w:rsidRDefault="0074217B" w:rsidP="000E6F32">
      <w:pPr>
        <w:autoSpaceDE w:val="0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3) wykaz uchwał podjętych przez Komisję Rewizyjną;</w:t>
      </w:r>
    </w:p>
    <w:p w:rsidR="0074217B" w:rsidRPr="0074217B" w:rsidRDefault="0074217B" w:rsidP="000E6F32">
      <w:pPr>
        <w:autoSpaceDE w:val="0"/>
        <w:spacing w:after="0" w:line="360" w:lineRule="auto"/>
        <w:ind w:left="993" w:hanging="284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4) wykaz analiz kontroli dokonanych przez inne podmioty wraz z najważniejszymi  wnioskami z tych kontroli.</w:t>
      </w:r>
    </w:p>
    <w:p w:rsidR="0074217B" w:rsidRPr="003B4CB9" w:rsidRDefault="0074217B" w:rsidP="00B97BDE">
      <w:pPr>
        <w:widowControl w:val="0"/>
        <w:numPr>
          <w:ilvl w:val="0"/>
          <w:numId w:val="53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Poza przypadkiem określonym w ust. 1 Komisja Rewizyjna składa sprawozdanie ze swej działalności po podjęciu stosownej uchwały Rady, określającej przedmiot i termin złożenia sprawozdania.</w:t>
      </w:r>
    </w:p>
    <w:p w:rsidR="0074217B" w:rsidRPr="003B4CB9" w:rsidRDefault="0074217B" w:rsidP="00B97BDE">
      <w:pPr>
        <w:widowControl w:val="0"/>
        <w:numPr>
          <w:ilvl w:val="0"/>
          <w:numId w:val="69"/>
        </w:num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 xml:space="preserve"> Posiedzenia Komisji Rewizyjnej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76</w:t>
      </w:r>
    </w:p>
    <w:p w:rsidR="0074217B" w:rsidRPr="0074217B" w:rsidRDefault="0074217B" w:rsidP="00B97BDE">
      <w:pPr>
        <w:widowControl w:val="0"/>
        <w:numPr>
          <w:ilvl w:val="0"/>
          <w:numId w:val="54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obraduje na posiedzeniach zwoływanych przez jej Przewodniczącego, zgodnie z zatwierdzonym planem pracy oraz w miarę potrzeb.</w:t>
      </w:r>
    </w:p>
    <w:p w:rsidR="0074217B" w:rsidRPr="0074217B" w:rsidRDefault="0074217B" w:rsidP="00B97BDE">
      <w:pPr>
        <w:widowControl w:val="0"/>
        <w:numPr>
          <w:ilvl w:val="0"/>
          <w:numId w:val="54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Komisji Rewizyjnej zwołuje jej posiedzenia, które nie są objęte zatwierdzonym planem pracy Komisji w formie pisemnej.</w:t>
      </w:r>
    </w:p>
    <w:p w:rsidR="0074217B" w:rsidRPr="0074217B" w:rsidRDefault="0074217B" w:rsidP="00B97BDE">
      <w:pPr>
        <w:widowControl w:val="0"/>
        <w:numPr>
          <w:ilvl w:val="0"/>
          <w:numId w:val="54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Posiedzenia o jakich mowa w ust. 2 mogą być zwołane z własnej inicjatywy Przewodniczącego Komisji Rewizyjnej a także na pisemny umotywowany wniosek:</w:t>
      </w:r>
    </w:p>
    <w:p w:rsidR="0074217B" w:rsidRPr="0074217B" w:rsidRDefault="0074217B" w:rsidP="000E6F32">
      <w:pPr>
        <w:autoSpaceDE w:val="0"/>
        <w:spacing w:after="0" w:line="360" w:lineRule="auto"/>
        <w:ind w:left="70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1) Przewodniczącego;</w:t>
      </w:r>
    </w:p>
    <w:p w:rsidR="0074217B" w:rsidRPr="0074217B" w:rsidRDefault="0074217B" w:rsidP="000E6F32">
      <w:pPr>
        <w:autoSpaceDE w:val="0"/>
        <w:spacing w:after="0" w:line="360" w:lineRule="auto"/>
        <w:ind w:left="70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2) nie mniej niż 3 radnych;</w:t>
      </w:r>
    </w:p>
    <w:p w:rsidR="0074217B" w:rsidRPr="0074217B" w:rsidRDefault="0074217B" w:rsidP="000E6F32">
      <w:pPr>
        <w:autoSpaceDE w:val="0"/>
        <w:spacing w:after="0" w:line="360" w:lineRule="auto"/>
        <w:ind w:left="70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3) nie mniej niż 2 członków Komisji Rewizyjnej.</w:t>
      </w:r>
    </w:p>
    <w:p w:rsidR="0074217B" w:rsidRPr="0074217B" w:rsidRDefault="0074217B" w:rsidP="00B97BDE">
      <w:pPr>
        <w:widowControl w:val="0"/>
        <w:numPr>
          <w:ilvl w:val="0"/>
          <w:numId w:val="54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Komisji Rewizyjnej może zaprosić na jej posiedzenia osoby zaangażowane na wniosek Komisji Rewizyjnej w charakterze biegłych lub ekspertów.</w:t>
      </w:r>
    </w:p>
    <w:p w:rsidR="0074217B" w:rsidRPr="003B4CB9" w:rsidRDefault="0074217B" w:rsidP="00B97BDE">
      <w:pPr>
        <w:widowControl w:val="0"/>
        <w:numPr>
          <w:ilvl w:val="0"/>
          <w:numId w:val="54"/>
        </w:numPr>
        <w:tabs>
          <w:tab w:val="left" w:pos="330"/>
          <w:tab w:val="left" w:pos="345"/>
        </w:tabs>
        <w:suppressAutoHyphens/>
        <w:autoSpaceDE w:val="0"/>
        <w:spacing w:after="0" w:line="360" w:lineRule="auto"/>
        <w:ind w:left="315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Z posiedzenia Komisji Rewizyjnej należy sporządzić protokół, który winien być podpisany przez wszystkich członków komisji uczestniczących w posiedzeniu.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77</w:t>
      </w:r>
    </w:p>
    <w:p w:rsidR="0074217B" w:rsidRPr="0074217B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Uchwały Komisji Rewizyjnej zapadają zwykłą większością głosów w obecności co najmniej połowy składu Komisji w głosowaniu jawnym.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78</w:t>
      </w:r>
    </w:p>
    <w:p w:rsidR="0074217B" w:rsidRPr="0074217B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Obsługę biurową Komisji Rewizyjnej zapewnia Wójt.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79</w:t>
      </w:r>
    </w:p>
    <w:p w:rsidR="0074217B" w:rsidRPr="0074217B" w:rsidRDefault="0074217B" w:rsidP="00B97BDE">
      <w:pPr>
        <w:widowControl w:val="0"/>
        <w:numPr>
          <w:ilvl w:val="0"/>
          <w:numId w:val="55"/>
        </w:numPr>
        <w:tabs>
          <w:tab w:val="left" w:pos="37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Komisja Rewizyjna może na zlecenie Rady lub po powzięciu stosownych uchwał przez wszystkie zainteresowane Komisje, współdziałać w wykonywaniu funkcji kontrolnej z innymi Komisjami Rady w zakresie ich właściwości rzeczowej.</w:t>
      </w:r>
    </w:p>
    <w:p w:rsidR="0074217B" w:rsidRPr="0074217B" w:rsidRDefault="0074217B" w:rsidP="00B97BDE">
      <w:pPr>
        <w:widowControl w:val="0"/>
        <w:numPr>
          <w:ilvl w:val="0"/>
          <w:numId w:val="55"/>
        </w:numPr>
        <w:tabs>
          <w:tab w:val="left" w:pos="37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Współdziałanie może polegać w szczególności na wymianie uwag, informacji i doświadczeń dotyczących działalności kontrolnej oraz na przeprowadzeniu wspólnych kontroli.</w:t>
      </w:r>
    </w:p>
    <w:p w:rsidR="0074217B" w:rsidRPr="0074217B" w:rsidRDefault="0074217B" w:rsidP="00B97BDE">
      <w:pPr>
        <w:widowControl w:val="0"/>
        <w:numPr>
          <w:ilvl w:val="0"/>
          <w:numId w:val="55"/>
        </w:numPr>
        <w:tabs>
          <w:tab w:val="left" w:pos="37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Komisji Rewizyjnej może zwracać się do przewodniczących innych Komisji Rady o oddelegowanie w skład zespołu kontrolnego radnych mających kwalifikacje w zakresie tematyki objętej kontrolą.</w:t>
      </w:r>
    </w:p>
    <w:p w:rsidR="0074217B" w:rsidRPr="0074217B" w:rsidRDefault="0074217B" w:rsidP="00B97BDE">
      <w:pPr>
        <w:widowControl w:val="0"/>
        <w:numPr>
          <w:ilvl w:val="0"/>
          <w:numId w:val="55"/>
        </w:numPr>
        <w:tabs>
          <w:tab w:val="left" w:pos="37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Do członków innych Komisji uczestniczących w kontroli, prowadzonej przez Komisje Rewizyjną stosuje się odpowiednio przepisy niniejszego rozdziału.</w:t>
      </w:r>
    </w:p>
    <w:p w:rsidR="0074217B" w:rsidRPr="003B4CB9" w:rsidRDefault="0074217B" w:rsidP="00B97BDE">
      <w:pPr>
        <w:widowControl w:val="0"/>
        <w:numPr>
          <w:ilvl w:val="0"/>
          <w:numId w:val="55"/>
        </w:numPr>
        <w:tabs>
          <w:tab w:val="left" w:pos="37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zapewnia koordynację współdziałania poszczególnych Komisji w celu właściwego ich ukierunkowania, zapewnienia skuteczności działania oraz unikania zbędnych kontroli.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80</w:t>
      </w:r>
    </w:p>
    <w:p w:rsidR="0074217B" w:rsidRPr="003B4CB9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>Komisja Rewizyjna może występować do organów Gminy w sprawie wniosków o przeprowadzenie kontroli przez Regionalną Izbę Obrachunkową, Najwyższą Izbę Kontroli lub inne organy kontroli.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Rozdział 8. 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/>
          <w:bCs/>
          <w:color w:val="000000" w:themeColor="text1"/>
          <w:sz w:val="24"/>
          <w:szCs w:val="24"/>
        </w:rPr>
        <w:t>Radni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b/>
          <w:bCs/>
          <w:color w:val="000000" w:themeColor="text1"/>
          <w:sz w:val="24"/>
          <w:szCs w:val="24"/>
        </w:rPr>
        <w:t>§ 81</w:t>
      </w:r>
    </w:p>
    <w:p w:rsidR="0074217B" w:rsidRPr="003B4CB9" w:rsidRDefault="0074217B" w:rsidP="000E6F32">
      <w:pPr>
        <w:autoSpaceDE w:val="0"/>
        <w:spacing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4217B">
        <w:rPr>
          <w:rFonts w:eastAsia="Times New Roman" w:cstheme="minorHAnsi"/>
          <w:color w:val="000000" w:themeColor="text1"/>
          <w:sz w:val="24"/>
          <w:szCs w:val="24"/>
        </w:rPr>
        <w:t>Radni potwierdzają swoją obecność na sesji i posiedzeniach Komisji własnoręcznym podpisem na liście obecności.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 xml:space="preserve">Rozdział 9. 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Zasady działania klubów radnych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82</w:t>
      </w:r>
    </w:p>
    <w:p w:rsidR="0074217B" w:rsidRPr="0074217B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Radni mogą tworzyć kluby radnych według kryteriów przez siebie przyjętych.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83</w:t>
      </w:r>
    </w:p>
    <w:p w:rsidR="0074217B" w:rsidRPr="0074217B" w:rsidRDefault="0074217B" w:rsidP="00B97BDE">
      <w:pPr>
        <w:widowControl w:val="0"/>
        <w:numPr>
          <w:ilvl w:val="0"/>
          <w:numId w:val="56"/>
        </w:numPr>
        <w:tabs>
          <w:tab w:val="left" w:pos="40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Powstanie klubu musi zostać niezwłocznie zgłoszone Przewodniczącemu.</w:t>
      </w:r>
    </w:p>
    <w:p w:rsidR="0074217B" w:rsidRPr="0074217B" w:rsidRDefault="0074217B" w:rsidP="00B97BDE">
      <w:pPr>
        <w:widowControl w:val="0"/>
        <w:numPr>
          <w:ilvl w:val="0"/>
          <w:numId w:val="56"/>
        </w:numPr>
        <w:tabs>
          <w:tab w:val="left" w:pos="40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W zgłoszeniu podaje się:</w:t>
      </w:r>
    </w:p>
    <w:p w:rsidR="0074217B" w:rsidRPr="0074217B" w:rsidRDefault="0074217B" w:rsidP="00B97BDE">
      <w:pPr>
        <w:widowControl w:val="0"/>
        <w:numPr>
          <w:ilvl w:val="0"/>
          <w:numId w:val="57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nazwę klubu;</w:t>
      </w:r>
    </w:p>
    <w:p w:rsidR="0074217B" w:rsidRPr="0074217B" w:rsidRDefault="0074217B" w:rsidP="00B97BDE">
      <w:pPr>
        <w:widowControl w:val="0"/>
        <w:numPr>
          <w:ilvl w:val="0"/>
          <w:numId w:val="57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listę członków;</w:t>
      </w:r>
    </w:p>
    <w:p w:rsidR="0074217B" w:rsidRPr="0074217B" w:rsidRDefault="0074217B" w:rsidP="00B97BDE">
      <w:pPr>
        <w:widowControl w:val="0"/>
        <w:numPr>
          <w:ilvl w:val="0"/>
          <w:numId w:val="57"/>
        </w:numPr>
        <w:tabs>
          <w:tab w:val="left" w:pos="72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imię i nazwisko przewodniczącego klubu.</w:t>
      </w:r>
    </w:p>
    <w:p w:rsidR="0074217B" w:rsidRPr="003B4CB9" w:rsidRDefault="0074217B" w:rsidP="00B97BDE">
      <w:pPr>
        <w:widowControl w:val="0"/>
        <w:numPr>
          <w:ilvl w:val="0"/>
          <w:numId w:val="56"/>
        </w:numPr>
        <w:tabs>
          <w:tab w:val="left" w:pos="40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 razie zmiany składu klubu lub jego rozwiązania przewodniczący klubu jest obowiązany do niezwłocznego poinformowania o tym Przewodniczącego.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84</w:t>
      </w:r>
    </w:p>
    <w:p w:rsidR="0074217B" w:rsidRPr="0074217B" w:rsidRDefault="0074217B" w:rsidP="00B97BDE">
      <w:pPr>
        <w:widowControl w:val="0"/>
        <w:numPr>
          <w:ilvl w:val="0"/>
          <w:numId w:val="58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Kluby działają wyłącznie w ramach Rady.</w:t>
      </w:r>
    </w:p>
    <w:p w:rsidR="0074217B" w:rsidRPr="003B4CB9" w:rsidRDefault="0074217B" w:rsidP="00B97BDE">
      <w:pPr>
        <w:widowControl w:val="0"/>
        <w:numPr>
          <w:ilvl w:val="0"/>
          <w:numId w:val="58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prowadzi rejestr klubów.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85</w:t>
      </w:r>
    </w:p>
    <w:p w:rsidR="0074217B" w:rsidRPr="0074217B" w:rsidRDefault="0074217B" w:rsidP="00B97BDE">
      <w:pPr>
        <w:widowControl w:val="0"/>
        <w:numPr>
          <w:ilvl w:val="0"/>
          <w:numId w:val="59"/>
        </w:numPr>
        <w:tabs>
          <w:tab w:val="left" w:pos="45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Kluby działają w okresie kadencji Rady. Upływ kadencji Rady jest równoznaczny z rozwiązaniem klubu.</w:t>
      </w:r>
    </w:p>
    <w:p w:rsidR="0074217B" w:rsidRPr="0074217B" w:rsidRDefault="0074217B" w:rsidP="00B97BDE">
      <w:pPr>
        <w:widowControl w:val="0"/>
        <w:numPr>
          <w:ilvl w:val="0"/>
          <w:numId w:val="59"/>
        </w:numPr>
        <w:tabs>
          <w:tab w:val="left" w:pos="45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Kluby mogą ulegać wcześniejszemu rozwiązaniu na mocy uchwał ich członków, podejmowanych bezwzględną większością w obecności co najmniej połowy członków </w:t>
      </w:r>
      <w:r w:rsidRPr="0074217B">
        <w:rPr>
          <w:rFonts w:eastAsia="Times New Roman" w:cstheme="minorHAnsi"/>
          <w:sz w:val="24"/>
          <w:szCs w:val="24"/>
        </w:rPr>
        <w:lastRenderedPageBreak/>
        <w:t>klubu.</w:t>
      </w:r>
    </w:p>
    <w:p w:rsidR="0074217B" w:rsidRPr="003B4CB9" w:rsidRDefault="0074217B" w:rsidP="00B97BDE">
      <w:pPr>
        <w:widowControl w:val="0"/>
        <w:numPr>
          <w:ilvl w:val="0"/>
          <w:numId w:val="59"/>
        </w:numPr>
        <w:tabs>
          <w:tab w:val="left" w:pos="45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Kluby podlegają rozwiązaniu uchwałą Rady, gdy liczba ich członków spadnie poniżej 3.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86</w:t>
      </w:r>
    </w:p>
    <w:p w:rsidR="0074217B" w:rsidRPr="0074217B" w:rsidRDefault="0074217B" w:rsidP="000E6F32">
      <w:pPr>
        <w:autoSpaceDE w:val="0"/>
        <w:spacing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Prace klubów organizują przewodniczący klubów, wybierani przez członków klubu.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87</w:t>
      </w:r>
    </w:p>
    <w:p w:rsidR="0074217B" w:rsidRPr="0074217B" w:rsidRDefault="0074217B" w:rsidP="00B97BDE">
      <w:pPr>
        <w:widowControl w:val="0"/>
        <w:numPr>
          <w:ilvl w:val="0"/>
          <w:numId w:val="60"/>
        </w:numPr>
        <w:tabs>
          <w:tab w:val="left" w:pos="43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Kluby mogą uchwalać własne regulaminy.</w:t>
      </w:r>
    </w:p>
    <w:p w:rsidR="0074217B" w:rsidRPr="0074217B" w:rsidRDefault="0074217B" w:rsidP="00B97BDE">
      <w:pPr>
        <w:widowControl w:val="0"/>
        <w:numPr>
          <w:ilvl w:val="0"/>
          <w:numId w:val="60"/>
        </w:numPr>
        <w:tabs>
          <w:tab w:val="left" w:pos="43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Regulaminy klubów nie mogą być sprzeczne ze Statutem Gminy.</w:t>
      </w:r>
    </w:p>
    <w:p w:rsidR="0074217B" w:rsidRPr="0074217B" w:rsidRDefault="0074217B" w:rsidP="00B97BDE">
      <w:pPr>
        <w:widowControl w:val="0"/>
        <w:numPr>
          <w:ilvl w:val="0"/>
          <w:numId w:val="60"/>
        </w:numPr>
        <w:tabs>
          <w:tab w:val="left" w:pos="43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Przewodniczący klubów są obowiązani do niezwłocznego przedkładania regulaminów klubów Przewodniczącemu.</w:t>
      </w:r>
    </w:p>
    <w:p w:rsidR="0074217B" w:rsidRPr="003B4CB9" w:rsidRDefault="0074217B" w:rsidP="00B97BDE">
      <w:pPr>
        <w:widowControl w:val="0"/>
        <w:numPr>
          <w:ilvl w:val="0"/>
          <w:numId w:val="60"/>
        </w:numPr>
        <w:tabs>
          <w:tab w:val="left" w:pos="435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Postanowienie ust. 3 dotyczy także zmian regulaminów.</w:t>
      </w:r>
    </w:p>
    <w:p w:rsidR="0074217B" w:rsidRPr="0074217B" w:rsidRDefault="0074217B" w:rsidP="000E6F32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88</w:t>
      </w:r>
    </w:p>
    <w:p w:rsidR="0074217B" w:rsidRPr="0074217B" w:rsidRDefault="0074217B" w:rsidP="00B97BDE">
      <w:pPr>
        <w:widowControl w:val="0"/>
        <w:numPr>
          <w:ilvl w:val="0"/>
          <w:numId w:val="61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Klubom przysługują uprawnienia wnioskodawcze i opiniodawcze w zakresie organizacji i trybu działania Rady.</w:t>
      </w:r>
    </w:p>
    <w:p w:rsidR="0074217B" w:rsidRPr="003B4CB9" w:rsidRDefault="0074217B" w:rsidP="00B97BDE">
      <w:pPr>
        <w:widowControl w:val="0"/>
        <w:numPr>
          <w:ilvl w:val="0"/>
          <w:numId w:val="61"/>
        </w:numPr>
        <w:tabs>
          <w:tab w:val="left" w:pos="39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Kluby mogą przedstawić swoje stanowisko na sesji Rady wyłącznie przez swoich przedstawicieli.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 xml:space="preserve">Rozdział 10. 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vertAlign w:val="superscript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Wójt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§ 89</w:t>
      </w:r>
    </w:p>
    <w:p w:rsidR="0074217B" w:rsidRPr="0074217B" w:rsidRDefault="0074217B" w:rsidP="00B97BDE">
      <w:pPr>
        <w:widowControl w:val="0"/>
        <w:numPr>
          <w:ilvl w:val="1"/>
          <w:numId w:val="61"/>
        </w:numPr>
        <w:tabs>
          <w:tab w:val="clear" w:pos="1080"/>
        </w:tabs>
        <w:suppressAutoHyphens/>
        <w:autoSpaceDE w:val="0"/>
        <w:spacing w:after="0" w:line="360" w:lineRule="auto"/>
        <w:ind w:left="426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Wójt jest organem wykonawczym Gminy.</w:t>
      </w:r>
    </w:p>
    <w:p w:rsidR="0074217B" w:rsidRPr="0074217B" w:rsidRDefault="0074217B" w:rsidP="00B97BDE">
      <w:pPr>
        <w:widowControl w:val="0"/>
        <w:numPr>
          <w:ilvl w:val="1"/>
          <w:numId w:val="61"/>
        </w:numPr>
        <w:tabs>
          <w:tab w:val="clear" w:pos="1080"/>
        </w:tabs>
        <w:suppressAutoHyphens/>
        <w:autoSpaceDE w:val="0"/>
        <w:spacing w:after="0" w:line="360" w:lineRule="auto"/>
        <w:ind w:left="426"/>
        <w:rPr>
          <w:rFonts w:eastAsia="Times New Roman" w:cstheme="minorHAnsi"/>
          <w:sz w:val="24"/>
          <w:szCs w:val="24"/>
        </w:rPr>
      </w:pPr>
      <w:r w:rsidRPr="0074217B">
        <w:rPr>
          <w:rFonts w:cstheme="minorHAnsi"/>
          <w:sz w:val="24"/>
          <w:szCs w:val="24"/>
        </w:rPr>
        <w:t>Wójt może uczestniczyć w sesjach Rady.</w:t>
      </w:r>
    </w:p>
    <w:p w:rsidR="0074217B" w:rsidRPr="0074217B" w:rsidRDefault="0074217B" w:rsidP="00B97BDE">
      <w:pPr>
        <w:widowControl w:val="0"/>
        <w:numPr>
          <w:ilvl w:val="1"/>
          <w:numId w:val="61"/>
        </w:numPr>
        <w:tabs>
          <w:tab w:val="clear" w:pos="1080"/>
        </w:tabs>
        <w:suppressAutoHyphens/>
        <w:autoSpaceDE w:val="0"/>
        <w:spacing w:after="0" w:line="360" w:lineRule="auto"/>
        <w:ind w:left="426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Wójt może uczestniczyć w posiedzeniach Komisji i Komisji Rewizyjnej.</w:t>
      </w:r>
    </w:p>
    <w:p w:rsidR="0074217B" w:rsidRPr="0074217B" w:rsidRDefault="0074217B" w:rsidP="00B97BDE">
      <w:pPr>
        <w:widowControl w:val="0"/>
        <w:numPr>
          <w:ilvl w:val="1"/>
          <w:numId w:val="61"/>
        </w:numPr>
        <w:tabs>
          <w:tab w:val="clear" w:pos="1080"/>
        </w:tabs>
        <w:suppressAutoHyphens/>
        <w:autoSpaceDE w:val="0"/>
        <w:spacing w:after="0" w:line="360" w:lineRule="auto"/>
        <w:ind w:left="426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Wójt przyjmuje interesantów w sprawie skarg i wniosków w Urzędzie Gminy w każdy:</w:t>
      </w:r>
    </w:p>
    <w:p w:rsidR="0074217B" w:rsidRPr="0074217B" w:rsidRDefault="0074217B" w:rsidP="00B97BDE">
      <w:pPr>
        <w:widowControl w:val="0"/>
        <w:numPr>
          <w:ilvl w:val="1"/>
          <w:numId w:val="24"/>
        </w:numPr>
        <w:tabs>
          <w:tab w:val="clear" w:pos="1080"/>
        </w:tabs>
        <w:suppressAutoHyphens/>
        <w:autoSpaceDE w:val="0"/>
        <w:spacing w:after="0" w:line="360" w:lineRule="auto"/>
        <w:ind w:left="851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poniedziałek od godz. 10:00 do godz. 16:00;</w:t>
      </w:r>
    </w:p>
    <w:p w:rsidR="0074217B" w:rsidRPr="003B4CB9" w:rsidRDefault="0074217B" w:rsidP="00B97BDE">
      <w:pPr>
        <w:widowControl w:val="0"/>
        <w:numPr>
          <w:ilvl w:val="1"/>
          <w:numId w:val="24"/>
        </w:numPr>
        <w:tabs>
          <w:tab w:val="clear" w:pos="1080"/>
        </w:tabs>
        <w:suppressAutoHyphens/>
        <w:autoSpaceDE w:val="0"/>
        <w:spacing w:after="0" w:line="360" w:lineRule="auto"/>
        <w:ind w:left="851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 czwartek od godz. 10:00 do godz. 17:00.</w:t>
      </w:r>
    </w:p>
    <w:p w:rsidR="0074217B" w:rsidRPr="0074217B" w:rsidRDefault="0074217B" w:rsidP="0074217B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 xml:space="preserve">Rozdział 11. 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4217B">
        <w:rPr>
          <w:rFonts w:eastAsia="Times New Roman" w:cstheme="minorHAnsi"/>
          <w:b/>
          <w:bCs/>
          <w:sz w:val="24"/>
          <w:szCs w:val="24"/>
        </w:rPr>
        <w:t>Zasady dostępu do dokumentów wynikających z wykonywania zadań publicznych i korzystania z nich.</w:t>
      </w:r>
    </w:p>
    <w:p w:rsidR="0074217B" w:rsidRPr="0074217B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90</w:t>
      </w:r>
    </w:p>
    <w:p w:rsidR="0074217B" w:rsidRPr="0074217B" w:rsidRDefault="0074217B" w:rsidP="00B97BDE">
      <w:pPr>
        <w:widowControl w:val="0"/>
        <w:numPr>
          <w:ilvl w:val="0"/>
          <w:numId w:val="6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lastRenderedPageBreak/>
        <w:t xml:space="preserve">Dokumenty </w:t>
      </w:r>
      <w:r w:rsidRPr="0074217B">
        <w:rPr>
          <w:rFonts w:eastAsia="Times New Roman" w:cstheme="minorHAnsi"/>
          <w:bCs/>
          <w:sz w:val="24"/>
          <w:szCs w:val="24"/>
        </w:rPr>
        <w:t>wynikające z wykonywania zadań publicznych</w:t>
      </w:r>
      <w:r w:rsidRPr="0074217B">
        <w:rPr>
          <w:rFonts w:eastAsia="Times New Roman" w:cstheme="minorHAnsi"/>
          <w:sz w:val="24"/>
          <w:szCs w:val="24"/>
        </w:rPr>
        <w:t xml:space="preserve"> udostępnia komórka Urzędu Gminy, zajmująca się obsługą Rady, w dniach pracy Urzędu Gminy, w godzinach przyjmowania interesantów.</w:t>
      </w:r>
    </w:p>
    <w:p w:rsidR="0074217B" w:rsidRPr="003B4CB9" w:rsidRDefault="0074217B" w:rsidP="00B97BDE">
      <w:pPr>
        <w:widowControl w:val="0"/>
        <w:numPr>
          <w:ilvl w:val="0"/>
          <w:numId w:val="62"/>
        </w:numPr>
        <w:tabs>
          <w:tab w:val="left" w:pos="360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Dokumenty </w:t>
      </w:r>
      <w:r w:rsidRPr="0074217B">
        <w:rPr>
          <w:rFonts w:eastAsia="Times New Roman" w:cstheme="minorHAnsi"/>
          <w:bCs/>
          <w:sz w:val="24"/>
          <w:szCs w:val="24"/>
        </w:rPr>
        <w:t>wynikające z wykonywania zadań publicznych</w:t>
      </w:r>
      <w:r w:rsidRPr="0074217B">
        <w:rPr>
          <w:rFonts w:eastAsia="Times New Roman" w:cstheme="minorHAnsi"/>
          <w:sz w:val="24"/>
          <w:szCs w:val="24"/>
        </w:rPr>
        <w:t xml:space="preserve"> są również dostępne w wewnętrznej sieci informatycznej Urzędu Gminy oraz powszechnie dostępnych zbiorach danych.</w:t>
      </w:r>
    </w:p>
    <w:p w:rsidR="0074217B" w:rsidRPr="003B4CB9" w:rsidRDefault="0074217B" w:rsidP="003B4CB9">
      <w:pPr>
        <w:autoSpaceDE w:val="0"/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4217B">
        <w:rPr>
          <w:rFonts w:eastAsia="Times New Roman" w:cstheme="minorHAnsi"/>
          <w:b/>
          <w:bCs/>
          <w:sz w:val="24"/>
          <w:szCs w:val="24"/>
          <w:lang w:val="en-US"/>
        </w:rPr>
        <w:t>§ 91</w:t>
      </w:r>
    </w:p>
    <w:p w:rsidR="0074217B" w:rsidRPr="0074217B" w:rsidRDefault="0074217B" w:rsidP="00B97BDE">
      <w:pPr>
        <w:widowControl w:val="0"/>
        <w:numPr>
          <w:ilvl w:val="0"/>
          <w:numId w:val="63"/>
        </w:numPr>
        <w:tabs>
          <w:tab w:val="left" w:pos="375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 xml:space="preserve">Z dokumentów </w:t>
      </w:r>
      <w:r w:rsidRPr="0074217B">
        <w:rPr>
          <w:rFonts w:eastAsia="Times New Roman" w:cstheme="minorHAnsi"/>
          <w:bCs/>
          <w:sz w:val="24"/>
          <w:szCs w:val="24"/>
        </w:rPr>
        <w:t>wynikających z wykonywania zadań publicznych</w:t>
      </w:r>
      <w:r w:rsidRPr="0074217B">
        <w:rPr>
          <w:rFonts w:eastAsia="Times New Roman" w:cstheme="minorHAnsi"/>
          <w:sz w:val="24"/>
          <w:szCs w:val="24"/>
        </w:rPr>
        <w:t xml:space="preserve"> można sporządzać notatki, odpisy i wyciągi, fotografować je lub kopiować.</w:t>
      </w:r>
    </w:p>
    <w:p w:rsidR="00736E23" w:rsidRPr="003B4CB9" w:rsidRDefault="0074217B" w:rsidP="00B97BDE">
      <w:pPr>
        <w:widowControl w:val="0"/>
        <w:numPr>
          <w:ilvl w:val="0"/>
          <w:numId w:val="63"/>
        </w:numPr>
        <w:tabs>
          <w:tab w:val="left" w:pos="375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sz w:val="24"/>
          <w:szCs w:val="24"/>
        </w:rPr>
      </w:pPr>
      <w:r w:rsidRPr="0074217B">
        <w:rPr>
          <w:rFonts w:eastAsia="Times New Roman" w:cstheme="minorHAnsi"/>
          <w:sz w:val="24"/>
          <w:szCs w:val="24"/>
        </w:rPr>
        <w:t>Realizacja uprawnień określonych w ust. 1 może odbywać się wyłącznie w Urzędzie Gminy w asyście pracownika Urzędu Gminy.</w:t>
      </w:r>
    </w:p>
    <w:sectPr w:rsidR="00736E23" w:rsidRPr="003B4CB9" w:rsidSect="00F86C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</w:lvl>
    <w:lvl w:ilvl="1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</w:lvl>
    <w:lvl w:ilvl="2">
      <w:start w:val="1"/>
      <w:numFmt w:val="decimal"/>
      <w:lvlText w:val="%3."/>
      <w:lvlJc w:val="left"/>
      <w:pPr>
        <w:tabs>
          <w:tab w:val="num" w:pos="1185"/>
        </w:tabs>
        <w:ind w:left="1185" w:hanging="360"/>
      </w:pPr>
    </w:lvl>
    <w:lvl w:ilvl="3">
      <w:start w:val="1"/>
      <w:numFmt w:val="decimal"/>
      <w:lvlText w:val="%4."/>
      <w:lvlJc w:val="left"/>
      <w:pPr>
        <w:tabs>
          <w:tab w:val="num" w:pos="1545"/>
        </w:tabs>
        <w:ind w:left="1545" w:hanging="360"/>
      </w:pPr>
    </w:lvl>
    <w:lvl w:ilvl="4">
      <w:start w:val="1"/>
      <w:numFmt w:val="decimal"/>
      <w:lvlText w:val="%5."/>
      <w:lvlJc w:val="left"/>
      <w:pPr>
        <w:tabs>
          <w:tab w:val="num" w:pos="1905"/>
        </w:tabs>
        <w:ind w:left="1905" w:hanging="360"/>
      </w:pPr>
    </w:lvl>
    <w:lvl w:ilvl="5">
      <w:start w:val="1"/>
      <w:numFmt w:val="decimal"/>
      <w:lvlText w:val="%6."/>
      <w:lvlJc w:val="left"/>
      <w:pPr>
        <w:tabs>
          <w:tab w:val="num" w:pos="2265"/>
        </w:tabs>
        <w:ind w:left="2265" w:hanging="360"/>
      </w:p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360"/>
      </w:pPr>
    </w:lvl>
    <w:lvl w:ilvl="7">
      <w:start w:val="1"/>
      <w:numFmt w:val="decimal"/>
      <w:lvlText w:val="%8."/>
      <w:lvlJc w:val="left"/>
      <w:pPr>
        <w:tabs>
          <w:tab w:val="num" w:pos="2985"/>
        </w:tabs>
        <w:ind w:left="2985" w:hanging="360"/>
      </w:pPr>
    </w:lvl>
    <w:lvl w:ilvl="8">
      <w:start w:val="1"/>
      <w:numFmt w:val="decimal"/>
      <w:lvlText w:val="%9."/>
      <w:lvlJc w:val="left"/>
      <w:pPr>
        <w:tabs>
          <w:tab w:val="num" w:pos="3345"/>
        </w:tabs>
        <w:ind w:left="3345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3."/>
      <w:lvlJc w:val="left"/>
      <w:pPr>
        <w:tabs>
          <w:tab w:val="num" w:pos="1155"/>
        </w:tabs>
        <w:ind w:left="1155" w:hanging="360"/>
      </w:pPr>
    </w:lvl>
    <w:lvl w:ilvl="3">
      <w:start w:val="1"/>
      <w:numFmt w:val="decimal"/>
      <w:lvlText w:val="%4."/>
      <w:lvlJc w:val="left"/>
      <w:pPr>
        <w:tabs>
          <w:tab w:val="num" w:pos="1515"/>
        </w:tabs>
        <w:ind w:left="1515" w:hanging="360"/>
      </w:pPr>
    </w:lvl>
    <w:lvl w:ilvl="4">
      <w:start w:val="1"/>
      <w:numFmt w:val="decimal"/>
      <w:lvlText w:val="%5."/>
      <w:lvlJc w:val="left"/>
      <w:pPr>
        <w:tabs>
          <w:tab w:val="num" w:pos="1875"/>
        </w:tabs>
        <w:ind w:left="1875" w:hanging="360"/>
      </w:pPr>
    </w:lvl>
    <w:lvl w:ilvl="5">
      <w:start w:val="1"/>
      <w:numFmt w:val="decimal"/>
      <w:lvlText w:val="%6."/>
      <w:lvlJc w:val="left"/>
      <w:pPr>
        <w:tabs>
          <w:tab w:val="num" w:pos="2235"/>
        </w:tabs>
        <w:ind w:left="2235" w:hanging="360"/>
      </w:pPr>
    </w:lvl>
    <w:lvl w:ilvl="6">
      <w:start w:val="1"/>
      <w:numFmt w:val="decimal"/>
      <w:lvlText w:val="%7."/>
      <w:lvlJc w:val="left"/>
      <w:pPr>
        <w:tabs>
          <w:tab w:val="num" w:pos="2595"/>
        </w:tabs>
        <w:ind w:left="2595" w:hanging="360"/>
      </w:pPr>
    </w:lvl>
    <w:lvl w:ilvl="7">
      <w:start w:val="1"/>
      <w:numFmt w:val="decimal"/>
      <w:lvlText w:val="%8."/>
      <w:lvlJc w:val="left"/>
      <w:pPr>
        <w:tabs>
          <w:tab w:val="num" w:pos="2955"/>
        </w:tabs>
        <w:ind w:left="2955" w:hanging="360"/>
      </w:pPr>
    </w:lvl>
    <w:lvl w:ilvl="8">
      <w:start w:val="1"/>
      <w:numFmt w:val="decimal"/>
      <w:lvlText w:val="%9."/>
      <w:lvlJc w:val="left"/>
      <w:pPr>
        <w:tabs>
          <w:tab w:val="num" w:pos="3315"/>
        </w:tabs>
        <w:ind w:left="3315" w:hanging="360"/>
      </w:pPr>
    </w:lvl>
  </w:abstractNum>
  <w:abstractNum w:abstractNumId="8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</w:lvl>
    <w:lvl w:ilvl="2">
      <w:start w:val="1"/>
      <w:numFmt w:val="decimal"/>
      <w:lvlText w:val="%3."/>
      <w:lvlJc w:val="left"/>
      <w:pPr>
        <w:tabs>
          <w:tab w:val="num" w:pos="1185"/>
        </w:tabs>
        <w:ind w:left="1185" w:hanging="360"/>
      </w:pPr>
    </w:lvl>
    <w:lvl w:ilvl="3">
      <w:start w:val="1"/>
      <w:numFmt w:val="decimal"/>
      <w:lvlText w:val="%4."/>
      <w:lvlJc w:val="left"/>
      <w:pPr>
        <w:tabs>
          <w:tab w:val="num" w:pos="1545"/>
        </w:tabs>
        <w:ind w:left="1545" w:hanging="360"/>
      </w:pPr>
    </w:lvl>
    <w:lvl w:ilvl="4">
      <w:start w:val="1"/>
      <w:numFmt w:val="decimal"/>
      <w:lvlText w:val="%5."/>
      <w:lvlJc w:val="left"/>
      <w:pPr>
        <w:tabs>
          <w:tab w:val="num" w:pos="1905"/>
        </w:tabs>
        <w:ind w:left="1905" w:hanging="360"/>
      </w:pPr>
    </w:lvl>
    <w:lvl w:ilvl="5">
      <w:start w:val="1"/>
      <w:numFmt w:val="decimal"/>
      <w:lvlText w:val="%6."/>
      <w:lvlJc w:val="left"/>
      <w:pPr>
        <w:tabs>
          <w:tab w:val="num" w:pos="2265"/>
        </w:tabs>
        <w:ind w:left="2265" w:hanging="360"/>
      </w:p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360"/>
      </w:pPr>
    </w:lvl>
    <w:lvl w:ilvl="7">
      <w:start w:val="1"/>
      <w:numFmt w:val="decimal"/>
      <w:lvlText w:val="%8."/>
      <w:lvlJc w:val="left"/>
      <w:pPr>
        <w:tabs>
          <w:tab w:val="num" w:pos="2985"/>
        </w:tabs>
        <w:ind w:left="2985" w:hanging="360"/>
      </w:pPr>
    </w:lvl>
    <w:lvl w:ilvl="8">
      <w:start w:val="1"/>
      <w:numFmt w:val="decimal"/>
      <w:lvlText w:val="%9."/>
      <w:lvlJc w:val="left"/>
      <w:pPr>
        <w:tabs>
          <w:tab w:val="num" w:pos="3345"/>
        </w:tabs>
        <w:ind w:left="3345" w:hanging="36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5"/>
    <w:multiLevelType w:val="multilevel"/>
    <w:tmpl w:val="987A2D2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2D"/>
    <w:multiLevelType w:val="multilevel"/>
    <w:tmpl w:val="6D4C8D4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E"/>
    <w:multiLevelType w:val="singleLevel"/>
    <w:tmpl w:val="5ABEA632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2F"/>
    <w:multiLevelType w:val="multilevel"/>
    <w:tmpl w:val="096AA326"/>
    <w:name w:val="WW8Num4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>
      <w:start w:val="1"/>
      <w:numFmt w:val="decimal"/>
      <w:lvlText w:val="%5."/>
      <w:lvlJc w:val="left"/>
      <w:pPr>
        <w:tabs>
          <w:tab w:val="num" w:pos="1920"/>
        </w:tabs>
        <w:ind w:left="1920" w:hanging="360"/>
      </w:pPr>
    </w:lvl>
    <w:lvl w:ilvl="5">
      <w:start w:val="1"/>
      <w:numFmt w:val="decimal"/>
      <w:lvlText w:val="%6."/>
      <w:lvlJc w:val="left"/>
      <w:pPr>
        <w:tabs>
          <w:tab w:val="num" w:pos="2280"/>
        </w:tabs>
        <w:ind w:left="2280" w:hanging="360"/>
      </w:pPr>
    </w:lvl>
    <w:lvl w:ilvl="6">
      <w:start w:val="1"/>
      <w:numFmt w:val="decimal"/>
      <w:lvlText w:val="%7."/>
      <w:lvlJc w:val="left"/>
      <w:pPr>
        <w:tabs>
          <w:tab w:val="num" w:pos="2640"/>
        </w:tabs>
        <w:ind w:left="2640" w:hanging="360"/>
      </w:pPr>
    </w:lvl>
    <w:lvl w:ilvl="7">
      <w:start w:val="1"/>
      <w:numFmt w:val="decimal"/>
      <w:lvlText w:val="%8."/>
      <w:lvlJc w:val="left"/>
      <w:pPr>
        <w:tabs>
          <w:tab w:val="num" w:pos="3000"/>
        </w:tabs>
        <w:ind w:left="3000" w:hanging="360"/>
      </w:pPr>
    </w:lvl>
    <w:lvl w:ilvl="8">
      <w:start w:val="1"/>
      <w:numFmt w:val="decimal"/>
      <w:lvlText w:val="%9."/>
      <w:lvlJc w:val="left"/>
      <w:pPr>
        <w:tabs>
          <w:tab w:val="num" w:pos="3360"/>
        </w:tabs>
        <w:ind w:left="3360" w:hanging="360"/>
      </w:pPr>
    </w:lvl>
  </w:abstractNum>
  <w:abstractNum w:abstractNumId="28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31"/>
    <w:multiLevelType w:val="multilevel"/>
    <w:tmpl w:val="00000031"/>
    <w:name w:val="WW8Num4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32"/>
    <w:multiLevelType w:val="multilevel"/>
    <w:tmpl w:val="00000032"/>
    <w:name w:val="WW8Num5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31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2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33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3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5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>
      <w:start w:val="1"/>
      <w:numFmt w:val="decimal"/>
      <w:lvlText w:val="%5."/>
      <w:lvlJc w:val="left"/>
      <w:pPr>
        <w:tabs>
          <w:tab w:val="num" w:pos="1860"/>
        </w:tabs>
        <w:ind w:left="1860" w:hanging="360"/>
      </w:p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</w:lvl>
  </w:abstractNum>
  <w:abstractNum w:abstractNumId="3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>
      <w:start w:val="1"/>
      <w:numFmt w:val="decimal"/>
      <w:lvlText w:val="%2."/>
      <w:lvlJc w:val="left"/>
      <w:pPr>
        <w:tabs>
          <w:tab w:val="num" w:pos="690"/>
        </w:tabs>
        <w:ind w:left="690" w:hanging="360"/>
      </w:pPr>
    </w:lvl>
    <w:lvl w:ilvl="2">
      <w:start w:val="1"/>
      <w:numFmt w:val="decimal"/>
      <w:lvlText w:val="%3."/>
      <w:lvlJc w:val="left"/>
      <w:pPr>
        <w:tabs>
          <w:tab w:val="num" w:pos="1050"/>
        </w:tabs>
        <w:ind w:left="1050" w:hanging="360"/>
      </w:pPr>
    </w:lvl>
    <w:lvl w:ilvl="3">
      <w:start w:val="1"/>
      <w:numFmt w:val="decimal"/>
      <w:lvlText w:val="%4."/>
      <w:lvlJc w:val="left"/>
      <w:pPr>
        <w:tabs>
          <w:tab w:val="num" w:pos="1410"/>
        </w:tabs>
        <w:ind w:left="1410" w:hanging="360"/>
      </w:pPr>
    </w:lvl>
    <w:lvl w:ilvl="4">
      <w:start w:val="1"/>
      <w:numFmt w:val="decimal"/>
      <w:lvlText w:val="%5."/>
      <w:lvlJc w:val="left"/>
      <w:pPr>
        <w:tabs>
          <w:tab w:val="num" w:pos="1770"/>
        </w:tabs>
        <w:ind w:left="1770" w:hanging="360"/>
      </w:pPr>
    </w:lvl>
    <w:lvl w:ilvl="5">
      <w:start w:val="1"/>
      <w:numFmt w:val="decimal"/>
      <w:lvlText w:val="%6."/>
      <w:lvlJc w:val="left"/>
      <w:pPr>
        <w:tabs>
          <w:tab w:val="num" w:pos="2130"/>
        </w:tabs>
        <w:ind w:left="2130" w:hanging="360"/>
      </w:pPr>
    </w:lvl>
    <w:lvl w:ilvl="6">
      <w:start w:val="1"/>
      <w:numFmt w:val="decimal"/>
      <w:lvlText w:val="%7."/>
      <w:lvlJc w:val="left"/>
      <w:pPr>
        <w:tabs>
          <w:tab w:val="num" w:pos="2490"/>
        </w:tabs>
        <w:ind w:left="2490" w:hanging="360"/>
      </w:pPr>
    </w:lvl>
    <w:lvl w:ilvl="7">
      <w:start w:val="1"/>
      <w:numFmt w:val="decimal"/>
      <w:lvlText w:val="%8."/>
      <w:lvlJc w:val="left"/>
      <w:pPr>
        <w:tabs>
          <w:tab w:val="num" w:pos="2850"/>
        </w:tabs>
        <w:ind w:left="2850" w:hanging="360"/>
      </w:pPr>
    </w:lvl>
    <w:lvl w:ilvl="8">
      <w:start w:val="1"/>
      <w:numFmt w:val="decimal"/>
      <w:lvlText w:val="%9."/>
      <w:lvlJc w:val="left"/>
      <w:pPr>
        <w:tabs>
          <w:tab w:val="num" w:pos="3210"/>
        </w:tabs>
        <w:ind w:left="3210" w:hanging="360"/>
      </w:pPr>
    </w:lvl>
  </w:abstractNum>
  <w:abstractNum w:abstractNumId="3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0000003B"/>
    <w:multiLevelType w:val="multilevel"/>
    <w:tmpl w:val="B5B44ED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40" w15:restartNumberingAfterBreak="0">
    <w:nsid w:val="0000003D"/>
    <w:multiLevelType w:val="singleLevel"/>
    <w:tmpl w:val="0E80A284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</w:abstractNum>
  <w:abstractNum w:abstractNumId="4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</w:abstractNum>
  <w:abstractNum w:abstractNumId="47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48" w15:restartNumberingAfterBreak="0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49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</w:abstractNum>
  <w:abstractNum w:abstractNumId="50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51" w15:restartNumberingAfterBreak="0">
    <w:nsid w:val="0000004C"/>
    <w:multiLevelType w:val="multilevel"/>
    <w:tmpl w:val="00000028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</w:abstractNum>
  <w:abstractNum w:abstractNumId="5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</w:abstractNum>
  <w:abstractNum w:abstractNumId="59" w15:restartNumberingAfterBreak="0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6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61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6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65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68" w15:restartNumberingAfterBreak="0">
    <w:nsid w:val="056B110A"/>
    <w:multiLevelType w:val="hybridMultilevel"/>
    <w:tmpl w:val="7F429AB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057A37B1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116F75EA"/>
    <w:multiLevelType w:val="multilevel"/>
    <w:tmpl w:val="F7BC8978"/>
    <w:name w:val="WW8Num8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12B00D62"/>
    <w:multiLevelType w:val="hybridMultilevel"/>
    <w:tmpl w:val="21647BC0"/>
    <w:name w:val="WW8Num112"/>
    <w:lvl w:ilvl="0" w:tplc="02920B12">
      <w:start w:val="2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4C6BC8"/>
    <w:multiLevelType w:val="hybridMultilevel"/>
    <w:tmpl w:val="44D8881A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73" w15:restartNumberingAfterBreak="0">
    <w:nsid w:val="33143EC7"/>
    <w:multiLevelType w:val="multilevel"/>
    <w:tmpl w:val="EF7AE1C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18"/>
        <w:szCs w:val="18"/>
      </w:rPr>
    </w:lvl>
  </w:abstractNum>
  <w:abstractNum w:abstractNumId="74" w15:restartNumberingAfterBreak="0">
    <w:nsid w:val="37A90297"/>
    <w:multiLevelType w:val="hybridMultilevel"/>
    <w:tmpl w:val="2324920A"/>
    <w:lvl w:ilvl="0" w:tplc="89E8FAF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5" w15:restartNumberingAfterBreak="0">
    <w:nsid w:val="3B9752C6"/>
    <w:multiLevelType w:val="hybridMultilevel"/>
    <w:tmpl w:val="9D927D4C"/>
    <w:lvl w:ilvl="0" w:tplc="24426F9E">
      <w:start w:val="1"/>
      <w:numFmt w:val="bullet"/>
      <w:suff w:val="nothing"/>
      <w:lvlText w:val="§"/>
      <w:lvlJc w:val="left"/>
      <w:pPr>
        <w:ind w:left="492" w:firstLine="76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AE3A51"/>
    <w:multiLevelType w:val="multilevel"/>
    <w:tmpl w:val="74C40C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44E13962"/>
    <w:multiLevelType w:val="hybridMultilevel"/>
    <w:tmpl w:val="816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A07B58"/>
    <w:multiLevelType w:val="hybridMultilevel"/>
    <w:tmpl w:val="6EB0F94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50E22CDC"/>
    <w:multiLevelType w:val="multilevel"/>
    <w:tmpl w:val="806AE50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tarSymbol"/>
        <w:sz w:val="18"/>
        <w:szCs w:val="18"/>
      </w:rPr>
    </w:lvl>
  </w:abstractNum>
  <w:abstractNum w:abstractNumId="80" w15:restartNumberingAfterBreak="0">
    <w:nsid w:val="52455B30"/>
    <w:multiLevelType w:val="multilevel"/>
    <w:tmpl w:val="0352C386"/>
    <w:name w:val="WW8Num552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98"/>
        </w:tabs>
        <w:ind w:left="36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058"/>
        </w:tabs>
        <w:ind w:left="405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418"/>
        </w:tabs>
        <w:ind w:left="441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778"/>
        </w:tabs>
        <w:ind w:left="477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138"/>
        </w:tabs>
        <w:ind w:left="513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58"/>
        </w:tabs>
        <w:ind w:left="585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8"/>
        </w:tabs>
        <w:ind w:left="6218" w:hanging="360"/>
      </w:pPr>
      <w:rPr>
        <w:rFonts w:hint="default"/>
      </w:rPr>
    </w:lvl>
  </w:abstractNum>
  <w:abstractNum w:abstractNumId="81" w15:restartNumberingAfterBreak="0">
    <w:nsid w:val="5B091F4D"/>
    <w:multiLevelType w:val="hybridMultilevel"/>
    <w:tmpl w:val="03D0B3A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 w15:restartNumberingAfterBreak="0">
    <w:nsid w:val="618F7138"/>
    <w:multiLevelType w:val="multilevel"/>
    <w:tmpl w:val="080E681E"/>
    <w:name w:val="WW8Num60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83" w15:restartNumberingAfterBreak="0">
    <w:nsid w:val="63AF7589"/>
    <w:multiLevelType w:val="multilevel"/>
    <w:tmpl w:val="23F4A8D0"/>
    <w:name w:val="WW8Num40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70890A69"/>
    <w:multiLevelType w:val="hybridMultilevel"/>
    <w:tmpl w:val="E5186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6A024C8"/>
    <w:multiLevelType w:val="hybridMultilevel"/>
    <w:tmpl w:val="8A66E406"/>
    <w:lvl w:ilvl="0" w:tplc="24426F9E">
      <w:start w:val="1"/>
      <w:numFmt w:val="bullet"/>
      <w:suff w:val="nothing"/>
      <w:lvlText w:val="§"/>
      <w:lvlJc w:val="left"/>
      <w:pPr>
        <w:ind w:left="284" w:firstLine="76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41"/>
  </w:num>
  <w:num w:numId="39">
    <w:abstractNumId w:val="43"/>
  </w:num>
  <w:num w:numId="40">
    <w:abstractNumId w:val="44"/>
  </w:num>
  <w:num w:numId="41">
    <w:abstractNumId w:val="45"/>
  </w:num>
  <w:num w:numId="42">
    <w:abstractNumId w:val="46"/>
  </w:num>
  <w:num w:numId="43">
    <w:abstractNumId w:val="47"/>
  </w:num>
  <w:num w:numId="44">
    <w:abstractNumId w:val="48"/>
  </w:num>
  <w:num w:numId="45">
    <w:abstractNumId w:val="49"/>
  </w:num>
  <w:num w:numId="46">
    <w:abstractNumId w:val="50"/>
  </w:num>
  <w:num w:numId="47">
    <w:abstractNumId w:val="51"/>
  </w:num>
  <w:num w:numId="48">
    <w:abstractNumId w:val="52"/>
  </w:num>
  <w:num w:numId="49">
    <w:abstractNumId w:val="53"/>
  </w:num>
  <w:num w:numId="50">
    <w:abstractNumId w:val="54"/>
  </w:num>
  <w:num w:numId="51">
    <w:abstractNumId w:val="55"/>
  </w:num>
  <w:num w:numId="52">
    <w:abstractNumId w:val="56"/>
  </w:num>
  <w:num w:numId="53">
    <w:abstractNumId w:val="57"/>
  </w:num>
  <w:num w:numId="54">
    <w:abstractNumId w:val="58"/>
  </w:num>
  <w:num w:numId="55">
    <w:abstractNumId w:val="59"/>
  </w:num>
  <w:num w:numId="56">
    <w:abstractNumId w:val="60"/>
  </w:num>
  <w:num w:numId="57">
    <w:abstractNumId w:val="61"/>
  </w:num>
  <w:num w:numId="58">
    <w:abstractNumId w:val="62"/>
  </w:num>
  <w:num w:numId="59">
    <w:abstractNumId w:val="63"/>
  </w:num>
  <w:num w:numId="60">
    <w:abstractNumId w:val="64"/>
  </w:num>
  <w:num w:numId="61">
    <w:abstractNumId w:val="65"/>
  </w:num>
  <w:num w:numId="62">
    <w:abstractNumId w:val="66"/>
  </w:num>
  <w:num w:numId="63">
    <w:abstractNumId w:val="67"/>
  </w:num>
  <w:num w:numId="64">
    <w:abstractNumId w:val="69"/>
  </w:num>
  <w:num w:numId="65">
    <w:abstractNumId w:val="79"/>
  </w:num>
  <w:num w:numId="66">
    <w:abstractNumId w:val="78"/>
  </w:num>
  <w:num w:numId="67">
    <w:abstractNumId w:val="81"/>
  </w:num>
  <w:num w:numId="68">
    <w:abstractNumId w:val="83"/>
  </w:num>
  <w:num w:numId="69">
    <w:abstractNumId w:val="70"/>
  </w:num>
  <w:num w:numId="70">
    <w:abstractNumId w:val="73"/>
  </w:num>
  <w:num w:numId="71">
    <w:abstractNumId w:val="76"/>
  </w:num>
  <w:num w:numId="72">
    <w:abstractNumId w:val="84"/>
  </w:num>
  <w:num w:numId="73">
    <w:abstractNumId w:val="72"/>
  </w:num>
  <w:num w:numId="74">
    <w:abstractNumId w:val="68"/>
  </w:num>
  <w:num w:numId="75">
    <w:abstractNumId w:val="74"/>
  </w:num>
  <w:num w:numId="76">
    <w:abstractNumId w:val="77"/>
  </w:num>
  <w:num w:numId="77">
    <w:abstractNumId w:val="71"/>
  </w:num>
  <w:num w:numId="78">
    <w:abstractNumId w:val="82"/>
  </w:num>
  <w:num w:numId="79">
    <w:abstractNumId w:val="75"/>
  </w:num>
  <w:num w:numId="80">
    <w:abstractNumId w:val="8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0C"/>
    <w:rsid w:val="000E6F32"/>
    <w:rsid w:val="001622A2"/>
    <w:rsid w:val="001A2F43"/>
    <w:rsid w:val="002D2C44"/>
    <w:rsid w:val="00394E85"/>
    <w:rsid w:val="003B4CB9"/>
    <w:rsid w:val="004744C5"/>
    <w:rsid w:val="004873F8"/>
    <w:rsid w:val="004C2E9A"/>
    <w:rsid w:val="005D1B0C"/>
    <w:rsid w:val="00736E23"/>
    <w:rsid w:val="0074217B"/>
    <w:rsid w:val="008339DF"/>
    <w:rsid w:val="00872A95"/>
    <w:rsid w:val="009700EB"/>
    <w:rsid w:val="00AC0761"/>
    <w:rsid w:val="00AD2D0C"/>
    <w:rsid w:val="00B2682B"/>
    <w:rsid w:val="00B97BDE"/>
    <w:rsid w:val="00CD2512"/>
    <w:rsid w:val="00CD60C5"/>
    <w:rsid w:val="00DA2EC4"/>
    <w:rsid w:val="00F124B4"/>
    <w:rsid w:val="00F86CE7"/>
    <w:rsid w:val="00FE6135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4854-85DB-4910-843A-B7D3A7B6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B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94E85"/>
    <w:pPr>
      <w:keepNext/>
      <w:keepLines/>
      <w:spacing w:before="240" w:after="0" w:line="360" w:lineRule="auto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C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74217B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74217B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74217B"/>
    <w:rPr>
      <w:rFonts w:ascii="Times New Roman" w:hAnsi="Times New Roman"/>
    </w:rPr>
  </w:style>
  <w:style w:type="character" w:customStyle="1" w:styleId="WW8Num17z0">
    <w:name w:val="WW8Num17z0"/>
    <w:rsid w:val="0074217B"/>
    <w:rPr>
      <w:rFonts w:ascii="Times New Roman" w:hAnsi="Times New Roman"/>
    </w:rPr>
  </w:style>
  <w:style w:type="character" w:customStyle="1" w:styleId="WW8Num19z0">
    <w:name w:val="WW8Num19z0"/>
    <w:rsid w:val="0074217B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4217B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74217B"/>
    <w:rPr>
      <w:rFonts w:ascii="Times New Roman" w:hAnsi="Times New Roman"/>
    </w:rPr>
  </w:style>
  <w:style w:type="character" w:customStyle="1" w:styleId="WW8Num32z0">
    <w:name w:val="WW8Num32z0"/>
    <w:rsid w:val="0074217B"/>
    <w:rPr>
      <w:rFonts w:ascii="Times New Roman" w:hAnsi="Times New Roman"/>
    </w:rPr>
  </w:style>
  <w:style w:type="character" w:customStyle="1" w:styleId="WW8Num35z0">
    <w:name w:val="WW8Num35z0"/>
    <w:rsid w:val="0074217B"/>
    <w:rPr>
      <w:rFonts w:ascii="Times New Roman" w:hAnsi="Times New Roman"/>
    </w:rPr>
  </w:style>
  <w:style w:type="character" w:customStyle="1" w:styleId="WW8Num71z0">
    <w:name w:val="WW8Num71z0"/>
    <w:rsid w:val="0074217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4217B"/>
  </w:style>
  <w:style w:type="character" w:customStyle="1" w:styleId="WW-Absatz-Standardschriftart">
    <w:name w:val="WW-Absatz-Standardschriftart"/>
    <w:rsid w:val="0074217B"/>
  </w:style>
  <w:style w:type="character" w:customStyle="1" w:styleId="Znakinumeracji">
    <w:name w:val="Znaki numeracji"/>
    <w:rsid w:val="0074217B"/>
  </w:style>
  <w:style w:type="character" w:customStyle="1" w:styleId="Symbolewypunktowania">
    <w:name w:val="Symbole wypunktowania"/>
    <w:rsid w:val="0074217B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74217B"/>
    <w:rPr>
      <w:vertAlign w:val="superscript"/>
    </w:rPr>
  </w:style>
  <w:style w:type="character" w:customStyle="1" w:styleId="WW-Znakiprzypiswkocowych">
    <w:name w:val="WW-Znaki przypisów końcowych"/>
    <w:rsid w:val="0074217B"/>
  </w:style>
  <w:style w:type="character" w:customStyle="1" w:styleId="WW8Num9z0">
    <w:name w:val="WW8Num9z0"/>
    <w:rsid w:val="0074217B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sid w:val="0074217B"/>
    <w:rPr>
      <w:rFonts w:ascii="Symbol" w:hAnsi="Symbol" w:cs="StarSymbol"/>
      <w:sz w:val="18"/>
      <w:szCs w:val="18"/>
    </w:rPr>
  </w:style>
  <w:style w:type="character" w:customStyle="1" w:styleId="Znakiprzypiswdolnych">
    <w:name w:val="Znaki przypisów dolnych"/>
    <w:rsid w:val="0074217B"/>
    <w:rPr>
      <w:vertAlign w:val="superscript"/>
    </w:rPr>
  </w:style>
  <w:style w:type="character" w:customStyle="1" w:styleId="WW-Znakiprzypiswdolnych">
    <w:name w:val="WW-Znaki przypisów dolnych"/>
    <w:rsid w:val="0074217B"/>
  </w:style>
  <w:style w:type="paragraph" w:styleId="Tekstpodstawowy">
    <w:name w:val="Body Text"/>
    <w:basedOn w:val="Normalny"/>
    <w:link w:val="TekstpodstawowyZnak"/>
    <w:semiHidden/>
    <w:rsid w:val="0074217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217B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Tekstpodstawowy"/>
    <w:semiHidden/>
    <w:rsid w:val="0074217B"/>
    <w:rPr>
      <w:rFonts w:cs="Tahoma"/>
    </w:rPr>
  </w:style>
  <w:style w:type="paragraph" w:customStyle="1" w:styleId="Podpis1">
    <w:name w:val="Podpis1"/>
    <w:basedOn w:val="Normalny"/>
    <w:rsid w:val="0074217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Indeks">
    <w:name w:val="Indeks"/>
    <w:basedOn w:val="Normalny"/>
    <w:rsid w:val="0074217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74217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217B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217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4217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217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217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94E85"/>
    <w:rPr>
      <w:rFonts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5829</Words>
  <Characters>34980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Mariola Kępka</cp:lastModifiedBy>
  <cp:revision>2</cp:revision>
  <cp:lastPrinted>2015-12-29T13:58:00Z</cp:lastPrinted>
  <dcterms:created xsi:type="dcterms:W3CDTF">2024-07-31T12:36:00Z</dcterms:created>
  <dcterms:modified xsi:type="dcterms:W3CDTF">2024-07-31T12:36:00Z</dcterms:modified>
</cp:coreProperties>
</file>