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FB" w:rsidRPr="00CF2CC6" w:rsidRDefault="00FD4C42" w:rsidP="00FD4C42">
      <w:pPr>
        <w:jc w:val="center"/>
        <w:rPr>
          <w:b/>
          <w:i/>
          <w:sz w:val="24"/>
          <w:szCs w:val="24"/>
        </w:rPr>
      </w:pPr>
      <w:r w:rsidRPr="00CF2CC6">
        <w:rPr>
          <w:b/>
          <w:i/>
          <w:sz w:val="24"/>
          <w:szCs w:val="24"/>
        </w:rPr>
        <w:t>Informacja o wynikach naboru na stanowisko  asystenta rodziny                                                       w Gminnym Ośrodku Pomocy Społecznej w Sobolewie</w:t>
      </w:r>
    </w:p>
    <w:p w:rsidR="00FD4C42" w:rsidRDefault="00CF2CC6" w:rsidP="001226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D4C42">
        <w:rPr>
          <w:sz w:val="24"/>
          <w:szCs w:val="24"/>
        </w:rPr>
        <w:t>Informuję ,że w wyniku zakończenia procedury naboru na stanowisko asystenta rodziny zastały wybrane Pani Anna Karpińska zam. Gończyce na ½ etatu  i Pani Malwina Jasińska  zam. Łaskarzew na ½ etatu</w:t>
      </w:r>
    </w:p>
    <w:p w:rsidR="00FD4C42" w:rsidRPr="00CF2CC6" w:rsidRDefault="00FD4C42" w:rsidP="007E44C6">
      <w:pPr>
        <w:jc w:val="center"/>
        <w:rPr>
          <w:b/>
          <w:i/>
          <w:sz w:val="24"/>
          <w:szCs w:val="24"/>
        </w:rPr>
      </w:pPr>
      <w:r w:rsidRPr="00CF2CC6">
        <w:rPr>
          <w:b/>
          <w:i/>
          <w:sz w:val="24"/>
          <w:szCs w:val="24"/>
        </w:rPr>
        <w:t>Uzasadnienie dokonanego wyboru</w:t>
      </w:r>
    </w:p>
    <w:p w:rsidR="007E44C6" w:rsidRDefault="007E44C6" w:rsidP="00122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naborze na stanowisko asystenta rodziny złożonych  zostało 8 ofert z których 6 spełniało wymagania formalne określone w ogłoszeniu o naborze.</w:t>
      </w:r>
    </w:p>
    <w:p w:rsidR="007E44C6" w:rsidRDefault="007E44C6" w:rsidP="00122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Rozmowy kwalifikacyjne przeprowadzono z 5 kandydatami w dniu 27.03.2015, jedna osoba się nie zgłosiła. Z pięciu osób wybrano 2.  Pani Anna Karpińska i Pani Malwina Jasińska w trakcie rozmowy kwalifikacyjnej wykazały się dobrą znajomością zasad i celów pracy asystenta rodziny potwierdzając predyspozycje do pracy na w/w stanowisku. Obie panie  posiadają odpowiednie kwalifikacje.</w:t>
      </w:r>
    </w:p>
    <w:p w:rsidR="007E44C6" w:rsidRDefault="007E44C6" w:rsidP="00FD4C42">
      <w:pPr>
        <w:rPr>
          <w:sz w:val="24"/>
          <w:szCs w:val="24"/>
        </w:rPr>
      </w:pPr>
    </w:p>
    <w:p w:rsidR="007E44C6" w:rsidRDefault="007E44C6" w:rsidP="007E44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Kierownik</w:t>
      </w:r>
    </w:p>
    <w:p w:rsidR="007E44C6" w:rsidRDefault="007E44C6" w:rsidP="007E44C6">
      <w:pPr>
        <w:jc w:val="right"/>
        <w:rPr>
          <w:sz w:val="24"/>
          <w:szCs w:val="24"/>
        </w:rPr>
      </w:pPr>
      <w:r>
        <w:rPr>
          <w:sz w:val="24"/>
          <w:szCs w:val="24"/>
        </w:rPr>
        <w:t>Gminnego Ośrodka Pomocy</w:t>
      </w:r>
    </w:p>
    <w:p w:rsidR="007E44C6" w:rsidRDefault="007E44C6" w:rsidP="007E44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w Sobolewie</w:t>
      </w:r>
    </w:p>
    <w:p w:rsidR="007E44C6" w:rsidRPr="00FD4C42" w:rsidRDefault="007E44C6" w:rsidP="007E44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Anna Gładysz</w:t>
      </w:r>
    </w:p>
    <w:sectPr w:rsidR="007E44C6" w:rsidRPr="00FD4C42" w:rsidSect="00BF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C42"/>
    <w:rsid w:val="00122692"/>
    <w:rsid w:val="007E44C6"/>
    <w:rsid w:val="00BF36FB"/>
    <w:rsid w:val="00CF2CC6"/>
    <w:rsid w:val="00FD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2015-04-02T08:47:00Z</cp:lastPrinted>
  <dcterms:created xsi:type="dcterms:W3CDTF">2015-04-02T08:27:00Z</dcterms:created>
  <dcterms:modified xsi:type="dcterms:W3CDTF">2015-04-02T08:48:00Z</dcterms:modified>
</cp:coreProperties>
</file>